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CC" w:rsidRPr="004A093B" w:rsidRDefault="0089334B" w:rsidP="003C543A">
      <w:pPr>
        <w:jc w:val="center"/>
        <w:rPr>
          <w:rFonts w:ascii="Arial" w:hAnsi="Arial" w:cs="Arial"/>
          <w:b/>
          <w:sz w:val="36"/>
          <w:szCs w:val="24"/>
        </w:rPr>
      </w:pPr>
      <w:bookmarkStart w:id="0" w:name="_GoBack"/>
      <w:bookmarkEnd w:id="0"/>
      <w:r w:rsidRPr="004A093B">
        <w:rPr>
          <w:rFonts w:ascii="Arial" w:hAnsi="Arial" w:cs="Arial"/>
          <w:b/>
          <w:sz w:val="36"/>
          <w:szCs w:val="24"/>
        </w:rPr>
        <w:t>ABC of M</w:t>
      </w:r>
      <w:r w:rsidR="004A093B">
        <w:rPr>
          <w:rFonts w:ascii="Arial" w:hAnsi="Arial" w:cs="Arial"/>
          <w:b/>
          <w:sz w:val="36"/>
          <w:szCs w:val="24"/>
        </w:rPr>
        <w:t>ENTAL HEALTH</w:t>
      </w:r>
    </w:p>
    <w:tbl>
      <w:tblPr>
        <w:tblStyle w:val="TableGrid"/>
        <w:tblW w:w="0" w:type="auto"/>
        <w:tblLook w:val="04A0" w:firstRow="1" w:lastRow="0" w:firstColumn="1" w:lastColumn="0" w:noHBand="0" w:noVBand="1"/>
      </w:tblPr>
      <w:tblGrid>
        <w:gridCol w:w="5212"/>
        <w:gridCol w:w="5212"/>
        <w:gridCol w:w="5213"/>
      </w:tblGrid>
      <w:tr w:rsidR="00BF15F8" w:rsidRPr="00BF15F8" w:rsidTr="004A093B">
        <w:trPr>
          <w:trHeight w:val="403"/>
        </w:trPr>
        <w:tc>
          <w:tcPr>
            <w:tcW w:w="5212" w:type="dxa"/>
            <w:vAlign w:val="center"/>
          </w:tcPr>
          <w:p w:rsidR="00A53334" w:rsidRPr="004A093B" w:rsidRDefault="003C543A" w:rsidP="00EC534B">
            <w:pPr>
              <w:rPr>
                <w:rFonts w:ascii="Arial" w:hAnsi="Arial" w:cs="Arial"/>
                <w:b/>
                <w:sz w:val="32"/>
                <w:szCs w:val="24"/>
              </w:rPr>
            </w:pPr>
            <w:r w:rsidRPr="004A093B">
              <w:rPr>
                <w:rFonts w:ascii="Arial" w:hAnsi="Arial" w:cs="Arial"/>
                <w:b/>
                <w:sz w:val="32"/>
                <w:szCs w:val="24"/>
              </w:rPr>
              <w:t>ASK</w:t>
            </w:r>
          </w:p>
        </w:tc>
        <w:tc>
          <w:tcPr>
            <w:tcW w:w="5212" w:type="dxa"/>
            <w:vAlign w:val="center"/>
          </w:tcPr>
          <w:p w:rsidR="00A53334" w:rsidRPr="004A093B" w:rsidRDefault="003C543A" w:rsidP="00EC534B">
            <w:pPr>
              <w:rPr>
                <w:rFonts w:ascii="Arial" w:hAnsi="Arial" w:cs="Arial"/>
                <w:b/>
                <w:sz w:val="32"/>
                <w:szCs w:val="24"/>
              </w:rPr>
            </w:pPr>
            <w:r w:rsidRPr="004A093B">
              <w:rPr>
                <w:rFonts w:ascii="Arial" w:hAnsi="Arial" w:cs="Arial"/>
                <w:b/>
                <w:sz w:val="32"/>
                <w:szCs w:val="24"/>
              </w:rPr>
              <w:t>BREATHE</w:t>
            </w:r>
          </w:p>
        </w:tc>
        <w:tc>
          <w:tcPr>
            <w:tcW w:w="5213" w:type="dxa"/>
            <w:vAlign w:val="center"/>
          </w:tcPr>
          <w:p w:rsidR="00A53334" w:rsidRPr="004A093B" w:rsidRDefault="003C543A" w:rsidP="00EC534B">
            <w:pPr>
              <w:rPr>
                <w:rFonts w:ascii="Arial" w:hAnsi="Arial" w:cs="Arial"/>
                <w:b/>
                <w:sz w:val="32"/>
                <w:szCs w:val="24"/>
              </w:rPr>
            </w:pPr>
            <w:r w:rsidRPr="004A093B">
              <w:rPr>
                <w:rFonts w:ascii="Arial" w:hAnsi="Arial" w:cs="Arial"/>
                <w:b/>
                <w:sz w:val="32"/>
                <w:szCs w:val="24"/>
              </w:rPr>
              <w:t>CONNECT</w:t>
            </w:r>
          </w:p>
        </w:tc>
      </w:tr>
      <w:tr w:rsidR="00BF15F8" w:rsidRPr="00BF15F8" w:rsidTr="004A093B">
        <w:trPr>
          <w:trHeight w:val="1356"/>
        </w:trPr>
        <w:tc>
          <w:tcPr>
            <w:tcW w:w="5212" w:type="dxa"/>
            <w:vAlign w:val="center"/>
          </w:tcPr>
          <w:p w:rsidR="00A53334" w:rsidRPr="004A093B" w:rsidRDefault="003C543A" w:rsidP="004A093B">
            <w:pPr>
              <w:pStyle w:val="BodyText"/>
              <w:kinsoku w:val="0"/>
              <w:overflowPunct w:val="0"/>
              <w:spacing w:before="120"/>
              <w:ind w:left="0" w:right="23"/>
              <w:rPr>
                <w:rFonts w:ascii="Arial" w:hAnsi="Arial" w:cs="Arial"/>
                <w:sz w:val="24"/>
                <w:szCs w:val="24"/>
              </w:rPr>
            </w:pPr>
            <w:r w:rsidRPr="004A093B">
              <w:rPr>
                <w:rFonts w:ascii="Arial" w:hAnsi="Arial" w:cs="Arial"/>
                <w:w w:val="105"/>
                <w:sz w:val="26"/>
                <w:szCs w:val="26"/>
              </w:rPr>
              <w:t>Notice how you feel. If you or someone you know are feeling low or stressed take action. Ask for Help. Don’t go it alone. Talking things over can help.</w:t>
            </w:r>
          </w:p>
        </w:tc>
        <w:tc>
          <w:tcPr>
            <w:tcW w:w="5212" w:type="dxa"/>
            <w:vAlign w:val="center"/>
          </w:tcPr>
          <w:p w:rsidR="003C543A" w:rsidRPr="004A093B" w:rsidRDefault="003C543A" w:rsidP="004A093B">
            <w:pPr>
              <w:pStyle w:val="BodyText"/>
              <w:kinsoku w:val="0"/>
              <w:overflowPunct w:val="0"/>
              <w:spacing w:before="120"/>
              <w:ind w:left="0" w:right="23"/>
              <w:rPr>
                <w:rFonts w:ascii="Arial" w:hAnsi="Arial" w:cs="Arial"/>
                <w:w w:val="105"/>
                <w:sz w:val="26"/>
                <w:szCs w:val="26"/>
              </w:rPr>
            </w:pPr>
            <w:r w:rsidRPr="004A093B">
              <w:rPr>
                <w:rFonts w:ascii="Arial" w:hAnsi="Arial" w:cs="Arial"/>
                <w:w w:val="105"/>
                <w:sz w:val="26"/>
                <w:szCs w:val="26"/>
              </w:rPr>
              <w:t xml:space="preserve">When you’re feeling low or stressed it can also help to look after </w:t>
            </w:r>
            <w:proofErr w:type="gramStart"/>
            <w:r w:rsidRPr="004A093B">
              <w:rPr>
                <w:rFonts w:ascii="Arial" w:hAnsi="Arial" w:cs="Arial"/>
                <w:w w:val="105"/>
                <w:sz w:val="26"/>
                <w:szCs w:val="26"/>
              </w:rPr>
              <w:t>yourself</w:t>
            </w:r>
            <w:proofErr w:type="gramEnd"/>
            <w:r w:rsidRPr="004A093B">
              <w:rPr>
                <w:rFonts w:ascii="Arial" w:hAnsi="Arial" w:cs="Arial"/>
                <w:w w:val="105"/>
                <w:sz w:val="26"/>
                <w:szCs w:val="26"/>
              </w:rPr>
              <w:t>.</w:t>
            </w:r>
          </w:p>
          <w:p w:rsidR="00A53334" w:rsidRPr="004A093B" w:rsidRDefault="003C543A" w:rsidP="004A093B">
            <w:pPr>
              <w:pStyle w:val="BodyText"/>
              <w:kinsoku w:val="0"/>
              <w:overflowPunct w:val="0"/>
              <w:spacing w:before="120"/>
              <w:ind w:left="0" w:right="23"/>
              <w:rPr>
                <w:rFonts w:ascii="Arial" w:hAnsi="Arial" w:cs="Arial"/>
                <w:w w:val="105"/>
                <w:sz w:val="24"/>
                <w:szCs w:val="24"/>
              </w:rPr>
            </w:pPr>
            <w:r w:rsidRPr="004A093B">
              <w:rPr>
                <w:rFonts w:ascii="Arial" w:hAnsi="Arial" w:cs="Arial"/>
                <w:w w:val="105"/>
                <w:sz w:val="26"/>
                <w:szCs w:val="26"/>
              </w:rPr>
              <w:t xml:space="preserve">Feelings come in </w:t>
            </w:r>
            <w:proofErr w:type="gramStart"/>
            <w:r w:rsidRPr="004A093B">
              <w:rPr>
                <w:rFonts w:ascii="Arial" w:hAnsi="Arial" w:cs="Arial"/>
                <w:w w:val="105"/>
                <w:sz w:val="26"/>
                <w:szCs w:val="26"/>
              </w:rPr>
              <w:t>waves,</w:t>
            </w:r>
            <w:proofErr w:type="gramEnd"/>
            <w:r w:rsidRPr="004A093B">
              <w:rPr>
                <w:rFonts w:ascii="Arial" w:hAnsi="Arial" w:cs="Arial"/>
                <w:w w:val="105"/>
                <w:sz w:val="26"/>
                <w:szCs w:val="26"/>
              </w:rPr>
              <w:t xml:space="preserve"> learning to notice and let them pass using breathing techniques can help.</w:t>
            </w:r>
          </w:p>
        </w:tc>
        <w:tc>
          <w:tcPr>
            <w:tcW w:w="5213" w:type="dxa"/>
            <w:vAlign w:val="center"/>
          </w:tcPr>
          <w:p w:rsidR="00A53334" w:rsidRPr="004A093B" w:rsidRDefault="003C543A" w:rsidP="00EC534B">
            <w:pPr>
              <w:pStyle w:val="BodyText"/>
              <w:kinsoku w:val="0"/>
              <w:overflowPunct w:val="0"/>
              <w:spacing w:before="0"/>
              <w:ind w:left="0" w:right="23"/>
              <w:rPr>
                <w:rFonts w:ascii="Arial" w:hAnsi="Arial" w:cs="Arial"/>
                <w:sz w:val="24"/>
                <w:szCs w:val="24"/>
              </w:rPr>
            </w:pPr>
            <w:r w:rsidRPr="004A093B">
              <w:rPr>
                <w:rFonts w:ascii="Arial" w:hAnsi="Arial" w:cs="Arial"/>
                <w:w w:val="105"/>
                <w:sz w:val="26"/>
                <w:szCs w:val="26"/>
              </w:rPr>
              <w:t>To improve wellbeing stay connected. Stay involved with things that are meaningful for you; family, friends, school, sport and other activities</w:t>
            </w:r>
            <w:r w:rsidR="00EC534B" w:rsidRPr="004A093B">
              <w:rPr>
                <w:rFonts w:ascii="Arial" w:hAnsi="Arial" w:cs="Arial"/>
                <w:w w:val="105"/>
                <w:sz w:val="26"/>
                <w:szCs w:val="26"/>
              </w:rPr>
              <w:t>.</w:t>
            </w:r>
          </w:p>
        </w:tc>
      </w:tr>
      <w:tr w:rsidR="00832778" w:rsidRPr="00BF15F8" w:rsidTr="004A093B">
        <w:trPr>
          <w:trHeight w:val="754"/>
        </w:trPr>
        <w:tc>
          <w:tcPr>
            <w:tcW w:w="0" w:type="auto"/>
            <w:gridSpan w:val="3"/>
          </w:tcPr>
          <w:p w:rsidR="00775F0B" w:rsidRDefault="00832778" w:rsidP="004A093B">
            <w:pPr>
              <w:spacing w:before="120"/>
              <w:rPr>
                <w:rFonts w:ascii="Arial" w:hAnsi="Arial" w:cs="Arial"/>
                <w:b/>
                <w:sz w:val="28"/>
                <w:szCs w:val="24"/>
              </w:rPr>
            </w:pPr>
            <w:r w:rsidRPr="00BF15F8">
              <w:rPr>
                <w:rFonts w:ascii="Arial" w:hAnsi="Arial" w:cs="Arial"/>
                <w:b/>
                <w:sz w:val="28"/>
                <w:szCs w:val="24"/>
              </w:rPr>
              <w:t xml:space="preserve">STRATEGIES for STUDENTS </w:t>
            </w:r>
          </w:p>
          <w:p w:rsidR="00832778" w:rsidRPr="00BF15F8" w:rsidRDefault="00832778" w:rsidP="004A093B">
            <w:pPr>
              <w:spacing w:after="120"/>
              <w:rPr>
                <w:rFonts w:ascii="Arial" w:hAnsi="Arial" w:cs="Arial"/>
                <w:sz w:val="28"/>
                <w:szCs w:val="24"/>
              </w:rPr>
            </w:pPr>
            <w:r w:rsidRPr="004A093B">
              <w:rPr>
                <w:rFonts w:ascii="Arial" w:hAnsi="Arial" w:cs="Arial"/>
                <w:w w:val="105"/>
                <w:sz w:val="24"/>
                <w:szCs w:val="24"/>
              </w:rPr>
              <w:t>Follow these strategies to support you mental health and wellbeing</w:t>
            </w:r>
          </w:p>
        </w:tc>
      </w:tr>
      <w:tr w:rsidR="00BF15F8" w:rsidRPr="00BF15F8" w:rsidTr="004A093B">
        <w:trPr>
          <w:trHeight w:val="3294"/>
        </w:trPr>
        <w:tc>
          <w:tcPr>
            <w:tcW w:w="5212" w:type="dxa"/>
            <w:tcBorders>
              <w:bottom w:val="single" w:sz="4" w:space="0" w:color="auto"/>
            </w:tcBorders>
          </w:tcPr>
          <w:p w:rsidR="00775F0B" w:rsidRPr="004A093B" w:rsidRDefault="00775F0B"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EXERCISE YOUR MOOD</w:t>
            </w:r>
          </w:p>
          <w:p w:rsidR="003C543A" w:rsidRPr="004A093B" w:rsidRDefault="00775F0B" w:rsidP="00EC534B">
            <w:pPr>
              <w:pStyle w:val="BodyText"/>
              <w:kinsoku w:val="0"/>
              <w:overflowPunct w:val="0"/>
              <w:spacing w:before="120"/>
              <w:ind w:left="0" w:right="23"/>
              <w:rPr>
                <w:rFonts w:ascii="Arial" w:hAnsi="Arial" w:cs="Arial"/>
                <w:sz w:val="24"/>
                <w:szCs w:val="24"/>
              </w:rPr>
            </w:pPr>
            <w:r w:rsidRPr="004A093B">
              <w:rPr>
                <w:rFonts w:ascii="Arial" w:hAnsi="Arial" w:cs="Arial"/>
                <w:w w:val="105"/>
                <w:sz w:val="26"/>
                <w:szCs w:val="26"/>
              </w:rPr>
              <w:t>Physical exercise is good for our mental health and for our brains. When you’re feeling down the last thing you might feel like doing is exercising but studies have suggested that any activity, from walking around the block to yoga to cycling, could contribute to improving the symptoms of depression and anxiety and can help you feel less stressed.</w:t>
            </w:r>
          </w:p>
        </w:tc>
        <w:tc>
          <w:tcPr>
            <w:tcW w:w="5212" w:type="dxa"/>
          </w:tcPr>
          <w:p w:rsidR="00A53334" w:rsidRPr="004A093B" w:rsidRDefault="003C543A"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POSITIVE SELF TALK</w:t>
            </w:r>
          </w:p>
          <w:p w:rsidR="003C543A" w:rsidRPr="004A093B" w:rsidRDefault="003C543A" w:rsidP="00EC534B">
            <w:pPr>
              <w:pStyle w:val="BodyText"/>
              <w:kinsoku w:val="0"/>
              <w:overflowPunct w:val="0"/>
              <w:spacing w:before="120"/>
              <w:ind w:left="0" w:right="23"/>
              <w:rPr>
                <w:rFonts w:ascii="Arial" w:hAnsi="Arial" w:cs="Arial"/>
                <w:w w:val="105"/>
                <w:sz w:val="24"/>
                <w:szCs w:val="24"/>
              </w:rPr>
            </w:pPr>
            <w:r w:rsidRPr="004A093B">
              <w:rPr>
                <w:rFonts w:ascii="Arial" w:hAnsi="Arial" w:cs="Arial"/>
                <w:w w:val="105"/>
                <w:sz w:val="26"/>
                <w:szCs w:val="26"/>
              </w:rPr>
              <w:t xml:space="preserve">The way that we talk to ourselves, that voice inside of our head, has a huge impact on our outlook, our motivation and dedication to ourselves and our lives. It might not feel like it, but with practice you can change </w:t>
            </w:r>
            <w:proofErr w:type="gramStart"/>
            <w:r w:rsidRPr="004A093B">
              <w:rPr>
                <w:rFonts w:ascii="Arial" w:hAnsi="Arial" w:cs="Arial"/>
                <w:w w:val="105"/>
                <w:sz w:val="26"/>
                <w:szCs w:val="26"/>
              </w:rPr>
              <w:t>your</w:t>
            </w:r>
            <w:proofErr w:type="gramEnd"/>
            <w:r w:rsidRPr="004A093B">
              <w:rPr>
                <w:rFonts w:ascii="Arial" w:hAnsi="Arial" w:cs="Arial"/>
                <w:w w:val="105"/>
                <w:sz w:val="26"/>
                <w:szCs w:val="26"/>
              </w:rPr>
              <w:t xml:space="preserve"> self-talk. Positive self-talk is any thought you think, or any speech you say to yourself that uplifts your social, moral, spiritual wellbeing and results in improvement. Positive self-talk can be used for greater confidence, adopting a healthier lifestyle and reducing stress, and can be a very effective way to prepare yourself for a big test or exam.</w:t>
            </w:r>
          </w:p>
        </w:tc>
        <w:tc>
          <w:tcPr>
            <w:tcW w:w="5213" w:type="dxa"/>
          </w:tcPr>
          <w:p w:rsidR="00BF15F8" w:rsidRPr="004A093B" w:rsidRDefault="00BF15F8"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HELP SEEKING</w:t>
            </w:r>
          </w:p>
          <w:p w:rsidR="00A53334" w:rsidRPr="004A093B" w:rsidRDefault="003C543A" w:rsidP="00EC534B">
            <w:pPr>
              <w:pStyle w:val="BodyText"/>
              <w:kinsoku w:val="0"/>
              <w:overflowPunct w:val="0"/>
              <w:spacing w:before="120"/>
              <w:ind w:left="0" w:right="23"/>
              <w:rPr>
                <w:rFonts w:ascii="Arial" w:hAnsi="Arial" w:cs="Arial"/>
                <w:w w:val="105"/>
                <w:sz w:val="24"/>
                <w:szCs w:val="24"/>
              </w:rPr>
            </w:pPr>
            <w:r w:rsidRPr="004A093B">
              <w:rPr>
                <w:rFonts w:ascii="Arial" w:hAnsi="Arial" w:cs="Arial"/>
                <w:w w:val="105"/>
                <w:sz w:val="26"/>
                <w:szCs w:val="26"/>
              </w:rPr>
              <w:t>A problem can sometimes be too hard to solve alone – or with friends and family – so it’s important to seek professional help. You can see your family doctor, psychiatrist, nurse, occupational therapist, psychologist, social worker or counsellor. At school you could also talk to a trusted teacher, the Student Wellbeing Coordinator or school counsellor who can provide advice or direct you to the right person if you need further help. Be honest to yourself about when you may need support and don’t be afraid to seek help: finding help might feel scary at the start but it gets easier over time.</w:t>
            </w:r>
          </w:p>
        </w:tc>
      </w:tr>
      <w:tr w:rsidR="00BF15F8" w:rsidRPr="00BF15F8" w:rsidTr="004A093B">
        <w:trPr>
          <w:trHeight w:val="3294"/>
        </w:trPr>
        <w:tc>
          <w:tcPr>
            <w:tcW w:w="5212" w:type="dxa"/>
            <w:tcBorders>
              <w:top w:val="single" w:sz="4" w:space="0" w:color="auto"/>
            </w:tcBorders>
          </w:tcPr>
          <w:p w:rsidR="00775F0B" w:rsidRPr="004A093B" w:rsidRDefault="00775F0B"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USE RELAXATION TECHNIQUES TO MANAGE STRESS</w:t>
            </w:r>
          </w:p>
          <w:p w:rsidR="00A53334" w:rsidRPr="004A093B" w:rsidRDefault="00775F0B" w:rsidP="004A093B">
            <w:pPr>
              <w:pStyle w:val="BodyText"/>
              <w:kinsoku w:val="0"/>
              <w:overflowPunct w:val="0"/>
              <w:spacing w:before="120"/>
              <w:ind w:left="0" w:right="23"/>
              <w:rPr>
                <w:rFonts w:ascii="Arial" w:hAnsi="Arial" w:cs="Arial"/>
                <w:w w:val="105"/>
                <w:sz w:val="24"/>
                <w:szCs w:val="24"/>
              </w:rPr>
            </w:pPr>
            <w:r w:rsidRPr="004A093B">
              <w:rPr>
                <w:rFonts w:ascii="Arial" w:hAnsi="Arial" w:cs="Arial"/>
                <w:w w:val="105"/>
                <w:sz w:val="26"/>
                <w:szCs w:val="26"/>
              </w:rPr>
              <w:t>There are many different relaxation techniques you can use to overcome stress. When you feel like everything is getting too much, remember to breathe deeply. Breathe through your nose for 5 seconds in, 5 seconds out and you will find your body calms down and relaxes. This can be very helpful to calm your nerves before an exam</w:t>
            </w:r>
            <w:r w:rsidR="00EC534B" w:rsidRPr="004A093B">
              <w:rPr>
                <w:rFonts w:ascii="Arial" w:hAnsi="Arial" w:cs="Arial"/>
                <w:w w:val="105"/>
                <w:sz w:val="26"/>
                <w:szCs w:val="26"/>
              </w:rPr>
              <w:t>.</w:t>
            </w:r>
          </w:p>
        </w:tc>
        <w:tc>
          <w:tcPr>
            <w:tcW w:w="5212" w:type="dxa"/>
          </w:tcPr>
          <w:p w:rsidR="00A53334" w:rsidRPr="004A093B" w:rsidRDefault="003C543A"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GET  SOME  SLEEP</w:t>
            </w:r>
          </w:p>
          <w:p w:rsidR="003C543A" w:rsidRPr="004A093B" w:rsidRDefault="003C543A" w:rsidP="00EC534B">
            <w:pPr>
              <w:pStyle w:val="BodyText"/>
              <w:kinsoku w:val="0"/>
              <w:overflowPunct w:val="0"/>
              <w:spacing w:before="120"/>
              <w:ind w:left="0" w:right="23"/>
              <w:rPr>
                <w:rFonts w:ascii="Arial" w:hAnsi="Arial" w:cs="Arial"/>
                <w:w w:val="105"/>
                <w:sz w:val="24"/>
                <w:szCs w:val="24"/>
              </w:rPr>
            </w:pPr>
            <w:r w:rsidRPr="004A093B">
              <w:rPr>
                <w:rFonts w:ascii="Arial" w:hAnsi="Arial" w:cs="Arial"/>
                <w:w w:val="105"/>
                <w:sz w:val="26"/>
                <w:szCs w:val="26"/>
              </w:rPr>
              <w:t>A good night’s sleep is vital for our mental and emotional wellbeing. Sleep disruptions can increase negative thinking and heighten our stress levels. Try to maintain a regular sleep-and-wake schedule, use the bedroom for its core purposes and avoid using distracting devices such as a television or a computer when you are in bed</w:t>
            </w:r>
            <w:r w:rsidR="00832778" w:rsidRPr="004A093B">
              <w:rPr>
                <w:rFonts w:ascii="Arial" w:hAnsi="Arial" w:cs="Arial"/>
                <w:w w:val="105"/>
                <w:sz w:val="26"/>
                <w:szCs w:val="26"/>
              </w:rPr>
              <w:t>.</w:t>
            </w:r>
          </w:p>
        </w:tc>
        <w:tc>
          <w:tcPr>
            <w:tcW w:w="5213" w:type="dxa"/>
          </w:tcPr>
          <w:p w:rsidR="00A53334" w:rsidRPr="004A093B" w:rsidRDefault="00BF15F8"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ALCOHOL  &amp;  DRUGS</w:t>
            </w:r>
          </w:p>
          <w:p w:rsidR="00BF15F8" w:rsidRPr="004A093B" w:rsidRDefault="00BF15F8" w:rsidP="00EC534B">
            <w:pPr>
              <w:pStyle w:val="BodyText"/>
              <w:kinsoku w:val="0"/>
              <w:overflowPunct w:val="0"/>
              <w:spacing w:before="120"/>
              <w:ind w:left="0" w:right="23"/>
              <w:rPr>
                <w:rFonts w:ascii="Arial" w:hAnsi="Arial" w:cs="Arial"/>
                <w:sz w:val="24"/>
                <w:szCs w:val="24"/>
              </w:rPr>
            </w:pPr>
            <w:r w:rsidRPr="004A093B">
              <w:rPr>
                <w:rFonts w:ascii="Arial" w:hAnsi="Arial" w:cs="Arial"/>
                <w:w w:val="105"/>
                <w:sz w:val="26"/>
                <w:szCs w:val="26"/>
              </w:rPr>
              <w:t xml:space="preserve">Some people make the mistake of thinking that taking drugs can help them cope in tough times. Drugs, including alcohol, can contribute to, or trigger, mental health problems in people. Mental illnesses </w:t>
            </w:r>
            <w:proofErr w:type="gramStart"/>
            <w:r w:rsidRPr="004A093B">
              <w:rPr>
                <w:rFonts w:ascii="Arial" w:hAnsi="Arial" w:cs="Arial"/>
                <w:w w:val="105"/>
                <w:sz w:val="26"/>
                <w:szCs w:val="26"/>
              </w:rPr>
              <w:t>linked  to</w:t>
            </w:r>
            <w:proofErr w:type="gramEnd"/>
            <w:r w:rsidRPr="004A093B">
              <w:rPr>
                <w:rFonts w:ascii="Arial" w:hAnsi="Arial" w:cs="Arial"/>
                <w:w w:val="105"/>
                <w:sz w:val="26"/>
                <w:szCs w:val="26"/>
              </w:rPr>
              <w:t xml:space="preserve"> drug use include anxiety, depression, paranoia, panic attacks, and psychosis. And if you’re drinking a lot or taking drugs when you’re trying to study, you’ll be more tired and less focussed which could lead to an increase in stress when it comes to exam time</w:t>
            </w:r>
            <w:r w:rsidR="00EC534B" w:rsidRPr="004A093B">
              <w:rPr>
                <w:rFonts w:ascii="Arial" w:hAnsi="Arial" w:cs="Arial"/>
                <w:w w:val="105"/>
                <w:sz w:val="26"/>
                <w:szCs w:val="26"/>
              </w:rPr>
              <w:t>.</w:t>
            </w:r>
          </w:p>
        </w:tc>
      </w:tr>
      <w:tr w:rsidR="00BF15F8" w:rsidRPr="00BF15F8" w:rsidTr="004A093B">
        <w:trPr>
          <w:trHeight w:val="3294"/>
        </w:trPr>
        <w:tc>
          <w:tcPr>
            <w:tcW w:w="5212" w:type="dxa"/>
          </w:tcPr>
          <w:p w:rsidR="00775F0B" w:rsidRPr="004A093B" w:rsidRDefault="00775F0B" w:rsidP="00EC534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EATING</w:t>
            </w:r>
          </w:p>
          <w:p w:rsidR="00A53334" w:rsidRPr="004A093B" w:rsidRDefault="00775F0B" w:rsidP="00EC534B">
            <w:pPr>
              <w:spacing w:before="120"/>
              <w:rPr>
                <w:rFonts w:ascii="Arial" w:hAnsi="Arial" w:cs="Arial"/>
                <w:sz w:val="26"/>
                <w:szCs w:val="26"/>
              </w:rPr>
            </w:pPr>
            <w:r w:rsidRPr="004A093B">
              <w:rPr>
                <w:rFonts w:ascii="Arial" w:hAnsi="Arial" w:cs="Arial"/>
                <w:w w:val="105"/>
                <w:sz w:val="26"/>
                <w:szCs w:val="26"/>
              </w:rPr>
              <w:t>Some</w:t>
            </w:r>
            <w:r w:rsidRPr="004A093B">
              <w:rPr>
                <w:rFonts w:ascii="Arial" w:hAnsi="Arial" w:cs="Arial"/>
                <w:spacing w:val="2"/>
                <w:w w:val="105"/>
                <w:sz w:val="26"/>
                <w:szCs w:val="26"/>
              </w:rPr>
              <w:t xml:space="preserve"> </w:t>
            </w:r>
            <w:r w:rsidRPr="004A093B">
              <w:rPr>
                <w:rFonts w:ascii="Arial" w:hAnsi="Arial" w:cs="Arial"/>
                <w:w w:val="105"/>
                <w:sz w:val="26"/>
                <w:szCs w:val="26"/>
              </w:rPr>
              <w:t>studies</w:t>
            </w:r>
            <w:r w:rsidRPr="004A093B">
              <w:rPr>
                <w:rFonts w:ascii="Arial" w:hAnsi="Arial" w:cs="Arial"/>
                <w:spacing w:val="2"/>
                <w:w w:val="105"/>
                <w:sz w:val="26"/>
                <w:szCs w:val="26"/>
              </w:rPr>
              <w:t xml:space="preserve"> </w:t>
            </w:r>
            <w:r w:rsidRPr="004A093B">
              <w:rPr>
                <w:rFonts w:ascii="Arial" w:hAnsi="Arial" w:cs="Arial"/>
                <w:spacing w:val="-1"/>
                <w:w w:val="105"/>
                <w:sz w:val="26"/>
                <w:szCs w:val="26"/>
              </w:rPr>
              <w:t>suggest</w:t>
            </w:r>
            <w:r w:rsidRPr="004A093B">
              <w:rPr>
                <w:rFonts w:ascii="Arial" w:hAnsi="Arial" w:cs="Arial"/>
                <w:spacing w:val="-2"/>
                <w:w w:val="105"/>
                <w:sz w:val="26"/>
                <w:szCs w:val="26"/>
              </w:rPr>
              <w:t xml:space="preserve"> </w:t>
            </w:r>
            <w:r w:rsidRPr="004A093B">
              <w:rPr>
                <w:rFonts w:ascii="Arial" w:hAnsi="Arial" w:cs="Arial"/>
                <w:w w:val="105"/>
                <w:sz w:val="26"/>
                <w:szCs w:val="26"/>
              </w:rPr>
              <w:t>that</w:t>
            </w:r>
            <w:r w:rsidRPr="004A093B">
              <w:rPr>
                <w:rFonts w:ascii="Arial" w:hAnsi="Arial" w:cs="Arial"/>
                <w:spacing w:val="-2"/>
                <w:w w:val="105"/>
                <w:sz w:val="26"/>
                <w:szCs w:val="26"/>
              </w:rPr>
              <w:t xml:space="preserve"> </w:t>
            </w:r>
            <w:r w:rsidRPr="004A093B">
              <w:rPr>
                <w:rFonts w:ascii="Arial" w:hAnsi="Arial" w:cs="Arial"/>
                <w:w w:val="105"/>
                <w:sz w:val="26"/>
                <w:szCs w:val="26"/>
              </w:rPr>
              <w:t>what</w:t>
            </w:r>
            <w:r w:rsidRPr="004A093B">
              <w:rPr>
                <w:rFonts w:ascii="Arial" w:hAnsi="Arial" w:cs="Arial"/>
                <w:spacing w:val="-1"/>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ou</w:t>
            </w:r>
            <w:r w:rsidRPr="004A093B">
              <w:rPr>
                <w:rFonts w:ascii="Arial" w:hAnsi="Arial" w:cs="Arial"/>
                <w:spacing w:val="2"/>
                <w:w w:val="105"/>
                <w:sz w:val="26"/>
                <w:szCs w:val="26"/>
              </w:rPr>
              <w:t xml:space="preserve"> </w:t>
            </w:r>
            <w:r w:rsidRPr="004A093B">
              <w:rPr>
                <w:rFonts w:ascii="Arial" w:hAnsi="Arial" w:cs="Arial"/>
                <w:w w:val="105"/>
                <w:sz w:val="26"/>
                <w:szCs w:val="26"/>
              </w:rPr>
              <w:t>eat</w:t>
            </w:r>
            <w:r w:rsidRPr="004A093B">
              <w:rPr>
                <w:rFonts w:ascii="Arial" w:hAnsi="Arial" w:cs="Arial"/>
                <w:spacing w:val="3"/>
                <w:w w:val="105"/>
                <w:sz w:val="26"/>
                <w:szCs w:val="26"/>
              </w:rPr>
              <w:t xml:space="preserve"> </w:t>
            </w:r>
            <w:r w:rsidRPr="004A093B">
              <w:rPr>
                <w:rFonts w:ascii="Arial" w:hAnsi="Arial" w:cs="Arial"/>
                <w:spacing w:val="-1"/>
                <w:w w:val="105"/>
                <w:sz w:val="26"/>
                <w:szCs w:val="26"/>
              </w:rPr>
              <w:t xml:space="preserve">affects </w:t>
            </w:r>
            <w:r w:rsidRPr="004A093B">
              <w:rPr>
                <w:rFonts w:ascii="Arial" w:hAnsi="Arial" w:cs="Arial"/>
                <w:spacing w:val="-2"/>
                <w:w w:val="105"/>
                <w:sz w:val="26"/>
                <w:szCs w:val="26"/>
              </w:rPr>
              <w:t>y</w:t>
            </w:r>
            <w:r w:rsidRPr="004A093B">
              <w:rPr>
                <w:rFonts w:ascii="Arial" w:hAnsi="Arial" w:cs="Arial"/>
                <w:spacing w:val="-1"/>
                <w:w w:val="105"/>
                <w:sz w:val="26"/>
                <w:szCs w:val="26"/>
              </w:rPr>
              <w:t xml:space="preserve">our </w:t>
            </w:r>
            <w:r w:rsidRPr="004A093B">
              <w:rPr>
                <w:rFonts w:ascii="Arial" w:hAnsi="Arial" w:cs="Arial"/>
                <w:w w:val="105"/>
                <w:sz w:val="26"/>
                <w:szCs w:val="26"/>
              </w:rPr>
              <w:t>mood.</w:t>
            </w:r>
            <w:r w:rsidRPr="004A093B">
              <w:rPr>
                <w:rFonts w:ascii="Arial" w:hAnsi="Arial" w:cs="Arial"/>
                <w:spacing w:val="-4"/>
                <w:w w:val="105"/>
                <w:sz w:val="26"/>
                <w:szCs w:val="26"/>
              </w:rPr>
              <w:t xml:space="preserve"> </w:t>
            </w:r>
            <w:r w:rsidRPr="004A093B">
              <w:rPr>
                <w:rFonts w:ascii="Arial" w:hAnsi="Arial" w:cs="Arial"/>
                <w:w w:val="105"/>
                <w:sz w:val="26"/>
                <w:szCs w:val="26"/>
              </w:rPr>
              <w:t>A</w:t>
            </w:r>
            <w:r w:rsidRPr="004A093B">
              <w:rPr>
                <w:rFonts w:ascii="Arial" w:hAnsi="Arial" w:cs="Arial"/>
                <w:spacing w:val="-5"/>
                <w:w w:val="105"/>
                <w:sz w:val="26"/>
                <w:szCs w:val="26"/>
              </w:rPr>
              <w:t xml:space="preserve"> </w:t>
            </w:r>
            <w:r w:rsidRPr="004A093B">
              <w:rPr>
                <w:rFonts w:ascii="Arial" w:hAnsi="Arial" w:cs="Arial"/>
                <w:spacing w:val="-1"/>
                <w:w w:val="105"/>
                <w:sz w:val="26"/>
                <w:szCs w:val="26"/>
              </w:rPr>
              <w:t>g</w:t>
            </w:r>
            <w:r w:rsidRPr="004A093B">
              <w:rPr>
                <w:rFonts w:ascii="Arial" w:hAnsi="Arial" w:cs="Arial"/>
                <w:spacing w:val="-2"/>
                <w:w w:val="105"/>
                <w:sz w:val="26"/>
                <w:szCs w:val="26"/>
              </w:rPr>
              <w:t>ood</w:t>
            </w:r>
            <w:r w:rsidRPr="004A093B">
              <w:rPr>
                <w:rFonts w:ascii="Arial" w:hAnsi="Arial" w:cs="Arial"/>
                <w:spacing w:val="35"/>
                <w:sz w:val="26"/>
                <w:szCs w:val="26"/>
              </w:rPr>
              <w:t xml:space="preserve"> </w:t>
            </w:r>
            <w:r w:rsidRPr="004A093B">
              <w:rPr>
                <w:rFonts w:ascii="Arial" w:hAnsi="Arial" w:cs="Arial"/>
                <w:w w:val="105"/>
                <w:sz w:val="26"/>
                <w:szCs w:val="26"/>
              </w:rPr>
              <w:t>balanced</w:t>
            </w:r>
            <w:r w:rsidRPr="004A093B">
              <w:rPr>
                <w:rFonts w:ascii="Arial" w:hAnsi="Arial" w:cs="Arial"/>
                <w:spacing w:val="-4"/>
                <w:w w:val="105"/>
                <w:sz w:val="26"/>
                <w:szCs w:val="26"/>
              </w:rPr>
              <w:t xml:space="preserve"> </w:t>
            </w:r>
            <w:r w:rsidRPr="004A093B">
              <w:rPr>
                <w:rFonts w:ascii="Arial" w:hAnsi="Arial" w:cs="Arial"/>
                <w:w w:val="105"/>
                <w:sz w:val="26"/>
                <w:szCs w:val="26"/>
              </w:rPr>
              <w:t>diet</w:t>
            </w:r>
            <w:r w:rsidRPr="004A093B">
              <w:rPr>
                <w:rFonts w:ascii="Arial" w:hAnsi="Arial" w:cs="Arial"/>
                <w:spacing w:val="-6"/>
                <w:w w:val="105"/>
                <w:sz w:val="26"/>
                <w:szCs w:val="26"/>
              </w:rPr>
              <w:t xml:space="preserve"> </w:t>
            </w:r>
            <w:r w:rsidRPr="004A093B">
              <w:rPr>
                <w:rFonts w:ascii="Arial" w:hAnsi="Arial" w:cs="Arial"/>
                <w:w w:val="105"/>
                <w:sz w:val="26"/>
                <w:szCs w:val="26"/>
              </w:rPr>
              <w:t>will</w:t>
            </w:r>
            <w:r w:rsidRPr="004A093B">
              <w:rPr>
                <w:rFonts w:ascii="Arial" w:hAnsi="Arial" w:cs="Arial"/>
                <w:spacing w:val="-2"/>
                <w:w w:val="105"/>
                <w:sz w:val="26"/>
                <w:szCs w:val="26"/>
              </w:rPr>
              <w:t xml:space="preserve"> make </w:t>
            </w:r>
            <w:r w:rsidRPr="004A093B">
              <w:rPr>
                <w:rFonts w:ascii="Arial" w:hAnsi="Arial" w:cs="Arial"/>
                <w:w w:val="105"/>
                <w:sz w:val="26"/>
                <w:szCs w:val="26"/>
              </w:rPr>
              <w:t>sure</w:t>
            </w:r>
            <w:r w:rsidRPr="004A093B">
              <w:rPr>
                <w:rFonts w:ascii="Arial" w:hAnsi="Arial" w:cs="Arial"/>
                <w:spacing w:val="-5"/>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 xml:space="preserve">ou </w:t>
            </w:r>
            <w:r w:rsidRPr="004A093B">
              <w:rPr>
                <w:rFonts w:ascii="Arial" w:hAnsi="Arial" w:cs="Arial"/>
                <w:spacing w:val="-2"/>
                <w:w w:val="105"/>
                <w:sz w:val="26"/>
                <w:szCs w:val="26"/>
              </w:rPr>
              <w:t>ha</w:t>
            </w:r>
            <w:r w:rsidRPr="004A093B">
              <w:rPr>
                <w:rFonts w:ascii="Arial" w:hAnsi="Arial" w:cs="Arial"/>
                <w:spacing w:val="-3"/>
                <w:w w:val="105"/>
                <w:sz w:val="26"/>
                <w:szCs w:val="26"/>
              </w:rPr>
              <w:t>ve</w:t>
            </w:r>
            <w:r w:rsidRPr="004A093B">
              <w:rPr>
                <w:rFonts w:ascii="Arial" w:hAnsi="Arial" w:cs="Arial"/>
                <w:spacing w:val="-2"/>
                <w:w w:val="105"/>
                <w:sz w:val="26"/>
                <w:szCs w:val="26"/>
              </w:rPr>
              <w:t xml:space="preserve"> </w:t>
            </w:r>
            <w:r w:rsidRPr="004A093B">
              <w:rPr>
                <w:rFonts w:ascii="Arial" w:hAnsi="Arial" w:cs="Arial"/>
                <w:w w:val="105"/>
                <w:sz w:val="26"/>
                <w:szCs w:val="26"/>
              </w:rPr>
              <w:t>all</w:t>
            </w:r>
            <w:r w:rsidRPr="004A093B">
              <w:rPr>
                <w:rFonts w:ascii="Arial" w:hAnsi="Arial" w:cs="Arial"/>
                <w:spacing w:val="-6"/>
                <w:w w:val="105"/>
                <w:sz w:val="26"/>
                <w:szCs w:val="26"/>
              </w:rPr>
              <w:t xml:space="preserve"> </w:t>
            </w:r>
            <w:r w:rsidRPr="004A093B">
              <w:rPr>
                <w:rFonts w:ascii="Arial" w:hAnsi="Arial" w:cs="Arial"/>
                <w:w w:val="105"/>
                <w:sz w:val="26"/>
                <w:szCs w:val="26"/>
              </w:rPr>
              <w:t>the</w:t>
            </w:r>
            <w:r w:rsidRPr="004A093B">
              <w:rPr>
                <w:rFonts w:ascii="Arial" w:hAnsi="Arial" w:cs="Arial"/>
                <w:spacing w:val="-2"/>
                <w:w w:val="105"/>
                <w:sz w:val="26"/>
                <w:szCs w:val="26"/>
              </w:rPr>
              <w:t xml:space="preserve"> </w:t>
            </w:r>
            <w:r w:rsidRPr="004A093B">
              <w:rPr>
                <w:rFonts w:ascii="Arial" w:hAnsi="Arial" w:cs="Arial"/>
                <w:w w:val="105"/>
                <w:sz w:val="26"/>
                <w:szCs w:val="26"/>
              </w:rPr>
              <w:t>essential</w:t>
            </w:r>
            <w:r w:rsidRPr="004A093B">
              <w:rPr>
                <w:rFonts w:ascii="Arial" w:hAnsi="Arial" w:cs="Arial"/>
                <w:spacing w:val="-2"/>
                <w:w w:val="105"/>
                <w:sz w:val="26"/>
                <w:szCs w:val="26"/>
              </w:rPr>
              <w:t xml:space="preserve"> </w:t>
            </w:r>
            <w:r w:rsidRPr="004A093B">
              <w:rPr>
                <w:rFonts w:ascii="Arial" w:hAnsi="Arial" w:cs="Arial"/>
                <w:w w:val="105"/>
                <w:sz w:val="26"/>
                <w:szCs w:val="26"/>
              </w:rPr>
              <w:t>nutrients</w:t>
            </w:r>
            <w:r w:rsidRPr="004A093B">
              <w:rPr>
                <w:rFonts w:ascii="Arial" w:hAnsi="Arial" w:cs="Arial"/>
                <w:spacing w:val="27"/>
                <w:w w:val="113"/>
                <w:sz w:val="26"/>
                <w:szCs w:val="26"/>
              </w:rPr>
              <w:t xml:space="preserve"> </w:t>
            </w:r>
            <w:r w:rsidRPr="004A093B">
              <w:rPr>
                <w:rFonts w:ascii="Arial" w:hAnsi="Arial" w:cs="Arial"/>
                <w:w w:val="105"/>
                <w:sz w:val="26"/>
                <w:szCs w:val="26"/>
              </w:rPr>
              <w:t>needed</w:t>
            </w:r>
            <w:r w:rsidRPr="004A093B">
              <w:rPr>
                <w:rFonts w:ascii="Arial" w:hAnsi="Arial" w:cs="Arial"/>
                <w:spacing w:val="-8"/>
                <w:w w:val="105"/>
                <w:sz w:val="26"/>
                <w:szCs w:val="26"/>
              </w:rPr>
              <w:t xml:space="preserve"> </w:t>
            </w:r>
            <w:r w:rsidRPr="004A093B">
              <w:rPr>
                <w:rFonts w:ascii="Arial" w:hAnsi="Arial" w:cs="Arial"/>
                <w:spacing w:val="-2"/>
                <w:w w:val="105"/>
                <w:sz w:val="26"/>
                <w:szCs w:val="26"/>
              </w:rPr>
              <w:t>for</w:t>
            </w:r>
            <w:r w:rsidRPr="004A093B">
              <w:rPr>
                <w:rFonts w:ascii="Arial" w:hAnsi="Arial" w:cs="Arial"/>
                <w:spacing w:val="-12"/>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our</w:t>
            </w:r>
            <w:r w:rsidRPr="004A093B">
              <w:rPr>
                <w:rFonts w:ascii="Arial" w:hAnsi="Arial" w:cs="Arial"/>
                <w:spacing w:val="-9"/>
                <w:w w:val="105"/>
                <w:sz w:val="26"/>
                <w:szCs w:val="26"/>
              </w:rPr>
              <w:t xml:space="preserve"> </w:t>
            </w:r>
            <w:r w:rsidRPr="004A093B">
              <w:rPr>
                <w:rFonts w:ascii="Arial" w:hAnsi="Arial" w:cs="Arial"/>
                <w:w w:val="105"/>
                <w:sz w:val="26"/>
                <w:szCs w:val="26"/>
              </w:rPr>
              <w:t>brain</w:t>
            </w:r>
            <w:r w:rsidRPr="004A093B">
              <w:rPr>
                <w:rFonts w:ascii="Arial" w:hAnsi="Arial" w:cs="Arial"/>
                <w:spacing w:val="-9"/>
                <w:w w:val="105"/>
                <w:sz w:val="26"/>
                <w:szCs w:val="26"/>
              </w:rPr>
              <w:t xml:space="preserve"> </w:t>
            </w:r>
            <w:r w:rsidRPr="004A093B">
              <w:rPr>
                <w:rFonts w:ascii="Arial" w:hAnsi="Arial" w:cs="Arial"/>
                <w:w w:val="105"/>
                <w:sz w:val="26"/>
                <w:szCs w:val="26"/>
              </w:rPr>
              <w:t>to</w:t>
            </w:r>
            <w:r w:rsidRPr="004A093B">
              <w:rPr>
                <w:rFonts w:ascii="Arial" w:hAnsi="Arial" w:cs="Arial"/>
                <w:spacing w:val="-6"/>
                <w:w w:val="105"/>
                <w:sz w:val="26"/>
                <w:szCs w:val="26"/>
              </w:rPr>
              <w:t xml:space="preserve"> </w:t>
            </w:r>
            <w:r w:rsidRPr="004A093B">
              <w:rPr>
                <w:rFonts w:ascii="Arial" w:hAnsi="Arial" w:cs="Arial"/>
                <w:spacing w:val="-1"/>
                <w:w w:val="105"/>
                <w:sz w:val="26"/>
                <w:szCs w:val="26"/>
              </w:rPr>
              <w:t>functi</w:t>
            </w:r>
            <w:r w:rsidRPr="004A093B">
              <w:rPr>
                <w:rFonts w:ascii="Arial" w:hAnsi="Arial" w:cs="Arial"/>
                <w:spacing w:val="-2"/>
                <w:w w:val="105"/>
                <w:sz w:val="26"/>
                <w:szCs w:val="26"/>
              </w:rPr>
              <w:t>on</w:t>
            </w:r>
            <w:r w:rsidRPr="004A093B">
              <w:rPr>
                <w:rFonts w:ascii="Arial" w:hAnsi="Arial" w:cs="Arial"/>
                <w:spacing w:val="-10"/>
                <w:w w:val="105"/>
                <w:sz w:val="26"/>
                <w:szCs w:val="26"/>
              </w:rPr>
              <w:t xml:space="preserve"> </w:t>
            </w:r>
            <w:r w:rsidRPr="004A093B">
              <w:rPr>
                <w:rFonts w:ascii="Arial" w:hAnsi="Arial" w:cs="Arial"/>
                <w:spacing w:val="-2"/>
                <w:w w:val="105"/>
                <w:sz w:val="26"/>
                <w:szCs w:val="26"/>
              </w:rPr>
              <w:t>well,</w:t>
            </w:r>
            <w:r w:rsidRPr="004A093B">
              <w:rPr>
                <w:rFonts w:ascii="Arial" w:hAnsi="Arial" w:cs="Arial"/>
                <w:spacing w:val="-6"/>
                <w:w w:val="105"/>
                <w:sz w:val="26"/>
                <w:szCs w:val="26"/>
              </w:rPr>
              <w:t xml:space="preserve"> </w:t>
            </w:r>
            <w:r w:rsidRPr="004A093B">
              <w:rPr>
                <w:rFonts w:ascii="Arial" w:hAnsi="Arial" w:cs="Arial"/>
                <w:spacing w:val="-2"/>
                <w:w w:val="105"/>
                <w:sz w:val="26"/>
                <w:szCs w:val="26"/>
              </w:rPr>
              <w:t>helping</w:t>
            </w:r>
            <w:r w:rsidRPr="004A093B">
              <w:rPr>
                <w:rFonts w:ascii="Arial" w:hAnsi="Arial" w:cs="Arial"/>
                <w:spacing w:val="-9"/>
                <w:w w:val="105"/>
                <w:sz w:val="26"/>
                <w:szCs w:val="26"/>
              </w:rPr>
              <w:t xml:space="preserve"> </w:t>
            </w:r>
            <w:r w:rsidRPr="004A093B">
              <w:rPr>
                <w:rFonts w:ascii="Arial" w:hAnsi="Arial" w:cs="Arial"/>
                <w:w w:val="105"/>
                <w:sz w:val="26"/>
                <w:szCs w:val="26"/>
              </w:rPr>
              <w:t>to</w:t>
            </w:r>
            <w:r w:rsidRPr="004A093B">
              <w:rPr>
                <w:rFonts w:ascii="Arial" w:hAnsi="Arial" w:cs="Arial"/>
                <w:spacing w:val="-6"/>
                <w:w w:val="105"/>
                <w:sz w:val="26"/>
                <w:szCs w:val="26"/>
              </w:rPr>
              <w:t xml:space="preserve"> </w:t>
            </w:r>
            <w:r w:rsidRPr="004A093B">
              <w:rPr>
                <w:rFonts w:ascii="Arial" w:hAnsi="Arial" w:cs="Arial"/>
                <w:spacing w:val="-2"/>
                <w:w w:val="105"/>
                <w:sz w:val="26"/>
                <w:szCs w:val="26"/>
              </w:rPr>
              <w:t>keep</w:t>
            </w:r>
            <w:r w:rsidRPr="004A093B">
              <w:rPr>
                <w:rFonts w:ascii="Arial" w:hAnsi="Arial" w:cs="Arial"/>
                <w:spacing w:val="-8"/>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ou</w:t>
            </w:r>
            <w:r w:rsidRPr="004A093B">
              <w:rPr>
                <w:rFonts w:ascii="Arial" w:hAnsi="Arial" w:cs="Arial"/>
                <w:spacing w:val="-6"/>
                <w:w w:val="105"/>
                <w:sz w:val="26"/>
                <w:szCs w:val="26"/>
              </w:rPr>
              <w:t xml:space="preserve"> </w:t>
            </w:r>
            <w:r w:rsidRPr="004A093B">
              <w:rPr>
                <w:rFonts w:ascii="Arial" w:hAnsi="Arial" w:cs="Arial"/>
                <w:w w:val="105"/>
                <w:sz w:val="26"/>
                <w:szCs w:val="26"/>
              </w:rPr>
              <w:t>both</w:t>
            </w:r>
            <w:r w:rsidRPr="004A093B">
              <w:rPr>
                <w:rFonts w:ascii="Arial" w:hAnsi="Arial" w:cs="Arial"/>
                <w:spacing w:val="41"/>
                <w:w w:val="108"/>
                <w:sz w:val="26"/>
                <w:szCs w:val="26"/>
              </w:rPr>
              <w:t xml:space="preserve"> </w:t>
            </w:r>
            <w:r w:rsidRPr="004A093B">
              <w:rPr>
                <w:rFonts w:ascii="Arial" w:hAnsi="Arial" w:cs="Arial"/>
                <w:spacing w:val="-1"/>
                <w:w w:val="105"/>
                <w:sz w:val="26"/>
                <w:szCs w:val="26"/>
              </w:rPr>
              <w:t>ph</w:t>
            </w:r>
            <w:r w:rsidRPr="004A093B">
              <w:rPr>
                <w:rFonts w:ascii="Arial" w:hAnsi="Arial" w:cs="Arial"/>
                <w:spacing w:val="-2"/>
                <w:w w:val="105"/>
                <w:sz w:val="26"/>
                <w:szCs w:val="26"/>
              </w:rPr>
              <w:t>ysically</w:t>
            </w:r>
            <w:r w:rsidRPr="004A093B">
              <w:rPr>
                <w:rFonts w:ascii="Arial" w:hAnsi="Arial" w:cs="Arial"/>
                <w:spacing w:val="-11"/>
                <w:w w:val="105"/>
                <w:sz w:val="26"/>
                <w:szCs w:val="26"/>
              </w:rPr>
              <w:t xml:space="preserve"> </w:t>
            </w:r>
            <w:r w:rsidRPr="004A093B">
              <w:rPr>
                <w:rFonts w:ascii="Arial" w:hAnsi="Arial" w:cs="Arial"/>
                <w:w w:val="105"/>
                <w:sz w:val="26"/>
                <w:szCs w:val="26"/>
              </w:rPr>
              <w:t>and</w:t>
            </w:r>
            <w:r w:rsidRPr="004A093B">
              <w:rPr>
                <w:rFonts w:ascii="Arial" w:hAnsi="Arial" w:cs="Arial"/>
                <w:spacing w:val="-9"/>
                <w:w w:val="105"/>
                <w:sz w:val="26"/>
                <w:szCs w:val="26"/>
              </w:rPr>
              <w:t xml:space="preserve"> </w:t>
            </w:r>
            <w:r w:rsidRPr="004A093B">
              <w:rPr>
                <w:rFonts w:ascii="Arial" w:hAnsi="Arial" w:cs="Arial"/>
                <w:spacing w:val="-1"/>
                <w:w w:val="105"/>
                <w:sz w:val="26"/>
                <w:szCs w:val="26"/>
              </w:rPr>
              <w:t>mentall</w:t>
            </w:r>
            <w:r w:rsidRPr="004A093B">
              <w:rPr>
                <w:rFonts w:ascii="Arial" w:hAnsi="Arial" w:cs="Arial"/>
                <w:spacing w:val="-2"/>
                <w:w w:val="105"/>
                <w:sz w:val="26"/>
                <w:szCs w:val="26"/>
              </w:rPr>
              <w:t>y</w:t>
            </w:r>
            <w:r w:rsidRPr="004A093B">
              <w:rPr>
                <w:rFonts w:ascii="Arial" w:hAnsi="Arial" w:cs="Arial"/>
                <w:spacing w:val="-11"/>
                <w:w w:val="105"/>
                <w:sz w:val="26"/>
                <w:szCs w:val="26"/>
              </w:rPr>
              <w:t xml:space="preserve"> </w:t>
            </w:r>
            <w:r w:rsidRPr="004A093B">
              <w:rPr>
                <w:rFonts w:ascii="Arial" w:hAnsi="Arial" w:cs="Arial"/>
                <w:spacing w:val="-2"/>
                <w:w w:val="105"/>
                <w:sz w:val="26"/>
                <w:szCs w:val="26"/>
              </w:rPr>
              <w:t>health</w:t>
            </w:r>
            <w:r w:rsidRPr="004A093B">
              <w:rPr>
                <w:rFonts w:ascii="Arial" w:hAnsi="Arial" w:cs="Arial"/>
                <w:spacing w:val="-3"/>
                <w:w w:val="105"/>
                <w:sz w:val="26"/>
                <w:szCs w:val="26"/>
              </w:rPr>
              <w:t>y.</w:t>
            </w:r>
            <w:r w:rsidRPr="004A093B">
              <w:rPr>
                <w:rFonts w:ascii="Arial" w:hAnsi="Arial" w:cs="Arial"/>
                <w:spacing w:val="-11"/>
                <w:w w:val="105"/>
                <w:sz w:val="26"/>
                <w:szCs w:val="26"/>
              </w:rPr>
              <w:t xml:space="preserve"> </w:t>
            </w:r>
            <w:r w:rsidRPr="004A093B">
              <w:rPr>
                <w:rFonts w:ascii="Arial" w:hAnsi="Arial" w:cs="Arial"/>
                <w:spacing w:val="-6"/>
                <w:w w:val="105"/>
                <w:sz w:val="26"/>
                <w:szCs w:val="26"/>
              </w:rPr>
              <w:t>Y</w:t>
            </w:r>
            <w:r w:rsidRPr="004A093B">
              <w:rPr>
                <w:rFonts w:ascii="Arial" w:hAnsi="Arial" w:cs="Arial"/>
                <w:spacing w:val="-4"/>
                <w:w w:val="105"/>
                <w:sz w:val="26"/>
                <w:szCs w:val="26"/>
              </w:rPr>
              <w:t>ou</w:t>
            </w:r>
            <w:r w:rsidRPr="004A093B">
              <w:rPr>
                <w:rFonts w:ascii="Arial" w:hAnsi="Arial" w:cs="Arial"/>
                <w:spacing w:val="-7"/>
                <w:w w:val="105"/>
                <w:sz w:val="26"/>
                <w:szCs w:val="26"/>
              </w:rPr>
              <w:t xml:space="preserve"> </w:t>
            </w:r>
            <w:r w:rsidRPr="004A093B">
              <w:rPr>
                <w:rFonts w:ascii="Arial" w:hAnsi="Arial" w:cs="Arial"/>
                <w:w w:val="105"/>
                <w:sz w:val="26"/>
                <w:szCs w:val="26"/>
              </w:rPr>
              <w:t>might</w:t>
            </w:r>
            <w:r w:rsidRPr="004A093B">
              <w:rPr>
                <w:rFonts w:ascii="Arial" w:hAnsi="Arial" w:cs="Arial"/>
                <w:spacing w:val="-7"/>
                <w:w w:val="105"/>
                <w:sz w:val="26"/>
                <w:szCs w:val="26"/>
              </w:rPr>
              <w:t xml:space="preserve"> </w:t>
            </w:r>
            <w:r w:rsidRPr="004A093B">
              <w:rPr>
                <w:rFonts w:ascii="Arial" w:hAnsi="Arial" w:cs="Arial"/>
                <w:spacing w:val="-2"/>
                <w:w w:val="105"/>
                <w:sz w:val="26"/>
                <w:szCs w:val="26"/>
              </w:rPr>
              <w:t>ha</w:t>
            </w:r>
            <w:r w:rsidRPr="004A093B">
              <w:rPr>
                <w:rFonts w:ascii="Arial" w:hAnsi="Arial" w:cs="Arial"/>
                <w:spacing w:val="-3"/>
                <w:w w:val="105"/>
                <w:sz w:val="26"/>
                <w:szCs w:val="26"/>
              </w:rPr>
              <w:t>ve</w:t>
            </w:r>
            <w:r w:rsidRPr="004A093B">
              <w:rPr>
                <w:rFonts w:ascii="Arial" w:hAnsi="Arial" w:cs="Arial"/>
                <w:spacing w:val="-7"/>
                <w:w w:val="105"/>
                <w:sz w:val="26"/>
                <w:szCs w:val="26"/>
              </w:rPr>
              <w:t xml:space="preserve"> </w:t>
            </w:r>
            <w:r w:rsidRPr="004A093B">
              <w:rPr>
                <w:rFonts w:ascii="Arial" w:hAnsi="Arial" w:cs="Arial"/>
                <w:w w:val="105"/>
                <w:sz w:val="26"/>
                <w:szCs w:val="26"/>
              </w:rPr>
              <w:t>noticed</w:t>
            </w:r>
            <w:r w:rsidRPr="004A093B">
              <w:rPr>
                <w:rFonts w:ascii="Arial" w:hAnsi="Arial" w:cs="Arial"/>
                <w:spacing w:val="-13"/>
                <w:w w:val="105"/>
                <w:sz w:val="26"/>
                <w:szCs w:val="26"/>
              </w:rPr>
              <w:t xml:space="preserve"> </w:t>
            </w:r>
            <w:r w:rsidRPr="004A093B">
              <w:rPr>
                <w:rFonts w:ascii="Arial" w:hAnsi="Arial" w:cs="Arial"/>
                <w:w w:val="105"/>
                <w:sz w:val="26"/>
                <w:szCs w:val="26"/>
              </w:rPr>
              <w:t>that</w:t>
            </w:r>
            <w:r w:rsidRPr="004A093B">
              <w:rPr>
                <w:rFonts w:ascii="Arial" w:hAnsi="Arial" w:cs="Arial"/>
                <w:spacing w:val="-9"/>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our</w:t>
            </w:r>
            <w:r w:rsidRPr="004A093B">
              <w:rPr>
                <w:rFonts w:ascii="Arial" w:hAnsi="Arial" w:cs="Arial"/>
                <w:spacing w:val="45"/>
                <w:w w:val="110"/>
                <w:sz w:val="26"/>
                <w:szCs w:val="26"/>
              </w:rPr>
              <w:t xml:space="preserve"> </w:t>
            </w:r>
            <w:r w:rsidRPr="004A093B">
              <w:rPr>
                <w:rFonts w:ascii="Arial" w:hAnsi="Arial" w:cs="Arial"/>
                <w:w w:val="105"/>
                <w:sz w:val="26"/>
                <w:szCs w:val="26"/>
              </w:rPr>
              <w:t>mood</w:t>
            </w:r>
            <w:r w:rsidRPr="004A093B">
              <w:rPr>
                <w:rFonts w:ascii="Arial" w:hAnsi="Arial" w:cs="Arial"/>
                <w:spacing w:val="-4"/>
                <w:w w:val="105"/>
                <w:sz w:val="26"/>
                <w:szCs w:val="26"/>
              </w:rPr>
              <w:t xml:space="preserve"> </w:t>
            </w:r>
            <w:r w:rsidRPr="004A093B">
              <w:rPr>
                <w:rFonts w:ascii="Arial" w:hAnsi="Arial" w:cs="Arial"/>
                <w:w w:val="105"/>
                <w:sz w:val="26"/>
                <w:szCs w:val="26"/>
              </w:rPr>
              <w:t xml:space="preserve">can </w:t>
            </w:r>
            <w:r w:rsidRPr="004A093B">
              <w:rPr>
                <w:rFonts w:ascii="Arial" w:hAnsi="Arial" w:cs="Arial"/>
                <w:spacing w:val="-1"/>
                <w:w w:val="105"/>
                <w:sz w:val="26"/>
                <w:szCs w:val="26"/>
              </w:rPr>
              <w:t>affect</w:t>
            </w:r>
            <w:r w:rsidRPr="004A093B">
              <w:rPr>
                <w:rFonts w:ascii="Arial" w:hAnsi="Arial" w:cs="Arial"/>
                <w:spacing w:val="-5"/>
                <w:w w:val="105"/>
                <w:sz w:val="26"/>
                <w:szCs w:val="26"/>
              </w:rPr>
              <w:t xml:space="preserve"> </w:t>
            </w:r>
            <w:r w:rsidRPr="004A093B">
              <w:rPr>
                <w:rFonts w:ascii="Arial" w:hAnsi="Arial" w:cs="Arial"/>
                <w:spacing w:val="-2"/>
                <w:w w:val="105"/>
                <w:sz w:val="26"/>
                <w:szCs w:val="26"/>
              </w:rPr>
              <w:t>y</w:t>
            </w:r>
            <w:r w:rsidRPr="004A093B">
              <w:rPr>
                <w:rFonts w:ascii="Arial" w:hAnsi="Arial" w:cs="Arial"/>
                <w:spacing w:val="-1"/>
                <w:w w:val="105"/>
                <w:sz w:val="26"/>
                <w:szCs w:val="26"/>
              </w:rPr>
              <w:t>our</w:t>
            </w:r>
            <w:r w:rsidRPr="004A093B">
              <w:rPr>
                <w:rFonts w:ascii="Arial" w:hAnsi="Arial" w:cs="Arial"/>
                <w:spacing w:val="-4"/>
                <w:w w:val="105"/>
                <w:sz w:val="26"/>
                <w:szCs w:val="26"/>
              </w:rPr>
              <w:t xml:space="preserve"> </w:t>
            </w:r>
            <w:r w:rsidRPr="004A093B">
              <w:rPr>
                <w:rFonts w:ascii="Arial" w:hAnsi="Arial" w:cs="Arial"/>
                <w:spacing w:val="-1"/>
                <w:w w:val="105"/>
                <w:sz w:val="26"/>
                <w:szCs w:val="26"/>
              </w:rPr>
              <w:t xml:space="preserve">appetite </w:t>
            </w:r>
            <w:r w:rsidRPr="004A093B">
              <w:rPr>
                <w:rFonts w:ascii="Arial" w:hAnsi="Arial" w:cs="Arial"/>
                <w:w w:val="105"/>
                <w:sz w:val="26"/>
                <w:szCs w:val="26"/>
              </w:rPr>
              <w:t>and</w:t>
            </w:r>
            <w:r w:rsidRPr="004A093B">
              <w:rPr>
                <w:rFonts w:ascii="Arial" w:hAnsi="Arial" w:cs="Arial"/>
                <w:spacing w:val="-3"/>
                <w:w w:val="105"/>
                <w:sz w:val="26"/>
                <w:szCs w:val="26"/>
              </w:rPr>
              <w:t xml:space="preserve"> </w:t>
            </w:r>
            <w:r w:rsidRPr="004A093B">
              <w:rPr>
                <w:rFonts w:ascii="Arial" w:hAnsi="Arial" w:cs="Arial"/>
                <w:spacing w:val="-1"/>
                <w:w w:val="105"/>
                <w:sz w:val="26"/>
                <w:szCs w:val="26"/>
              </w:rPr>
              <w:t>f</w:t>
            </w:r>
            <w:r w:rsidRPr="004A093B">
              <w:rPr>
                <w:rFonts w:ascii="Arial" w:hAnsi="Arial" w:cs="Arial"/>
                <w:spacing w:val="-2"/>
                <w:w w:val="105"/>
                <w:sz w:val="26"/>
                <w:szCs w:val="26"/>
              </w:rPr>
              <w:t>ood</w:t>
            </w:r>
            <w:r w:rsidRPr="004A093B">
              <w:rPr>
                <w:rFonts w:ascii="Arial" w:hAnsi="Arial" w:cs="Arial"/>
                <w:spacing w:val="-3"/>
                <w:w w:val="105"/>
                <w:sz w:val="26"/>
                <w:szCs w:val="26"/>
              </w:rPr>
              <w:t xml:space="preserve"> </w:t>
            </w:r>
            <w:r w:rsidRPr="004A093B">
              <w:rPr>
                <w:rFonts w:ascii="Arial" w:hAnsi="Arial" w:cs="Arial"/>
                <w:spacing w:val="-1"/>
                <w:w w:val="105"/>
                <w:sz w:val="26"/>
                <w:szCs w:val="26"/>
              </w:rPr>
              <w:t>intak</w:t>
            </w:r>
            <w:r w:rsidRPr="004A093B">
              <w:rPr>
                <w:rFonts w:ascii="Arial" w:hAnsi="Arial" w:cs="Arial"/>
                <w:spacing w:val="-2"/>
                <w:w w:val="105"/>
                <w:sz w:val="26"/>
                <w:szCs w:val="26"/>
              </w:rPr>
              <w:t>e</w:t>
            </w:r>
            <w:r w:rsidRPr="004A093B">
              <w:rPr>
                <w:rFonts w:ascii="Arial" w:hAnsi="Arial" w:cs="Arial"/>
                <w:spacing w:val="-1"/>
                <w:w w:val="105"/>
                <w:sz w:val="26"/>
                <w:szCs w:val="26"/>
              </w:rPr>
              <w:t xml:space="preserve">. Maintaining a healthy diet and regular food intake can be a way to look after </w:t>
            </w:r>
            <w:proofErr w:type="gramStart"/>
            <w:r w:rsidRPr="004A093B">
              <w:rPr>
                <w:rFonts w:ascii="Arial" w:hAnsi="Arial" w:cs="Arial"/>
                <w:spacing w:val="-1"/>
                <w:w w:val="105"/>
                <w:sz w:val="26"/>
                <w:szCs w:val="26"/>
              </w:rPr>
              <w:t>yourself</w:t>
            </w:r>
            <w:proofErr w:type="gramEnd"/>
            <w:r w:rsidRPr="004A093B">
              <w:rPr>
                <w:rFonts w:ascii="Arial" w:hAnsi="Arial" w:cs="Arial"/>
                <w:spacing w:val="-1"/>
                <w:w w:val="105"/>
                <w:sz w:val="26"/>
                <w:szCs w:val="26"/>
              </w:rPr>
              <w:t xml:space="preserve"> even at times you don’t feel like it. It’s easy to get tired when you’re studying a lot, but eating junk and drinking caffeine will actually make it harder to concentrate and more difficult to get good sleep.</w:t>
            </w:r>
          </w:p>
        </w:tc>
        <w:tc>
          <w:tcPr>
            <w:tcW w:w="5212" w:type="dxa"/>
          </w:tcPr>
          <w:p w:rsidR="00832778" w:rsidRPr="004A093B" w:rsidRDefault="00832778" w:rsidP="004A093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GET SOME SLEEP</w:t>
            </w:r>
          </w:p>
          <w:p w:rsidR="00A53334" w:rsidRPr="004A093B" w:rsidRDefault="003C543A" w:rsidP="00EC534B">
            <w:pPr>
              <w:pStyle w:val="BodyText"/>
              <w:kinsoku w:val="0"/>
              <w:overflowPunct w:val="0"/>
              <w:spacing w:before="120"/>
              <w:ind w:left="0" w:right="23"/>
              <w:rPr>
                <w:rFonts w:ascii="Arial" w:hAnsi="Arial" w:cs="Arial"/>
                <w:sz w:val="26"/>
                <w:szCs w:val="26"/>
              </w:rPr>
            </w:pPr>
            <w:r w:rsidRPr="004A093B">
              <w:rPr>
                <w:rFonts w:ascii="Arial" w:hAnsi="Arial" w:cs="Arial"/>
                <w:w w:val="105"/>
                <w:sz w:val="26"/>
                <w:szCs w:val="26"/>
              </w:rPr>
              <w:t>The exam period can be a particularly stressful time, but setting time aside to make sure you fit your study in can help reduce your stress and anxiety. To reduce exam pressure, think about doing things like: plan to have a good balance between social life and study time; plan rewards for after exams; study actively and do past exam papers; develop and stick to a study routine at home</w:t>
            </w:r>
            <w:r w:rsidR="00EC534B" w:rsidRPr="004A093B">
              <w:rPr>
                <w:rFonts w:ascii="Arial" w:hAnsi="Arial" w:cs="Arial"/>
                <w:w w:val="105"/>
                <w:sz w:val="26"/>
                <w:szCs w:val="26"/>
              </w:rPr>
              <w:t>.</w:t>
            </w:r>
          </w:p>
        </w:tc>
        <w:tc>
          <w:tcPr>
            <w:tcW w:w="5213" w:type="dxa"/>
          </w:tcPr>
          <w:p w:rsidR="00832778" w:rsidRPr="004A093B" w:rsidRDefault="00832778" w:rsidP="004A093B">
            <w:pPr>
              <w:pStyle w:val="BodyText"/>
              <w:kinsoku w:val="0"/>
              <w:overflowPunct w:val="0"/>
              <w:spacing w:before="120"/>
              <w:ind w:left="0" w:right="459"/>
              <w:rPr>
                <w:rFonts w:ascii="Arial" w:eastAsiaTheme="minorHAnsi" w:hAnsi="Arial" w:cs="Arial"/>
                <w:b/>
                <w:w w:val="105"/>
                <w:sz w:val="28"/>
                <w:szCs w:val="28"/>
                <w:lang w:eastAsia="en-US"/>
              </w:rPr>
            </w:pPr>
            <w:r w:rsidRPr="004A093B">
              <w:rPr>
                <w:rFonts w:ascii="Arial" w:eastAsiaTheme="minorHAnsi" w:hAnsi="Arial" w:cs="Arial"/>
                <w:b/>
                <w:w w:val="105"/>
                <w:sz w:val="28"/>
                <w:szCs w:val="28"/>
                <w:lang w:eastAsia="en-US"/>
              </w:rPr>
              <w:t>CONNECT WITH OTHERS</w:t>
            </w:r>
          </w:p>
          <w:p w:rsidR="00A53334" w:rsidRPr="004A093B" w:rsidRDefault="00BF15F8" w:rsidP="00EC534B">
            <w:pPr>
              <w:pStyle w:val="BodyText"/>
              <w:kinsoku w:val="0"/>
              <w:overflowPunct w:val="0"/>
              <w:spacing w:before="120"/>
              <w:ind w:left="0" w:right="23"/>
              <w:rPr>
                <w:rFonts w:ascii="Arial" w:hAnsi="Arial" w:cs="Arial"/>
                <w:sz w:val="26"/>
                <w:szCs w:val="26"/>
              </w:rPr>
            </w:pPr>
            <w:r w:rsidRPr="004A093B">
              <w:rPr>
                <w:rFonts w:ascii="Arial" w:hAnsi="Arial" w:cs="Arial"/>
                <w:w w:val="105"/>
                <w:sz w:val="26"/>
                <w:szCs w:val="26"/>
              </w:rPr>
              <w:t xml:space="preserve">We are social creatures, and our social relationships are really important to our general wellbeing. It is okay to take time out for </w:t>
            </w:r>
            <w:proofErr w:type="gramStart"/>
            <w:r w:rsidRPr="004A093B">
              <w:rPr>
                <w:rFonts w:ascii="Arial" w:hAnsi="Arial" w:cs="Arial"/>
                <w:w w:val="105"/>
                <w:sz w:val="26"/>
                <w:szCs w:val="26"/>
              </w:rPr>
              <w:t>yourself</w:t>
            </w:r>
            <w:proofErr w:type="gramEnd"/>
            <w:r w:rsidRPr="004A093B">
              <w:rPr>
                <w:rFonts w:ascii="Arial" w:hAnsi="Arial" w:cs="Arial"/>
                <w:w w:val="105"/>
                <w:sz w:val="26"/>
                <w:szCs w:val="26"/>
              </w:rPr>
              <w:t>, but don’t stay shut in. Keep your social relations strong when you are feeling stressed out, overwhelmed or depressed, as your friends and family might really be able to help you through these times.</w:t>
            </w:r>
          </w:p>
        </w:tc>
      </w:tr>
    </w:tbl>
    <w:p w:rsidR="00651409" w:rsidRDefault="00651409">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5865"/>
        <w:gridCol w:w="4591"/>
        <w:gridCol w:w="5103"/>
      </w:tblGrid>
      <w:tr w:rsidR="00775F0B" w:rsidTr="004A093B">
        <w:tc>
          <w:tcPr>
            <w:tcW w:w="5865" w:type="dxa"/>
          </w:tcPr>
          <w:p w:rsidR="00775F0B" w:rsidRPr="00EC534B" w:rsidRDefault="00775F0B" w:rsidP="00775F0B">
            <w:pPr>
              <w:rPr>
                <w:rFonts w:ascii="Arial" w:hAnsi="Arial" w:cs="Arial"/>
                <w:sz w:val="20"/>
                <w:szCs w:val="24"/>
              </w:rPr>
            </w:pPr>
            <w:r w:rsidRPr="00EC534B">
              <w:rPr>
                <w:rFonts w:ascii="Arial" w:hAnsi="Arial" w:cs="Arial"/>
                <w:sz w:val="20"/>
                <w:szCs w:val="24"/>
              </w:rPr>
              <w:t>If you are in need of help, visit headspace.org.au</w:t>
            </w:r>
          </w:p>
          <w:p w:rsidR="00775F0B" w:rsidRDefault="00775F0B" w:rsidP="00775F0B">
            <w:pPr>
              <w:rPr>
                <w:rFonts w:ascii="Arial" w:hAnsi="Arial" w:cs="Arial"/>
                <w:sz w:val="24"/>
                <w:szCs w:val="24"/>
              </w:rPr>
            </w:pPr>
            <w:r w:rsidRPr="00EC534B">
              <w:rPr>
                <w:rFonts w:ascii="Arial" w:hAnsi="Arial" w:cs="Arial"/>
                <w:sz w:val="20"/>
                <w:szCs w:val="24"/>
              </w:rPr>
              <w:t>Log on to eheadspace.org.au for online support and counselling</w:t>
            </w:r>
          </w:p>
        </w:tc>
        <w:tc>
          <w:tcPr>
            <w:tcW w:w="4591" w:type="dxa"/>
          </w:tcPr>
          <w:p w:rsidR="00775F0B" w:rsidRPr="004A093B" w:rsidRDefault="006E21B5">
            <w:pPr>
              <w:rPr>
                <w:rFonts w:ascii="Arial" w:hAnsi="Arial" w:cs="Arial"/>
                <w:b/>
                <w:sz w:val="24"/>
                <w:szCs w:val="24"/>
              </w:rPr>
            </w:pPr>
            <w:r>
              <w:rPr>
                <w:noProof/>
                <w:lang w:eastAsia="en-AU"/>
              </w:rPr>
              <w:drawing>
                <wp:inline distT="0" distB="0" distL="0" distR="0" wp14:anchorId="5FCD0FD7" wp14:editId="58E58684">
                  <wp:extent cx="1645424" cy="429491"/>
                  <wp:effectExtent l="0" t="0" r="0" b="8890"/>
                  <wp:docPr id="1" name="Picture 1" descr="cid:image001.png@01D10B2A.F403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0B2A.F403645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45579" cy="429531"/>
                          </a:xfrm>
                          <a:prstGeom prst="rect">
                            <a:avLst/>
                          </a:prstGeom>
                          <a:noFill/>
                          <a:ln>
                            <a:noFill/>
                          </a:ln>
                        </pic:spPr>
                      </pic:pic>
                    </a:graphicData>
                  </a:graphic>
                </wp:inline>
              </w:drawing>
            </w:r>
          </w:p>
        </w:tc>
        <w:tc>
          <w:tcPr>
            <w:tcW w:w="5103" w:type="dxa"/>
          </w:tcPr>
          <w:p w:rsidR="00775F0B" w:rsidRDefault="00775F0B">
            <w:pPr>
              <w:rPr>
                <w:rFonts w:ascii="Arial" w:hAnsi="Arial" w:cs="Arial"/>
                <w:sz w:val="24"/>
                <w:szCs w:val="24"/>
              </w:rPr>
            </w:pPr>
            <w:r>
              <w:rPr>
                <w:noProof/>
                <w:lang w:eastAsia="en-AU"/>
              </w:rPr>
              <w:drawing>
                <wp:inline distT="0" distB="0" distL="0" distR="0" wp14:anchorId="5565C9C2" wp14:editId="3CF9F98F">
                  <wp:extent cx="2626633"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633" cy="684000"/>
                          </a:xfrm>
                          <a:prstGeom prst="rect">
                            <a:avLst/>
                          </a:prstGeom>
                        </pic:spPr>
                      </pic:pic>
                    </a:graphicData>
                  </a:graphic>
                </wp:inline>
              </w:drawing>
            </w:r>
          </w:p>
        </w:tc>
      </w:tr>
    </w:tbl>
    <w:p w:rsidR="00651409" w:rsidRPr="00BF15F8" w:rsidRDefault="00651409">
      <w:pPr>
        <w:rPr>
          <w:rFonts w:ascii="Arial" w:hAnsi="Arial" w:cs="Arial"/>
          <w:sz w:val="24"/>
          <w:szCs w:val="24"/>
        </w:rPr>
      </w:pPr>
    </w:p>
    <w:sectPr w:rsidR="00651409" w:rsidRPr="00BF15F8" w:rsidSect="00E82321">
      <w:pgSz w:w="16839" w:h="23814" w:code="8"/>
      <w:pgMar w:top="851" w:right="709" w:bottom="68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4B"/>
    <w:rsid w:val="000F7FEC"/>
    <w:rsid w:val="00326547"/>
    <w:rsid w:val="003935D6"/>
    <w:rsid w:val="003944F0"/>
    <w:rsid w:val="003C543A"/>
    <w:rsid w:val="003D27D3"/>
    <w:rsid w:val="00474D94"/>
    <w:rsid w:val="00485143"/>
    <w:rsid w:val="004A093B"/>
    <w:rsid w:val="00651409"/>
    <w:rsid w:val="006E21B5"/>
    <w:rsid w:val="00775F0B"/>
    <w:rsid w:val="00832778"/>
    <w:rsid w:val="0089334B"/>
    <w:rsid w:val="009D3887"/>
    <w:rsid w:val="00A53334"/>
    <w:rsid w:val="00AC3AE2"/>
    <w:rsid w:val="00B22AEA"/>
    <w:rsid w:val="00BF15F8"/>
    <w:rsid w:val="00C50769"/>
    <w:rsid w:val="00E82321"/>
    <w:rsid w:val="00EC5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3C543A"/>
    <w:pPr>
      <w:widowControl w:val="0"/>
      <w:autoSpaceDE w:val="0"/>
      <w:autoSpaceDN w:val="0"/>
      <w:adjustRightInd w:val="0"/>
      <w:spacing w:after="0" w:line="240" w:lineRule="auto"/>
      <w:ind w:left="674"/>
      <w:outlineLvl w:val="1"/>
    </w:pPr>
    <w:rPr>
      <w:rFonts w:ascii="Times New Roman" w:eastAsia="Times New Roman" w:hAnsi="Times New Roman" w:cs="Times New Roman"/>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543A"/>
    <w:pPr>
      <w:widowControl w:val="0"/>
      <w:autoSpaceDE w:val="0"/>
      <w:autoSpaceDN w:val="0"/>
      <w:adjustRightInd w:val="0"/>
      <w:spacing w:before="62" w:after="0" w:line="240" w:lineRule="auto"/>
      <w:ind w:left="109"/>
    </w:pPr>
    <w:rPr>
      <w:rFonts w:ascii="Times New Roman" w:eastAsia="Times New Roman" w:hAnsi="Times New Roman" w:cs="Times New Roman"/>
      <w:sz w:val="16"/>
      <w:szCs w:val="16"/>
      <w:lang w:eastAsia="en-AU"/>
    </w:rPr>
  </w:style>
  <w:style w:type="character" w:customStyle="1" w:styleId="BodyTextChar">
    <w:name w:val="Body Text Char"/>
    <w:basedOn w:val="DefaultParagraphFont"/>
    <w:link w:val="BodyText"/>
    <w:uiPriority w:val="1"/>
    <w:rsid w:val="003C543A"/>
    <w:rPr>
      <w:rFonts w:ascii="Times New Roman" w:eastAsia="Times New Roman" w:hAnsi="Times New Roman" w:cs="Times New Roman"/>
      <w:sz w:val="16"/>
      <w:szCs w:val="16"/>
      <w:lang w:eastAsia="en-AU"/>
    </w:rPr>
  </w:style>
  <w:style w:type="character" w:customStyle="1" w:styleId="Heading2Char">
    <w:name w:val="Heading 2 Char"/>
    <w:basedOn w:val="DefaultParagraphFont"/>
    <w:link w:val="Heading2"/>
    <w:uiPriority w:val="9"/>
    <w:rsid w:val="003C543A"/>
    <w:rPr>
      <w:rFonts w:ascii="Times New Roman" w:eastAsia="Times New Roman" w:hAnsi="Times New Roman" w:cs="Times New Roman"/>
      <w:sz w:val="30"/>
      <w:szCs w:val="30"/>
      <w:lang w:eastAsia="en-AU"/>
    </w:rPr>
  </w:style>
  <w:style w:type="paragraph" w:styleId="BalloonText">
    <w:name w:val="Balloon Text"/>
    <w:basedOn w:val="Normal"/>
    <w:link w:val="BalloonTextChar"/>
    <w:uiPriority w:val="99"/>
    <w:semiHidden/>
    <w:unhideWhenUsed/>
    <w:rsid w:val="0077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3C543A"/>
    <w:pPr>
      <w:widowControl w:val="0"/>
      <w:autoSpaceDE w:val="0"/>
      <w:autoSpaceDN w:val="0"/>
      <w:adjustRightInd w:val="0"/>
      <w:spacing w:after="0" w:line="240" w:lineRule="auto"/>
      <w:ind w:left="674"/>
      <w:outlineLvl w:val="1"/>
    </w:pPr>
    <w:rPr>
      <w:rFonts w:ascii="Times New Roman" w:eastAsia="Times New Roman" w:hAnsi="Times New Roman" w:cs="Times New Roman"/>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543A"/>
    <w:pPr>
      <w:widowControl w:val="0"/>
      <w:autoSpaceDE w:val="0"/>
      <w:autoSpaceDN w:val="0"/>
      <w:adjustRightInd w:val="0"/>
      <w:spacing w:before="62" w:after="0" w:line="240" w:lineRule="auto"/>
      <w:ind w:left="109"/>
    </w:pPr>
    <w:rPr>
      <w:rFonts w:ascii="Times New Roman" w:eastAsia="Times New Roman" w:hAnsi="Times New Roman" w:cs="Times New Roman"/>
      <w:sz w:val="16"/>
      <w:szCs w:val="16"/>
      <w:lang w:eastAsia="en-AU"/>
    </w:rPr>
  </w:style>
  <w:style w:type="character" w:customStyle="1" w:styleId="BodyTextChar">
    <w:name w:val="Body Text Char"/>
    <w:basedOn w:val="DefaultParagraphFont"/>
    <w:link w:val="BodyText"/>
    <w:uiPriority w:val="1"/>
    <w:rsid w:val="003C543A"/>
    <w:rPr>
      <w:rFonts w:ascii="Times New Roman" w:eastAsia="Times New Roman" w:hAnsi="Times New Roman" w:cs="Times New Roman"/>
      <w:sz w:val="16"/>
      <w:szCs w:val="16"/>
      <w:lang w:eastAsia="en-AU"/>
    </w:rPr>
  </w:style>
  <w:style w:type="character" w:customStyle="1" w:styleId="Heading2Char">
    <w:name w:val="Heading 2 Char"/>
    <w:basedOn w:val="DefaultParagraphFont"/>
    <w:link w:val="Heading2"/>
    <w:uiPriority w:val="9"/>
    <w:rsid w:val="003C543A"/>
    <w:rPr>
      <w:rFonts w:ascii="Times New Roman" w:eastAsia="Times New Roman" w:hAnsi="Times New Roman" w:cs="Times New Roman"/>
      <w:sz w:val="30"/>
      <w:szCs w:val="30"/>
      <w:lang w:eastAsia="en-AU"/>
    </w:rPr>
  </w:style>
  <w:style w:type="paragraph" w:styleId="BalloonText">
    <w:name w:val="Balloon Text"/>
    <w:basedOn w:val="Normal"/>
    <w:link w:val="BalloonTextChar"/>
    <w:uiPriority w:val="99"/>
    <w:semiHidden/>
    <w:unhideWhenUsed/>
    <w:rsid w:val="0077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10B2A.F4036450"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51FADFD-00A1-4574-A063-CA7F49CF31B7}"/>
</file>

<file path=customXml/itemProps2.xml><?xml version="1.0" encoding="utf-8"?>
<ds:datastoreItem xmlns:ds="http://schemas.openxmlformats.org/officeDocument/2006/customXml" ds:itemID="{D5F59818-6391-4716-816C-4528DF8CDB5A}"/>
</file>

<file path=customXml/itemProps3.xml><?xml version="1.0" encoding="utf-8"?>
<ds:datastoreItem xmlns:ds="http://schemas.openxmlformats.org/officeDocument/2006/customXml" ds:itemID="{AE4855B3-531E-4A58-BF1F-63D35F07AEE3}"/>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Julie R</dc:creator>
  <cp:lastModifiedBy>Laidler, Annette M</cp:lastModifiedBy>
  <cp:revision>2</cp:revision>
  <cp:lastPrinted>2015-10-20T00:31:00Z</cp:lastPrinted>
  <dcterms:created xsi:type="dcterms:W3CDTF">2015-10-20T00:42:00Z</dcterms:created>
  <dcterms:modified xsi:type="dcterms:W3CDTF">2015-10-20T00:42:00Z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