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BF" w:rsidRDefault="00D2745B">
      <w:pPr>
        <w:pStyle w:val="Title"/>
        <w:spacing w:after="120"/>
      </w:pPr>
      <w:bookmarkStart w:id="0" w:name="tpVersion1"/>
      <w:bookmarkStart w:id="1" w:name="_GoBack"/>
      <w:bookmarkEnd w:id="1"/>
      <w:r>
        <w:t>Version</w:t>
      </w:r>
      <w:r w:rsidR="00E60CBF">
        <w:t xml:space="preserve"> </w:t>
      </w:r>
      <w:bookmarkEnd w:id="0"/>
      <w:r w:rsidR="00E60CBF">
        <w:t xml:space="preserve">No. </w:t>
      </w:r>
      <w:bookmarkStart w:id="2" w:name="tpReprintNo"/>
      <w:r w:rsidR="0074659E">
        <w:t>001</w:t>
      </w:r>
    </w:p>
    <w:p w:rsidR="00E60CBF" w:rsidRDefault="0074659E">
      <w:pPr>
        <w:spacing w:before="0" w:after="120"/>
        <w:jc w:val="center"/>
        <w:rPr>
          <w:b/>
          <w:sz w:val="32"/>
        </w:rPr>
      </w:pPr>
      <w:bookmarkStart w:id="3" w:name="tpActTitle"/>
      <w:bookmarkEnd w:id="2"/>
      <w:r>
        <w:rPr>
          <w:b/>
          <w:sz w:val="32"/>
        </w:rPr>
        <w:t>Education and Training Reform Regulations 2017</w:t>
      </w:r>
    </w:p>
    <w:p w:rsidR="00E60CBF" w:rsidRDefault="0074659E">
      <w:pPr>
        <w:spacing w:before="0" w:after="120"/>
        <w:jc w:val="center"/>
        <w:rPr>
          <w:b/>
        </w:rPr>
      </w:pPr>
      <w:bookmarkStart w:id="4" w:name="tpActNo"/>
      <w:bookmarkEnd w:id="3"/>
      <w:r>
        <w:rPr>
          <w:b/>
        </w:rPr>
        <w:t>S.R. No. 44/2017</w:t>
      </w:r>
    </w:p>
    <w:bookmarkEnd w:id="4"/>
    <w:p w:rsidR="00E60CBF" w:rsidRDefault="00D2745B" w:rsidP="0074659E">
      <w:pPr>
        <w:spacing w:before="0"/>
        <w:jc w:val="center"/>
      </w:pPr>
      <w:r>
        <w:t>Version</w:t>
      </w:r>
      <w:r w:rsidR="0074659E">
        <w:t xml:space="preserve"> as at</w:t>
      </w:r>
      <w:r w:rsidR="0074659E">
        <w:br/>
        <w:t>25 June 2017</w:t>
      </w:r>
    </w:p>
    <w:p w:rsidR="00E60CBF" w:rsidRDefault="00E60CBF">
      <w:pPr>
        <w:spacing w:before="0"/>
        <w:jc w:val="center"/>
      </w:pPr>
    </w:p>
    <w:p w:rsidR="00E60CBF" w:rsidRDefault="007F1618">
      <w:pPr>
        <w:spacing w:before="240" w:after="120"/>
        <w:jc w:val="center"/>
        <w:rPr>
          <w:b/>
          <w:caps/>
        </w:rPr>
      </w:pPr>
      <w:r>
        <w:rPr>
          <w:b/>
          <w:caps/>
        </w:rPr>
        <w:t>TABLE OF PROVISIONS</w:t>
      </w:r>
    </w:p>
    <w:p w:rsidR="00E60CBF" w:rsidRDefault="00B72A55" w:rsidP="003C1F5A">
      <w:pPr>
        <w:tabs>
          <w:tab w:val="right" w:pos="6237"/>
        </w:tabs>
        <w:spacing w:after="240"/>
        <w:rPr>
          <w:i/>
          <w:sz w:val="20"/>
        </w:rPr>
      </w:pPr>
      <w:bookmarkStart w:id="5" w:name="tpSectionClause"/>
      <w:r>
        <w:rPr>
          <w:i/>
          <w:sz w:val="20"/>
        </w:rPr>
        <w:t>Regulation</w:t>
      </w:r>
      <w:r>
        <w:rPr>
          <w:i/>
          <w:sz w:val="20"/>
        </w:rPr>
        <w:tab/>
        <w:t>Page</w:t>
      </w:r>
    </w:p>
    <w:bookmarkEnd w:id="5"/>
    <w:p w:rsidR="00E60CBF" w:rsidRDefault="00E60CBF">
      <w:pPr>
        <w:sectPr w:rsidR="00E60CB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3170" w:right="2835" w:bottom="2773" w:left="2835" w:header="1332" w:footer="2325" w:gutter="0"/>
          <w:pgNumType w:fmt="lowerRoman" w:start="1"/>
          <w:cols w:space="720"/>
          <w:titlePg/>
        </w:sectPr>
      </w:pPr>
    </w:p>
    <w:p w:rsidR="00B72A55" w:rsidRPr="00B72A55" w:rsidRDefault="00D278F6" w:rsidP="00B72A55">
      <w:pPr>
        <w:pStyle w:val="TOC1"/>
        <w:rPr>
          <w:rFonts w:asciiTheme="minorHAnsi" w:eastAsiaTheme="minorEastAsia" w:hAnsiTheme="minorHAnsi" w:cstheme="minorBidi"/>
          <w:noProof/>
          <w:sz w:val="22"/>
          <w:szCs w:val="22"/>
          <w:lang w:eastAsia="en-AU"/>
        </w:rPr>
      </w:pPr>
      <w:r>
        <w:fldChar w:fldCharType="begin"/>
      </w:r>
      <w:r w:rsidR="00B72A55">
        <w:instrText xml:space="preserve"> TOC \o "1-9" \z \u </w:instrText>
      </w:r>
      <w:r>
        <w:fldChar w:fldCharType="separate"/>
      </w:r>
      <w:r w:rsidR="00B72A55" w:rsidRPr="00B72A55">
        <w:rPr>
          <w:noProof/>
        </w:rPr>
        <w:t>Part 1—Preliminary</w:t>
      </w:r>
      <w:r w:rsidR="00B72A55" w:rsidRPr="00B72A55">
        <w:rPr>
          <w:noProof/>
          <w:webHidden/>
        </w:rPr>
        <w:tab/>
      </w:r>
      <w:r w:rsidRPr="00B72A55">
        <w:rPr>
          <w:noProof/>
          <w:webHidden/>
        </w:rPr>
        <w:fldChar w:fldCharType="begin"/>
      </w:r>
      <w:r w:rsidR="00B72A55" w:rsidRPr="00B72A55">
        <w:rPr>
          <w:noProof/>
          <w:webHidden/>
        </w:rPr>
        <w:instrText xml:space="preserve"> PAGEREF _Toc485375072 \h </w:instrText>
      </w:r>
      <w:r w:rsidRPr="00B72A55">
        <w:rPr>
          <w:noProof/>
          <w:webHidden/>
        </w:rPr>
      </w:r>
      <w:r w:rsidRPr="00B72A55">
        <w:rPr>
          <w:noProof/>
          <w:webHidden/>
        </w:rPr>
        <w:fldChar w:fldCharType="separate"/>
      </w:r>
      <w:r w:rsidR="0074659E">
        <w:rPr>
          <w:noProof/>
          <w:webHidden/>
        </w:rPr>
        <w:t>1</w:t>
      </w:r>
      <w:r w:rsidRPr="00B72A55">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Objectives</w:t>
      </w:r>
      <w:r>
        <w:rPr>
          <w:noProof/>
          <w:webHidden/>
        </w:rPr>
        <w:tab/>
      </w:r>
      <w:r w:rsidR="00D278F6">
        <w:rPr>
          <w:noProof/>
          <w:webHidden/>
        </w:rPr>
        <w:fldChar w:fldCharType="begin"/>
      </w:r>
      <w:r>
        <w:rPr>
          <w:noProof/>
          <w:webHidden/>
        </w:rPr>
        <w:instrText xml:space="preserve"> PAGEREF _Toc485375073 \h </w:instrText>
      </w:r>
      <w:r w:rsidR="00D278F6">
        <w:rPr>
          <w:noProof/>
          <w:webHidden/>
        </w:rPr>
      </w:r>
      <w:r w:rsidR="00D278F6">
        <w:rPr>
          <w:noProof/>
          <w:webHidden/>
        </w:rPr>
        <w:fldChar w:fldCharType="separate"/>
      </w:r>
      <w:r w:rsidR="0074659E">
        <w:rPr>
          <w:noProof/>
          <w:webHidden/>
        </w:rPr>
        <w:t>1</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Authorising provisions</w:t>
      </w:r>
      <w:r>
        <w:rPr>
          <w:noProof/>
          <w:webHidden/>
        </w:rPr>
        <w:tab/>
      </w:r>
      <w:r w:rsidR="00D278F6">
        <w:rPr>
          <w:noProof/>
          <w:webHidden/>
        </w:rPr>
        <w:fldChar w:fldCharType="begin"/>
      </w:r>
      <w:r>
        <w:rPr>
          <w:noProof/>
          <w:webHidden/>
        </w:rPr>
        <w:instrText xml:space="preserve"> PAGEREF _Toc485375074 \h </w:instrText>
      </w:r>
      <w:r w:rsidR="00D278F6">
        <w:rPr>
          <w:noProof/>
          <w:webHidden/>
        </w:rPr>
      </w:r>
      <w:r w:rsidR="00D278F6">
        <w:rPr>
          <w:noProof/>
          <w:webHidden/>
        </w:rPr>
        <w:fldChar w:fldCharType="separate"/>
      </w:r>
      <w:r w:rsidR="0074659E">
        <w:rPr>
          <w:noProof/>
          <w:webHidden/>
        </w:rPr>
        <w:t>2</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Commencement</w:t>
      </w:r>
      <w:r>
        <w:rPr>
          <w:noProof/>
          <w:webHidden/>
        </w:rPr>
        <w:tab/>
      </w:r>
      <w:r w:rsidR="00D278F6">
        <w:rPr>
          <w:noProof/>
          <w:webHidden/>
        </w:rPr>
        <w:fldChar w:fldCharType="begin"/>
      </w:r>
      <w:r>
        <w:rPr>
          <w:noProof/>
          <w:webHidden/>
        </w:rPr>
        <w:instrText xml:space="preserve"> PAGEREF _Toc485375075 \h </w:instrText>
      </w:r>
      <w:r w:rsidR="00D278F6">
        <w:rPr>
          <w:noProof/>
          <w:webHidden/>
        </w:rPr>
      </w:r>
      <w:r w:rsidR="00D278F6">
        <w:rPr>
          <w:noProof/>
          <w:webHidden/>
        </w:rPr>
        <w:fldChar w:fldCharType="separate"/>
      </w:r>
      <w:r w:rsidR="0074659E">
        <w:rPr>
          <w:noProof/>
          <w:webHidden/>
        </w:rPr>
        <w:t>2</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Revocations</w:t>
      </w:r>
      <w:r>
        <w:rPr>
          <w:noProof/>
          <w:webHidden/>
        </w:rPr>
        <w:tab/>
      </w:r>
      <w:r w:rsidR="00D278F6">
        <w:rPr>
          <w:noProof/>
          <w:webHidden/>
        </w:rPr>
        <w:fldChar w:fldCharType="begin"/>
      </w:r>
      <w:r>
        <w:rPr>
          <w:noProof/>
          <w:webHidden/>
        </w:rPr>
        <w:instrText xml:space="preserve"> PAGEREF _Toc485375076 \h </w:instrText>
      </w:r>
      <w:r w:rsidR="00D278F6">
        <w:rPr>
          <w:noProof/>
          <w:webHidden/>
        </w:rPr>
      </w:r>
      <w:r w:rsidR="00D278F6">
        <w:rPr>
          <w:noProof/>
          <w:webHidden/>
        </w:rPr>
        <w:fldChar w:fldCharType="separate"/>
      </w:r>
      <w:r w:rsidR="0074659E">
        <w:rPr>
          <w:noProof/>
          <w:webHidden/>
        </w:rPr>
        <w:t>2</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Definitions</w:t>
      </w:r>
      <w:r>
        <w:rPr>
          <w:noProof/>
          <w:webHidden/>
        </w:rPr>
        <w:tab/>
      </w:r>
      <w:r w:rsidR="00D278F6">
        <w:rPr>
          <w:noProof/>
          <w:webHidden/>
        </w:rPr>
        <w:fldChar w:fldCharType="begin"/>
      </w:r>
      <w:r>
        <w:rPr>
          <w:noProof/>
          <w:webHidden/>
        </w:rPr>
        <w:instrText xml:space="preserve"> PAGEREF _Toc485375077 \h </w:instrText>
      </w:r>
      <w:r w:rsidR="00D278F6">
        <w:rPr>
          <w:noProof/>
          <w:webHidden/>
        </w:rPr>
      </w:r>
      <w:r w:rsidR="00D278F6">
        <w:rPr>
          <w:noProof/>
          <w:webHidden/>
        </w:rPr>
        <w:fldChar w:fldCharType="separate"/>
      </w:r>
      <w:r w:rsidR="0074659E">
        <w:rPr>
          <w:noProof/>
          <w:webHidden/>
        </w:rPr>
        <w:t>3</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 xml:space="preserve">Definition of </w:t>
      </w:r>
      <w:r w:rsidRPr="00D42E83">
        <w:rPr>
          <w:i/>
          <w:noProof/>
        </w:rPr>
        <w:t>school</w:t>
      </w:r>
      <w:r>
        <w:rPr>
          <w:noProof/>
        </w:rPr>
        <w:t>—exempted bodies</w:t>
      </w:r>
      <w:r>
        <w:rPr>
          <w:noProof/>
          <w:webHidden/>
        </w:rPr>
        <w:tab/>
      </w:r>
      <w:r w:rsidR="00D278F6">
        <w:rPr>
          <w:noProof/>
          <w:webHidden/>
        </w:rPr>
        <w:fldChar w:fldCharType="begin"/>
      </w:r>
      <w:r>
        <w:rPr>
          <w:noProof/>
          <w:webHidden/>
        </w:rPr>
        <w:instrText xml:space="preserve"> PAGEREF _Toc485375078 \h </w:instrText>
      </w:r>
      <w:r w:rsidR="00D278F6">
        <w:rPr>
          <w:noProof/>
          <w:webHidden/>
        </w:rPr>
      </w:r>
      <w:r w:rsidR="00D278F6">
        <w:rPr>
          <w:noProof/>
          <w:webHidden/>
        </w:rPr>
        <w:fldChar w:fldCharType="separate"/>
      </w:r>
      <w:r w:rsidR="0074659E">
        <w:rPr>
          <w:noProof/>
          <w:webHidden/>
        </w:rPr>
        <w:t>12</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 xml:space="preserve">Definition of </w:t>
      </w:r>
      <w:r w:rsidRPr="00D42E83">
        <w:rPr>
          <w:i/>
          <w:noProof/>
        </w:rPr>
        <w:t>not-for-profit school</w:t>
      </w:r>
      <w:r>
        <w:rPr>
          <w:noProof/>
          <w:webHidden/>
        </w:rPr>
        <w:tab/>
      </w:r>
      <w:r w:rsidR="00D278F6">
        <w:rPr>
          <w:noProof/>
          <w:webHidden/>
        </w:rPr>
        <w:fldChar w:fldCharType="begin"/>
      </w:r>
      <w:r>
        <w:rPr>
          <w:noProof/>
          <w:webHidden/>
        </w:rPr>
        <w:instrText xml:space="preserve"> PAGEREF _Toc485375079 \h </w:instrText>
      </w:r>
      <w:r w:rsidR="00D278F6">
        <w:rPr>
          <w:noProof/>
          <w:webHidden/>
        </w:rPr>
      </w:r>
      <w:r w:rsidR="00D278F6">
        <w:rPr>
          <w:noProof/>
          <w:webHidden/>
        </w:rPr>
        <w:fldChar w:fldCharType="separate"/>
      </w:r>
      <w:r w:rsidR="0074659E">
        <w:rPr>
          <w:noProof/>
          <w:webHidden/>
        </w:rPr>
        <w:t>14</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Measurement of distances</w:t>
      </w:r>
      <w:r>
        <w:rPr>
          <w:noProof/>
          <w:webHidden/>
        </w:rPr>
        <w:tab/>
      </w:r>
      <w:r w:rsidR="00D278F6">
        <w:rPr>
          <w:noProof/>
          <w:webHidden/>
        </w:rPr>
        <w:fldChar w:fldCharType="begin"/>
      </w:r>
      <w:r>
        <w:rPr>
          <w:noProof/>
          <w:webHidden/>
        </w:rPr>
        <w:instrText xml:space="preserve"> PAGEREF _Toc485375080 \h </w:instrText>
      </w:r>
      <w:r w:rsidR="00D278F6">
        <w:rPr>
          <w:noProof/>
          <w:webHidden/>
        </w:rPr>
      </w:r>
      <w:r w:rsidR="00D278F6">
        <w:rPr>
          <w:noProof/>
          <w:webHidden/>
        </w:rPr>
        <w:fldChar w:fldCharType="separate"/>
      </w:r>
      <w:r w:rsidR="0074659E">
        <w:rPr>
          <w:noProof/>
          <w:webHidden/>
        </w:rPr>
        <w:t>15</w:t>
      </w:r>
      <w:r w:rsidR="00D278F6">
        <w:rPr>
          <w:noProof/>
          <w:webHidden/>
        </w:rPr>
        <w:fldChar w:fldCharType="end"/>
      </w:r>
    </w:p>
    <w:p w:rsidR="00B72A55" w:rsidRPr="00B72A55" w:rsidRDefault="00B72A55" w:rsidP="00B72A55">
      <w:pPr>
        <w:pStyle w:val="TOC1"/>
        <w:rPr>
          <w:rFonts w:asciiTheme="minorHAnsi" w:eastAsiaTheme="minorEastAsia" w:hAnsiTheme="minorHAnsi" w:cstheme="minorBidi"/>
          <w:noProof/>
          <w:sz w:val="22"/>
          <w:szCs w:val="22"/>
          <w:lang w:eastAsia="en-AU"/>
        </w:rPr>
      </w:pPr>
      <w:r w:rsidRPr="00B72A55">
        <w:rPr>
          <w:noProof/>
        </w:rPr>
        <w:t>Part 2—Compulsory school education</w:t>
      </w:r>
      <w:r w:rsidRPr="00B72A55">
        <w:rPr>
          <w:noProof/>
          <w:webHidden/>
        </w:rPr>
        <w:tab/>
      </w:r>
      <w:r w:rsidR="00D278F6" w:rsidRPr="00B72A55">
        <w:rPr>
          <w:noProof/>
          <w:webHidden/>
        </w:rPr>
        <w:fldChar w:fldCharType="begin"/>
      </w:r>
      <w:r w:rsidRPr="00B72A55">
        <w:rPr>
          <w:noProof/>
          <w:webHidden/>
        </w:rPr>
        <w:instrText xml:space="preserve"> PAGEREF _Toc485375081 \h </w:instrText>
      </w:r>
      <w:r w:rsidR="00D278F6" w:rsidRPr="00B72A55">
        <w:rPr>
          <w:noProof/>
          <w:webHidden/>
        </w:rPr>
      </w:r>
      <w:r w:rsidR="00D278F6" w:rsidRPr="00B72A55">
        <w:rPr>
          <w:noProof/>
          <w:webHidden/>
        </w:rPr>
        <w:fldChar w:fldCharType="separate"/>
      </w:r>
      <w:r w:rsidR="0074659E">
        <w:rPr>
          <w:noProof/>
          <w:webHidden/>
        </w:rPr>
        <w:t>16</w:t>
      </w:r>
      <w:r w:rsidR="00D278F6" w:rsidRPr="00B72A55">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Reasonable excuse—prescribed distance</w:t>
      </w:r>
      <w:r>
        <w:rPr>
          <w:noProof/>
          <w:webHidden/>
        </w:rPr>
        <w:tab/>
      </w:r>
      <w:r w:rsidR="00D278F6">
        <w:rPr>
          <w:noProof/>
          <w:webHidden/>
        </w:rPr>
        <w:fldChar w:fldCharType="begin"/>
      </w:r>
      <w:r>
        <w:rPr>
          <w:noProof/>
          <w:webHidden/>
        </w:rPr>
        <w:instrText xml:space="preserve"> PAGEREF _Toc485375082 \h </w:instrText>
      </w:r>
      <w:r w:rsidR="00D278F6">
        <w:rPr>
          <w:noProof/>
          <w:webHidden/>
        </w:rPr>
      </w:r>
      <w:r w:rsidR="00D278F6">
        <w:rPr>
          <w:noProof/>
          <w:webHidden/>
        </w:rPr>
        <w:fldChar w:fldCharType="separate"/>
      </w:r>
      <w:r w:rsidR="0074659E">
        <w:rPr>
          <w:noProof/>
          <w:webHidden/>
        </w:rPr>
        <w:t>16</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School enrolment notice</w:t>
      </w:r>
      <w:r>
        <w:rPr>
          <w:noProof/>
          <w:webHidden/>
        </w:rPr>
        <w:tab/>
      </w:r>
      <w:r w:rsidR="00D278F6">
        <w:rPr>
          <w:noProof/>
          <w:webHidden/>
        </w:rPr>
        <w:fldChar w:fldCharType="begin"/>
      </w:r>
      <w:r>
        <w:rPr>
          <w:noProof/>
          <w:webHidden/>
        </w:rPr>
        <w:instrText xml:space="preserve"> PAGEREF _Toc485375083 \h </w:instrText>
      </w:r>
      <w:r w:rsidR="00D278F6">
        <w:rPr>
          <w:noProof/>
          <w:webHidden/>
        </w:rPr>
      </w:r>
      <w:r w:rsidR="00D278F6">
        <w:rPr>
          <w:noProof/>
          <w:webHidden/>
        </w:rPr>
        <w:fldChar w:fldCharType="separate"/>
      </w:r>
      <w:r w:rsidR="0074659E">
        <w:rPr>
          <w:noProof/>
          <w:webHidden/>
        </w:rPr>
        <w:t>16</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School attendance notice</w:t>
      </w:r>
      <w:r>
        <w:rPr>
          <w:noProof/>
          <w:webHidden/>
        </w:rPr>
        <w:tab/>
      </w:r>
      <w:r w:rsidR="00D278F6">
        <w:rPr>
          <w:noProof/>
          <w:webHidden/>
        </w:rPr>
        <w:fldChar w:fldCharType="begin"/>
      </w:r>
      <w:r>
        <w:rPr>
          <w:noProof/>
          <w:webHidden/>
        </w:rPr>
        <w:instrText xml:space="preserve"> PAGEREF _Toc485375084 \h </w:instrText>
      </w:r>
      <w:r w:rsidR="00D278F6">
        <w:rPr>
          <w:noProof/>
          <w:webHidden/>
        </w:rPr>
      </w:r>
      <w:r w:rsidR="00D278F6">
        <w:rPr>
          <w:noProof/>
          <w:webHidden/>
        </w:rPr>
        <w:fldChar w:fldCharType="separate"/>
      </w:r>
      <w:r w:rsidR="0074659E">
        <w:rPr>
          <w:noProof/>
          <w:webHidden/>
        </w:rPr>
        <w:t>16</w:t>
      </w:r>
      <w:r w:rsidR="00D278F6">
        <w:rPr>
          <w:noProof/>
          <w:webHidden/>
        </w:rPr>
        <w:fldChar w:fldCharType="end"/>
      </w:r>
    </w:p>
    <w:p w:rsidR="00B72A55" w:rsidRPr="00B72A55" w:rsidRDefault="00B72A55" w:rsidP="00B72A55">
      <w:pPr>
        <w:pStyle w:val="TOC1"/>
        <w:rPr>
          <w:rFonts w:asciiTheme="minorHAnsi" w:eastAsiaTheme="minorEastAsia" w:hAnsiTheme="minorHAnsi" w:cstheme="minorBidi"/>
          <w:noProof/>
          <w:sz w:val="22"/>
          <w:szCs w:val="22"/>
          <w:lang w:eastAsia="en-AU"/>
        </w:rPr>
      </w:pPr>
      <w:r w:rsidRPr="00B72A55">
        <w:rPr>
          <w:noProof/>
        </w:rPr>
        <w:t>Part 3—Government school education</w:t>
      </w:r>
      <w:r w:rsidRPr="00B72A55">
        <w:rPr>
          <w:noProof/>
          <w:webHidden/>
        </w:rPr>
        <w:tab/>
      </w:r>
      <w:r w:rsidR="00D278F6" w:rsidRPr="00B72A55">
        <w:rPr>
          <w:noProof/>
          <w:webHidden/>
        </w:rPr>
        <w:fldChar w:fldCharType="begin"/>
      </w:r>
      <w:r w:rsidRPr="00B72A55">
        <w:rPr>
          <w:noProof/>
          <w:webHidden/>
        </w:rPr>
        <w:instrText xml:space="preserve"> PAGEREF _Toc485375085 \h </w:instrText>
      </w:r>
      <w:r w:rsidR="00D278F6" w:rsidRPr="00B72A55">
        <w:rPr>
          <w:noProof/>
          <w:webHidden/>
        </w:rPr>
      </w:r>
      <w:r w:rsidR="00D278F6" w:rsidRPr="00B72A55">
        <w:rPr>
          <w:noProof/>
          <w:webHidden/>
        </w:rPr>
        <w:fldChar w:fldCharType="separate"/>
      </w:r>
      <w:r w:rsidR="0074659E">
        <w:rPr>
          <w:noProof/>
          <w:webHidden/>
        </w:rPr>
        <w:t>17</w:t>
      </w:r>
      <w:r w:rsidR="00D278F6" w:rsidRPr="00B72A55">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1—Admission and attendance</w:t>
      </w:r>
      <w:r>
        <w:rPr>
          <w:noProof/>
          <w:webHidden/>
        </w:rPr>
        <w:tab/>
      </w:r>
      <w:r w:rsidR="00D278F6">
        <w:rPr>
          <w:noProof/>
          <w:webHidden/>
        </w:rPr>
        <w:fldChar w:fldCharType="begin"/>
      </w:r>
      <w:r>
        <w:rPr>
          <w:noProof/>
          <w:webHidden/>
        </w:rPr>
        <w:instrText xml:space="preserve"> PAGEREF _Toc485375086 \h </w:instrText>
      </w:r>
      <w:r w:rsidR="00D278F6">
        <w:rPr>
          <w:noProof/>
          <w:webHidden/>
        </w:rPr>
      </w:r>
      <w:r w:rsidR="00D278F6">
        <w:rPr>
          <w:noProof/>
          <w:webHidden/>
        </w:rPr>
        <w:fldChar w:fldCharType="separate"/>
      </w:r>
      <w:r w:rsidR="0074659E">
        <w:rPr>
          <w:noProof/>
          <w:webHidden/>
        </w:rPr>
        <w:t>17</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Admission</w:t>
      </w:r>
      <w:r>
        <w:rPr>
          <w:noProof/>
          <w:webHidden/>
        </w:rPr>
        <w:tab/>
      </w:r>
      <w:r w:rsidR="00D278F6">
        <w:rPr>
          <w:noProof/>
          <w:webHidden/>
        </w:rPr>
        <w:fldChar w:fldCharType="begin"/>
      </w:r>
      <w:r>
        <w:rPr>
          <w:noProof/>
          <w:webHidden/>
        </w:rPr>
        <w:instrText xml:space="preserve"> PAGEREF _Toc485375087 \h </w:instrText>
      </w:r>
      <w:r w:rsidR="00D278F6">
        <w:rPr>
          <w:noProof/>
          <w:webHidden/>
        </w:rPr>
      </w:r>
      <w:r w:rsidR="00D278F6">
        <w:rPr>
          <w:noProof/>
          <w:webHidden/>
        </w:rPr>
        <w:fldChar w:fldCharType="separate"/>
      </w:r>
      <w:r w:rsidR="0074659E">
        <w:rPr>
          <w:noProof/>
          <w:webHidden/>
        </w:rPr>
        <w:t>17</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School terms</w:t>
      </w:r>
      <w:r>
        <w:rPr>
          <w:noProof/>
          <w:webHidden/>
        </w:rPr>
        <w:tab/>
      </w:r>
      <w:r w:rsidR="00D278F6">
        <w:rPr>
          <w:noProof/>
          <w:webHidden/>
        </w:rPr>
        <w:fldChar w:fldCharType="begin"/>
      </w:r>
      <w:r>
        <w:rPr>
          <w:noProof/>
          <w:webHidden/>
        </w:rPr>
        <w:instrText xml:space="preserve"> PAGEREF _Toc485375088 \h </w:instrText>
      </w:r>
      <w:r w:rsidR="00D278F6">
        <w:rPr>
          <w:noProof/>
          <w:webHidden/>
        </w:rPr>
      </w:r>
      <w:r w:rsidR="00D278F6">
        <w:rPr>
          <w:noProof/>
          <w:webHidden/>
        </w:rPr>
        <w:fldChar w:fldCharType="separate"/>
      </w:r>
      <w:r w:rsidR="0074659E">
        <w:rPr>
          <w:noProof/>
          <w:webHidden/>
        </w:rPr>
        <w:t>17</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Temporary closure of schools</w:t>
      </w:r>
      <w:r>
        <w:rPr>
          <w:noProof/>
          <w:webHidden/>
        </w:rPr>
        <w:tab/>
      </w:r>
      <w:r w:rsidR="00D278F6">
        <w:rPr>
          <w:noProof/>
          <w:webHidden/>
        </w:rPr>
        <w:fldChar w:fldCharType="begin"/>
      </w:r>
      <w:r>
        <w:rPr>
          <w:noProof/>
          <w:webHidden/>
        </w:rPr>
        <w:instrText xml:space="preserve"> PAGEREF _Toc485375089 \h </w:instrText>
      </w:r>
      <w:r w:rsidR="00D278F6">
        <w:rPr>
          <w:noProof/>
          <w:webHidden/>
        </w:rPr>
      </w:r>
      <w:r w:rsidR="00D278F6">
        <w:rPr>
          <w:noProof/>
          <w:webHidden/>
        </w:rPr>
        <w:fldChar w:fldCharType="separate"/>
      </w:r>
      <w:r w:rsidR="0074659E">
        <w:rPr>
          <w:noProof/>
          <w:webHidden/>
        </w:rPr>
        <w:t>17</w:t>
      </w:r>
      <w:r w:rsidR="00D278F6">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2—Minimum and maximum age for Government school education</w:t>
      </w:r>
      <w:r>
        <w:rPr>
          <w:noProof/>
          <w:webHidden/>
        </w:rPr>
        <w:tab/>
      </w:r>
      <w:r w:rsidR="00D278F6">
        <w:rPr>
          <w:noProof/>
          <w:webHidden/>
        </w:rPr>
        <w:fldChar w:fldCharType="begin"/>
      </w:r>
      <w:r>
        <w:rPr>
          <w:noProof/>
          <w:webHidden/>
        </w:rPr>
        <w:instrText xml:space="preserve"> PAGEREF _Toc485375090 \h </w:instrText>
      </w:r>
      <w:r w:rsidR="00D278F6">
        <w:rPr>
          <w:noProof/>
          <w:webHidden/>
        </w:rPr>
      </w:r>
      <w:r w:rsidR="00D278F6">
        <w:rPr>
          <w:noProof/>
          <w:webHidden/>
        </w:rPr>
        <w:fldChar w:fldCharType="separate"/>
      </w:r>
      <w:r w:rsidR="0074659E">
        <w:rPr>
          <w:noProof/>
          <w:webHidden/>
        </w:rPr>
        <w:t>17</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Application of Division</w:t>
      </w:r>
      <w:r>
        <w:rPr>
          <w:noProof/>
          <w:webHidden/>
        </w:rPr>
        <w:tab/>
      </w:r>
      <w:r w:rsidR="00D278F6">
        <w:rPr>
          <w:noProof/>
          <w:webHidden/>
        </w:rPr>
        <w:fldChar w:fldCharType="begin"/>
      </w:r>
      <w:r>
        <w:rPr>
          <w:noProof/>
          <w:webHidden/>
        </w:rPr>
        <w:instrText xml:space="preserve"> PAGEREF _Toc485375091 \h </w:instrText>
      </w:r>
      <w:r w:rsidR="00D278F6">
        <w:rPr>
          <w:noProof/>
          <w:webHidden/>
        </w:rPr>
      </w:r>
      <w:r w:rsidR="00D278F6">
        <w:rPr>
          <w:noProof/>
          <w:webHidden/>
        </w:rPr>
        <w:fldChar w:fldCharType="separate"/>
      </w:r>
      <w:r w:rsidR="0074659E">
        <w:rPr>
          <w:noProof/>
          <w:webHidden/>
        </w:rPr>
        <w:t>17</w:t>
      </w:r>
      <w:r w:rsidR="00D278F6">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Subdivision 1—Minimum age for Government school education</w:t>
      </w:r>
      <w:r>
        <w:rPr>
          <w:noProof/>
          <w:webHidden/>
        </w:rPr>
        <w:tab/>
      </w:r>
      <w:r w:rsidR="00D278F6">
        <w:rPr>
          <w:noProof/>
          <w:webHidden/>
        </w:rPr>
        <w:fldChar w:fldCharType="begin"/>
      </w:r>
      <w:r>
        <w:rPr>
          <w:noProof/>
          <w:webHidden/>
        </w:rPr>
        <w:instrText xml:space="preserve"> PAGEREF _Toc485375092 \h </w:instrText>
      </w:r>
      <w:r w:rsidR="00D278F6">
        <w:rPr>
          <w:noProof/>
          <w:webHidden/>
        </w:rPr>
      </w:r>
      <w:r w:rsidR="00D278F6">
        <w:rPr>
          <w:noProof/>
          <w:webHidden/>
        </w:rPr>
        <w:fldChar w:fldCharType="separate"/>
      </w:r>
      <w:r w:rsidR="0074659E">
        <w:rPr>
          <w:noProof/>
          <w:webHidden/>
        </w:rPr>
        <w:t>18</w:t>
      </w:r>
      <w:r w:rsidR="00D278F6">
        <w:rPr>
          <w:noProof/>
          <w:webHidden/>
        </w:rPr>
        <w:fldChar w:fldCharType="end"/>
      </w:r>
    </w:p>
    <w:p w:rsidR="00B72A55" w:rsidRDefault="00B72A55" w:rsidP="00B72A55">
      <w:pPr>
        <w:pStyle w:val="TOC3"/>
        <w:rPr>
          <w:noProof/>
          <w:webHidden/>
        </w:rPr>
      </w:pPr>
      <w:r>
        <w:rPr>
          <w:noProof/>
        </w:rPr>
        <w:t>16</w:t>
      </w:r>
      <w:r>
        <w:rPr>
          <w:rFonts w:asciiTheme="minorHAnsi" w:eastAsiaTheme="minorEastAsia" w:hAnsiTheme="minorHAnsi" w:cstheme="minorBidi"/>
          <w:noProof/>
          <w:sz w:val="22"/>
          <w:szCs w:val="22"/>
          <w:lang w:eastAsia="en-AU"/>
        </w:rPr>
        <w:tab/>
      </w:r>
      <w:r>
        <w:rPr>
          <w:noProof/>
        </w:rPr>
        <w:t>Minimum age requirements for Government schools</w:t>
      </w:r>
      <w:r>
        <w:rPr>
          <w:noProof/>
          <w:webHidden/>
        </w:rPr>
        <w:tab/>
      </w:r>
      <w:r w:rsidR="00D278F6">
        <w:rPr>
          <w:noProof/>
          <w:webHidden/>
        </w:rPr>
        <w:fldChar w:fldCharType="begin"/>
      </w:r>
      <w:r>
        <w:rPr>
          <w:noProof/>
          <w:webHidden/>
        </w:rPr>
        <w:instrText xml:space="preserve"> PAGEREF _Toc485375093 \h </w:instrText>
      </w:r>
      <w:r w:rsidR="00D278F6">
        <w:rPr>
          <w:noProof/>
          <w:webHidden/>
        </w:rPr>
      </w:r>
      <w:r w:rsidR="00D278F6">
        <w:rPr>
          <w:noProof/>
          <w:webHidden/>
        </w:rPr>
        <w:fldChar w:fldCharType="separate"/>
      </w:r>
      <w:r w:rsidR="0074659E">
        <w:rPr>
          <w:noProof/>
          <w:webHidden/>
        </w:rPr>
        <w:t>18</w:t>
      </w:r>
      <w:r w:rsidR="00D278F6">
        <w:rPr>
          <w:noProof/>
          <w:webHidden/>
        </w:rPr>
        <w:fldChar w:fldCharType="end"/>
      </w:r>
    </w:p>
    <w:p w:rsidR="00CA1200" w:rsidRPr="00CA1200" w:rsidRDefault="00CA1200" w:rsidP="00CA1200">
      <w:pPr>
        <w:rPr>
          <w:rFonts w:eastAsiaTheme="minorEastAsia"/>
          <w:noProof/>
        </w:rPr>
      </w:pP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lastRenderedPageBreak/>
        <w:t>Subdivision 2—Maximum age for Government school education</w:t>
      </w:r>
      <w:r>
        <w:rPr>
          <w:noProof/>
          <w:webHidden/>
        </w:rPr>
        <w:tab/>
      </w:r>
      <w:r w:rsidR="00D278F6">
        <w:rPr>
          <w:noProof/>
          <w:webHidden/>
        </w:rPr>
        <w:fldChar w:fldCharType="begin"/>
      </w:r>
      <w:r>
        <w:rPr>
          <w:noProof/>
          <w:webHidden/>
        </w:rPr>
        <w:instrText xml:space="preserve"> PAGEREF _Toc485375094 \h </w:instrText>
      </w:r>
      <w:r w:rsidR="00D278F6">
        <w:rPr>
          <w:noProof/>
          <w:webHidden/>
        </w:rPr>
      </w:r>
      <w:r w:rsidR="00D278F6">
        <w:rPr>
          <w:noProof/>
          <w:webHidden/>
        </w:rPr>
        <w:fldChar w:fldCharType="separate"/>
      </w:r>
      <w:r w:rsidR="0074659E">
        <w:rPr>
          <w:noProof/>
          <w:webHidden/>
        </w:rPr>
        <w:t>18</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Maximum age requirements for Government schools</w:t>
      </w:r>
      <w:r>
        <w:rPr>
          <w:noProof/>
          <w:webHidden/>
        </w:rPr>
        <w:tab/>
      </w:r>
      <w:r w:rsidR="00D278F6">
        <w:rPr>
          <w:noProof/>
          <w:webHidden/>
        </w:rPr>
        <w:fldChar w:fldCharType="begin"/>
      </w:r>
      <w:r>
        <w:rPr>
          <w:noProof/>
          <w:webHidden/>
        </w:rPr>
        <w:instrText xml:space="preserve"> PAGEREF _Toc485375095 \h </w:instrText>
      </w:r>
      <w:r w:rsidR="00D278F6">
        <w:rPr>
          <w:noProof/>
          <w:webHidden/>
        </w:rPr>
      </w:r>
      <w:r w:rsidR="00D278F6">
        <w:rPr>
          <w:noProof/>
          <w:webHidden/>
        </w:rPr>
        <w:fldChar w:fldCharType="separate"/>
      </w:r>
      <w:r w:rsidR="0074659E">
        <w:rPr>
          <w:noProof/>
          <w:webHidden/>
        </w:rPr>
        <w:t>18</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Maximum age requirements for English language Government schools or centres</w:t>
      </w:r>
      <w:r>
        <w:rPr>
          <w:noProof/>
          <w:webHidden/>
        </w:rPr>
        <w:tab/>
      </w:r>
      <w:r w:rsidR="00D278F6">
        <w:rPr>
          <w:noProof/>
          <w:webHidden/>
        </w:rPr>
        <w:fldChar w:fldCharType="begin"/>
      </w:r>
      <w:r>
        <w:rPr>
          <w:noProof/>
          <w:webHidden/>
        </w:rPr>
        <w:instrText xml:space="preserve"> PAGEREF _Toc485375096 \h </w:instrText>
      </w:r>
      <w:r w:rsidR="00D278F6">
        <w:rPr>
          <w:noProof/>
          <w:webHidden/>
        </w:rPr>
      </w:r>
      <w:r w:rsidR="00D278F6">
        <w:rPr>
          <w:noProof/>
          <w:webHidden/>
        </w:rPr>
        <w:fldChar w:fldCharType="separate"/>
      </w:r>
      <w:r w:rsidR="0074659E">
        <w:rPr>
          <w:noProof/>
          <w:webHidden/>
        </w:rPr>
        <w:t>20</w:t>
      </w:r>
      <w:r w:rsidR="00D278F6">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Subdivision 3—Exemptions from age requirements</w:t>
      </w:r>
      <w:r>
        <w:rPr>
          <w:noProof/>
          <w:webHidden/>
        </w:rPr>
        <w:tab/>
      </w:r>
      <w:r w:rsidR="00D278F6">
        <w:rPr>
          <w:noProof/>
          <w:webHidden/>
        </w:rPr>
        <w:fldChar w:fldCharType="begin"/>
      </w:r>
      <w:r>
        <w:rPr>
          <w:noProof/>
          <w:webHidden/>
        </w:rPr>
        <w:instrText xml:space="preserve"> PAGEREF _Toc485375097 \h </w:instrText>
      </w:r>
      <w:r w:rsidR="00D278F6">
        <w:rPr>
          <w:noProof/>
          <w:webHidden/>
        </w:rPr>
      </w:r>
      <w:r w:rsidR="00D278F6">
        <w:rPr>
          <w:noProof/>
          <w:webHidden/>
        </w:rPr>
        <w:fldChar w:fldCharType="separate"/>
      </w:r>
      <w:r w:rsidR="0074659E">
        <w:rPr>
          <w:noProof/>
          <w:webHidden/>
        </w:rPr>
        <w:t>20</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19</w:t>
      </w:r>
      <w:r>
        <w:rPr>
          <w:rFonts w:asciiTheme="minorHAnsi" w:eastAsiaTheme="minorEastAsia" w:hAnsiTheme="minorHAnsi" w:cstheme="minorBidi"/>
          <w:noProof/>
          <w:sz w:val="22"/>
          <w:szCs w:val="22"/>
          <w:lang w:eastAsia="en-AU"/>
        </w:rPr>
        <w:tab/>
      </w:r>
      <w:r>
        <w:rPr>
          <w:noProof/>
        </w:rPr>
        <w:t>Exemption from minimum age requirements—Government schools</w:t>
      </w:r>
      <w:r>
        <w:rPr>
          <w:noProof/>
          <w:webHidden/>
        </w:rPr>
        <w:tab/>
      </w:r>
      <w:r w:rsidR="00D278F6">
        <w:rPr>
          <w:noProof/>
          <w:webHidden/>
        </w:rPr>
        <w:fldChar w:fldCharType="begin"/>
      </w:r>
      <w:r>
        <w:rPr>
          <w:noProof/>
          <w:webHidden/>
        </w:rPr>
        <w:instrText xml:space="preserve"> PAGEREF _Toc485375098 \h </w:instrText>
      </w:r>
      <w:r w:rsidR="00D278F6">
        <w:rPr>
          <w:noProof/>
          <w:webHidden/>
        </w:rPr>
      </w:r>
      <w:r w:rsidR="00D278F6">
        <w:rPr>
          <w:noProof/>
          <w:webHidden/>
        </w:rPr>
        <w:fldChar w:fldCharType="separate"/>
      </w:r>
      <w:r w:rsidR="0074659E">
        <w:rPr>
          <w:noProof/>
          <w:webHidden/>
        </w:rPr>
        <w:t>20</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20</w:t>
      </w:r>
      <w:r>
        <w:rPr>
          <w:rFonts w:asciiTheme="minorHAnsi" w:eastAsiaTheme="minorEastAsia" w:hAnsiTheme="minorHAnsi" w:cstheme="minorBidi"/>
          <w:noProof/>
          <w:sz w:val="22"/>
          <w:szCs w:val="22"/>
          <w:lang w:eastAsia="en-AU"/>
        </w:rPr>
        <w:tab/>
      </w:r>
      <w:r>
        <w:rPr>
          <w:noProof/>
        </w:rPr>
        <w:t>Exemption from maximum age requirements—Government schools</w:t>
      </w:r>
      <w:r>
        <w:rPr>
          <w:noProof/>
          <w:webHidden/>
        </w:rPr>
        <w:tab/>
      </w:r>
      <w:r w:rsidR="00D278F6">
        <w:rPr>
          <w:noProof/>
          <w:webHidden/>
        </w:rPr>
        <w:fldChar w:fldCharType="begin"/>
      </w:r>
      <w:r>
        <w:rPr>
          <w:noProof/>
          <w:webHidden/>
        </w:rPr>
        <w:instrText xml:space="preserve"> PAGEREF _Toc485375099 \h </w:instrText>
      </w:r>
      <w:r w:rsidR="00D278F6">
        <w:rPr>
          <w:noProof/>
          <w:webHidden/>
        </w:rPr>
      </w:r>
      <w:r w:rsidR="00D278F6">
        <w:rPr>
          <w:noProof/>
          <w:webHidden/>
        </w:rPr>
        <w:fldChar w:fldCharType="separate"/>
      </w:r>
      <w:r w:rsidR="0074659E">
        <w:rPr>
          <w:noProof/>
          <w:webHidden/>
        </w:rPr>
        <w:t>21</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Exemption from maximum age requirements—English language Government school or centre</w:t>
      </w:r>
      <w:r>
        <w:rPr>
          <w:noProof/>
          <w:webHidden/>
        </w:rPr>
        <w:tab/>
      </w:r>
      <w:r w:rsidR="00D278F6">
        <w:rPr>
          <w:noProof/>
          <w:webHidden/>
        </w:rPr>
        <w:fldChar w:fldCharType="begin"/>
      </w:r>
      <w:r>
        <w:rPr>
          <w:noProof/>
          <w:webHidden/>
        </w:rPr>
        <w:instrText xml:space="preserve"> PAGEREF _Toc485375100 \h </w:instrText>
      </w:r>
      <w:r w:rsidR="00D278F6">
        <w:rPr>
          <w:noProof/>
          <w:webHidden/>
        </w:rPr>
      </w:r>
      <w:r w:rsidR="00D278F6">
        <w:rPr>
          <w:noProof/>
          <w:webHidden/>
        </w:rPr>
        <w:fldChar w:fldCharType="separate"/>
      </w:r>
      <w:r w:rsidR="0074659E">
        <w:rPr>
          <w:noProof/>
          <w:webHidden/>
        </w:rPr>
        <w:t>22</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Period of exemption</w:t>
      </w:r>
      <w:r>
        <w:rPr>
          <w:noProof/>
          <w:webHidden/>
        </w:rPr>
        <w:tab/>
      </w:r>
      <w:r w:rsidR="00D278F6">
        <w:rPr>
          <w:noProof/>
          <w:webHidden/>
        </w:rPr>
        <w:fldChar w:fldCharType="begin"/>
      </w:r>
      <w:r>
        <w:rPr>
          <w:noProof/>
          <w:webHidden/>
        </w:rPr>
        <w:instrText xml:space="preserve"> PAGEREF _Toc485375101 \h </w:instrText>
      </w:r>
      <w:r w:rsidR="00D278F6">
        <w:rPr>
          <w:noProof/>
          <w:webHidden/>
        </w:rPr>
      </w:r>
      <w:r w:rsidR="00D278F6">
        <w:rPr>
          <w:noProof/>
          <w:webHidden/>
        </w:rPr>
        <w:fldChar w:fldCharType="separate"/>
      </w:r>
      <w:r w:rsidR="0074659E">
        <w:rPr>
          <w:noProof/>
          <w:webHidden/>
        </w:rPr>
        <w:t>22</w:t>
      </w:r>
      <w:r w:rsidR="00D278F6">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3—Student engagement</w:t>
      </w:r>
      <w:r>
        <w:rPr>
          <w:noProof/>
          <w:webHidden/>
        </w:rPr>
        <w:tab/>
      </w:r>
      <w:r w:rsidR="00D278F6">
        <w:rPr>
          <w:noProof/>
          <w:webHidden/>
        </w:rPr>
        <w:fldChar w:fldCharType="begin"/>
      </w:r>
      <w:r>
        <w:rPr>
          <w:noProof/>
          <w:webHidden/>
        </w:rPr>
        <w:instrText xml:space="preserve"> PAGEREF _Toc485375102 \h </w:instrText>
      </w:r>
      <w:r w:rsidR="00D278F6">
        <w:rPr>
          <w:noProof/>
          <w:webHidden/>
        </w:rPr>
      </w:r>
      <w:r w:rsidR="00D278F6">
        <w:rPr>
          <w:noProof/>
          <w:webHidden/>
        </w:rPr>
        <w:fldChar w:fldCharType="separate"/>
      </w:r>
      <w:r w:rsidR="0074659E">
        <w:rPr>
          <w:noProof/>
          <w:webHidden/>
        </w:rPr>
        <w:t>22</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Student engagement policy</w:t>
      </w:r>
      <w:r>
        <w:rPr>
          <w:noProof/>
          <w:webHidden/>
        </w:rPr>
        <w:tab/>
      </w:r>
      <w:r w:rsidR="00D278F6">
        <w:rPr>
          <w:noProof/>
          <w:webHidden/>
        </w:rPr>
        <w:fldChar w:fldCharType="begin"/>
      </w:r>
      <w:r>
        <w:rPr>
          <w:noProof/>
          <w:webHidden/>
        </w:rPr>
        <w:instrText xml:space="preserve"> PAGEREF _Toc485375103 \h </w:instrText>
      </w:r>
      <w:r w:rsidR="00D278F6">
        <w:rPr>
          <w:noProof/>
          <w:webHidden/>
        </w:rPr>
      </w:r>
      <w:r w:rsidR="00D278F6">
        <w:rPr>
          <w:noProof/>
          <w:webHidden/>
        </w:rPr>
        <w:fldChar w:fldCharType="separate"/>
      </w:r>
      <w:r w:rsidR="0074659E">
        <w:rPr>
          <w:noProof/>
          <w:webHidden/>
        </w:rPr>
        <w:t>22</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Corporal punishment not permitted</w:t>
      </w:r>
      <w:r>
        <w:rPr>
          <w:noProof/>
          <w:webHidden/>
        </w:rPr>
        <w:tab/>
      </w:r>
      <w:r w:rsidR="00D278F6">
        <w:rPr>
          <w:noProof/>
          <w:webHidden/>
        </w:rPr>
        <w:fldChar w:fldCharType="begin"/>
      </w:r>
      <w:r>
        <w:rPr>
          <w:noProof/>
          <w:webHidden/>
        </w:rPr>
        <w:instrText xml:space="preserve"> PAGEREF _Toc485375104 \h </w:instrText>
      </w:r>
      <w:r w:rsidR="00D278F6">
        <w:rPr>
          <w:noProof/>
          <w:webHidden/>
        </w:rPr>
      </w:r>
      <w:r w:rsidR="00D278F6">
        <w:rPr>
          <w:noProof/>
          <w:webHidden/>
        </w:rPr>
        <w:fldChar w:fldCharType="separate"/>
      </w:r>
      <w:r w:rsidR="0074659E">
        <w:rPr>
          <w:noProof/>
          <w:webHidden/>
        </w:rPr>
        <w:t>23</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25</w:t>
      </w:r>
      <w:r>
        <w:rPr>
          <w:rFonts w:asciiTheme="minorHAnsi" w:eastAsiaTheme="minorEastAsia" w:hAnsiTheme="minorHAnsi" w:cstheme="minorBidi"/>
          <w:noProof/>
          <w:sz w:val="22"/>
          <w:szCs w:val="22"/>
          <w:lang w:eastAsia="en-AU"/>
        </w:rPr>
        <w:tab/>
      </w:r>
      <w:r>
        <w:rPr>
          <w:noProof/>
        </w:rPr>
        <w:t>Restraint from danger</w:t>
      </w:r>
      <w:r>
        <w:rPr>
          <w:noProof/>
          <w:webHidden/>
        </w:rPr>
        <w:tab/>
      </w:r>
      <w:r w:rsidR="00D278F6">
        <w:rPr>
          <w:noProof/>
          <w:webHidden/>
        </w:rPr>
        <w:fldChar w:fldCharType="begin"/>
      </w:r>
      <w:r>
        <w:rPr>
          <w:noProof/>
          <w:webHidden/>
        </w:rPr>
        <w:instrText xml:space="preserve"> PAGEREF _Toc485375105 \h </w:instrText>
      </w:r>
      <w:r w:rsidR="00D278F6">
        <w:rPr>
          <w:noProof/>
          <w:webHidden/>
        </w:rPr>
      </w:r>
      <w:r w:rsidR="00D278F6">
        <w:rPr>
          <w:noProof/>
          <w:webHidden/>
        </w:rPr>
        <w:fldChar w:fldCharType="separate"/>
      </w:r>
      <w:r w:rsidR="0074659E">
        <w:rPr>
          <w:noProof/>
          <w:webHidden/>
        </w:rPr>
        <w:t>23</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26</w:t>
      </w:r>
      <w:r>
        <w:rPr>
          <w:rFonts w:asciiTheme="minorHAnsi" w:eastAsiaTheme="minorEastAsia" w:hAnsiTheme="minorHAnsi" w:cstheme="minorBidi"/>
          <w:noProof/>
          <w:sz w:val="22"/>
          <w:szCs w:val="22"/>
          <w:lang w:eastAsia="en-AU"/>
        </w:rPr>
        <w:tab/>
      </w:r>
      <w:r>
        <w:rPr>
          <w:noProof/>
        </w:rPr>
        <w:t>Implementation of student engagement policy</w:t>
      </w:r>
      <w:r>
        <w:rPr>
          <w:noProof/>
          <w:webHidden/>
        </w:rPr>
        <w:tab/>
      </w:r>
      <w:r w:rsidR="00D278F6">
        <w:rPr>
          <w:noProof/>
          <w:webHidden/>
        </w:rPr>
        <w:fldChar w:fldCharType="begin"/>
      </w:r>
      <w:r>
        <w:rPr>
          <w:noProof/>
          <w:webHidden/>
        </w:rPr>
        <w:instrText xml:space="preserve"> PAGEREF _Toc485375106 \h </w:instrText>
      </w:r>
      <w:r w:rsidR="00D278F6">
        <w:rPr>
          <w:noProof/>
          <w:webHidden/>
        </w:rPr>
      </w:r>
      <w:r w:rsidR="00D278F6">
        <w:rPr>
          <w:noProof/>
          <w:webHidden/>
        </w:rPr>
        <w:fldChar w:fldCharType="separate"/>
      </w:r>
      <w:r w:rsidR="0074659E">
        <w:rPr>
          <w:noProof/>
          <w:webHidden/>
        </w:rPr>
        <w:t>23</w:t>
      </w:r>
      <w:r w:rsidR="00D278F6">
        <w:rPr>
          <w:noProof/>
          <w:webHidden/>
        </w:rPr>
        <w:fldChar w:fldCharType="end"/>
      </w:r>
    </w:p>
    <w:p w:rsidR="00B72A55" w:rsidRPr="00B72A55" w:rsidRDefault="00B72A55" w:rsidP="00B72A55">
      <w:pPr>
        <w:pStyle w:val="TOC1"/>
        <w:rPr>
          <w:rFonts w:asciiTheme="minorHAnsi" w:eastAsiaTheme="minorEastAsia" w:hAnsiTheme="minorHAnsi" w:cstheme="minorBidi"/>
          <w:noProof/>
          <w:sz w:val="22"/>
          <w:szCs w:val="22"/>
          <w:lang w:eastAsia="en-AU"/>
        </w:rPr>
      </w:pPr>
      <w:r w:rsidRPr="00B72A55">
        <w:rPr>
          <w:noProof/>
        </w:rPr>
        <w:t>Part 4—Government school councils and parents' clubs</w:t>
      </w:r>
      <w:r w:rsidRPr="00B72A55">
        <w:rPr>
          <w:noProof/>
          <w:webHidden/>
        </w:rPr>
        <w:tab/>
      </w:r>
      <w:r w:rsidR="00D278F6" w:rsidRPr="00B72A55">
        <w:rPr>
          <w:noProof/>
          <w:webHidden/>
        </w:rPr>
        <w:fldChar w:fldCharType="begin"/>
      </w:r>
      <w:r w:rsidRPr="00B72A55">
        <w:rPr>
          <w:noProof/>
          <w:webHidden/>
        </w:rPr>
        <w:instrText xml:space="preserve"> PAGEREF _Toc485375107 \h </w:instrText>
      </w:r>
      <w:r w:rsidR="00D278F6" w:rsidRPr="00B72A55">
        <w:rPr>
          <w:noProof/>
          <w:webHidden/>
        </w:rPr>
      </w:r>
      <w:r w:rsidR="00D278F6" w:rsidRPr="00B72A55">
        <w:rPr>
          <w:noProof/>
          <w:webHidden/>
        </w:rPr>
        <w:fldChar w:fldCharType="separate"/>
      </w:r>
      <w:r w:rsidR="0074659E">
        <w:rPr>
          <w:noProof/>
          <w:webHidden/>
        </w:rPr>
        <w:t>25</w:t>
      </w:r>
      <w:r w:rsidR="00D278F6" w:rsidRPr="00B72A55">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1—Meetings and membership</w:t>
      </w:r>
      <w:r>
        <w:rPr>
          <w:noProof/>
          <w:webHidden/>
        </w:rPr>
        <w:tab/>
      </w:r>
      <w:r w:rsidR="00D278F6">
        <w:rPr>
          <w:noProof/>
          <w:webHidden/>
        </w:rPr>
        <w:fldChar w:fldCharType="begin"/>
      </w:r>
      <w:r>
        <w:rPr>
          <w:noProof/>
          <w:webHidden/>
        </w:rPr>
        <w:instrText xml:space="preserve"> PAGEREF _Toc485375108 \h </w:instrText>
      </w:r>
      <w:r w:rsidR="00D278F6">
        <w:rPr>
          <w:noProof/>
          <w:webHidden/>
        </w:rPr>
      </w:r>
      <w:r w:rsidR="00D278F6">
        <w:rPr>
          <w:noProof/>
          <w:webHidden/>
        </w:rPr>
        <w:fldChar w:fldCharType="separate"/>
      </w:r>
      <w:r w:rsidR="0074659E">
        <w:rPr>
          <w:noProof/>
          <w:webHidden/>
        </w:rPr>
        <w:t>25</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27</w:t>
      </w:r>
      <w:r>
        <w:rPr>
          <w:rFonts w:asciiTheme="minorHAnsi" w:eastAsiaTheme="minorEastAsia" w:hAnsiTheme="minorHAnsi" w:cstheme="minorBidi"/>
          <w:noProof/>
          <w:sz w:val="22"/>
          <w:szCs w:val="22"/>
          <w:lang w:eastAsia="en-AU"/>
        </w:rPr>
        <w:tab/>
      </w:r>
      <w:r>
        <w:rPr>
          <w:noProof/>
        </w:rPr>
        <w:t>Ordinary meetings of school council</w:t>
      </w:r>
      <w:r>
        <w:rPr>
          <w:noProof/>
          <w:webHidden/>
        </w:rPr>
        <w:tab/>
      </w:r>
      <w:r w:rsidR="00D278F6">
        <w:rPr>
          <w:noProof/>
          <w:webHidden/>
        </w:rPr>
        <w:fldChar w:fldCharType="begin"/>
      </w:r>
      <w:r>
        <w:rPr>
          <w:noProof/>
          <w:webHidden/>
        </w:rPr>
        <w:instrText xml:space="preserve"> PAGEREF _Toc485375109 \h </w:instrText>
      </w:r>
      <w:r w:rsidR="00D278F6">
        <w:rPr>
          <w:noProof/>
          <w:webHidden/>
        </w:rPr>
      </w:r>
      <w:r w:rsidR="00D278F6">
        <w:rPr>
          <w:noProof/>
          <w:webHidden/>
        </w:rPr>
        <w:fldChar w:fldCharType="separate"/>
      </w:r>
      <w:r w:rsidR="0074659E">
        <w:rPr>
          <w:noProof/>
          <w:webHidden/>
        </w:rPr>
        <w:t>25</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28</w:t>
      </w:r>
      <w:r>
        <w:rPr>
          <w:rFonts w:asciiTheme="minorHAnsi" w:eastAsiaTheme="minorEastAsia" w:hAnsiTheme="minorHAnsi" w:cstheme="minorBidi"/>
          <w:noProof/>
          <w:sz w:val="22"/>
          <w:szCs w:val="22"/>
          <w:lang w:eastAsia="en-AU"/>
        </w:rPr>
        <w:tab/>
      </w:r>
      <w:r>
        <w:rPr>
          <w:noProof/>
        </w:rPr>
        <w:t>Who is to preside at a meeting?</w:t>
      </w:r>
      <w:r>
        <w:rPr>
          <w:noProof/>
          <w:webHidden/>
        </w:rPr>
        <w:tab/>
      </w:r>
      <w:r w:rsidR="00D278F6">
        <w:rPr>
          <w:noProof/>
          <w:webHidden/>
        </w:rPr>
        <w:fldChar w:fldCharType="begin"/>
      </w:r>
      <w:r>
        <w:rPr>
          <w:noProof/>
          <w:webHidden/>
        </w:rPr>
        <w:instrText xml:space="preserve"> PAGEREF _Toc485375110 \h </w:instrText>
      </w:r>
      <w:r w:rsidR="00D278F6">
        <w:rPr>
          <w:noProof/>
          <w:webHidden/>
        </w:rPr>
      </w:r>
      <w:r w:rsidR="00D278F6">
        <w:rPr>
          <w:noProof/>
          <w:webHidden/>
        </w:rPr>
        <w:fldChar w:fldCharType="separate"/>
      </w:r>
      <w:r w:rsidR="0074659E">
        <w:rPr>
          <w:noProof/>
          <w:webHidden/>
        </w:rPr>
        <w:t>25</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29</w:t>
      </w:r>
      <w:r>
        <w:rPr>
          <w:rFonts w:asciiTheme="minorHAnsi" w:eastAsiaTheme="minorEastAsia" w:hAnsiTheme="minorHAnsi" w:cstheme="minorBidi"/>
          <w:noProof/>
          <w:sz w:val="22"/>
          <w:szCs w:val="22"/>
          <w:lang w:eastAsia="en-AU"/>
        </w:rPr>
        <w:tab/>
      </w:r>
      <w:r>
        <w:rPr>
          <w:noProof/>
        </w:rPr>
        <w:t>Quorum of school council</w:t>
      </w:r>
      <w:r>
        <w:rPr>
          <w:noProof/>
          <w:webHidden/>
        </w:rPr>
        <w:tab/>
      </w:r>
      <w:r w:rsidR="00D278F6">
        <w:rPr>
          <w:noProof/>
          <w:webHidden/>
        </w:rPr>
        <w:fldChar w:fldCharType="begin"/>
      </w:r>
      <w:r>
        <w:rPr>
          <w:noProof/>
          <w:webHidden/>
        </w:rPr>
        <w:instrText xml:space="preserve"> PAGEREF _Toc485375111 \h </w:instrText>
      </w:r>
      <w:r w:rsidR="00D278F6">
        <w:rPr>
          <w:noProof/>
          <w:webHidden/>
        </w:rPr>
      </w:r>
      <w:r w:rsidR="00D278F6">
        <w:rPr>
          <w:noProof/>
          <w:webHidden/>
        </w:rPr>
        <w:fldChar w:fldCharType="separate"/>
      </w:r>
      <w:r w:rsidR="0074659E">
        <w:rPr>
          <w:noProof/>
          <w:webHidden/>
        </w:rPr>
        <w:t>25</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30</w:t>
      </w:r>
      <w:r>
        <w:rPr>
          <w:rFonts w:asciiTheme="minorHAnsi" w:eastAsiaTheme="minorEastAsia" w:hAnsiTheme="minorHAnsi" w:cstheme="minorBidi"/>
          <w:noProof/>
          <w:sz w:val="22"/>
          <w:szCs w:val="22"/>
          <w:lang w:eastAsia="en-AU"/>
        </w:rPr>
        <w:tab/>
      </w:r>
      <w:r>
        <w:rPr>
          <w:noProof/>
        </w:rPr>
        <w:t>Decisions and voting</w:t>
      </w:r>
      <w:r>
        <w:rPr>
          <w:noProof/>
          <w:webHidden/>
        </w:rPr>
        <w:tab/>
      </w:r>
      <w:r w:rsidR="00D278F6">
        <w:rPr>
          <w:noProof/>
          <w:webHidden/>
        </w:rPr>
        <w:fldChar w:fldCharType="begin"/>
      </w:r>
      <w:r>
        <w:rPr>
          <w:noProof/>
          <w:webHidden/>
        </w:rPr>
        <w:instrText xml:space="preserve"> PAGEREF _Toc485375112 \h </w:instrText>
      </w:r>
      <w:r w:rsidR="00D278F6">
        <w:rPr>
          <w:noProof/>
          <w:webHidden/>
        </w:rPr>
      </w:r>
      <w:r w:rsidR="00D278F6">
        <w:rPr>
          <w:noProof/>
          <w:webHidden/>
        </w:rPr>
        <w:fldChar w:fldCharType="separate"/>
      </w:r>
      <w:r w:rsidR="0074659E">
        <w:rPr>
          <w:noProof/>
          <w:webHidden/>
        </w:rPr>
        <w:t>26</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Conflicts of interest</w:t>
      </w:r>
      <w:r>
        <w:rPr>
          <w:noProof/>
          <w:webHidden/>
        </w:rPr>
        <w:tab/>
      </w:r>
      <w:r w:rsidR="00D278F6">
        <w:rPr>
          <w:noProof/>
          <w:webHidden/>
        </w:rPr>
        <w:fldChar w:fldCharType="begin"/>
      </w:r>
      <w:r>
        <w:rPr>
          <w:noProof/>
          <w:webHidden/>
        </w:rPr>
        <w:instrText xml:space="preserve"> PAGEREF _Toc485375113 \h </w:instrText>
      </w:r>
      <w:r w:rsidR="00D278F6">
        <w:rPr>
          <w:noProof/>
          <w:webHidden/>
        </w:rPr>
      </w:r>
      <w:r w:rsidR="00D278F6">
        <w:rPr>
          <w:noProof/>
          <w:webHidden/>
        </w:rPr>
        <w:fldChar w:fldCharType="separate"/>
      </w:r>
      <w:r w:rsidR="0074659E">
        <w:rPr>
          <w:noProof/>
          <w:webHidden/>
        </w:rPr>
        <w:t>26</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Appointment of community members</w:t>
      </w:r>
      <w:r>
        <w:rPr>
          <w:noProof/>
          <w:webHidden/>
        </w:rPr>
        <w:tab/>
      </w:r>
      <w:r w:rsidR="00D278F6">
        <w:rPr>
          <w:noProof/>
          <w:webHidden/>
        </w:rPr>
        <w:fldChar w:fldCharType="begin"/>
      </w:r>
      <w:r>
        <w:rPr>
          <w:noProof/>
          <w:webHidden/>
        </w:rPr>
        <w:instrText xml:space="preserve"> PAGEREF _Toc485375114 \h </w:instrText>
      </w:r>
      <w:r w:rsidR="00D278F6">
        <w:rPr>
          <w:noProof/>
          <w:webHidden/>
        </w:rPr>
      </w:r>
      <w:r w:rsidR="00D278F6">
        <w:rPr>
          <w:noProof/>
          <w:webHidden/>
        </w:rPr>
        <w:fldChar w:fldCharType="separate"/>
      </w:r>
      <w:r w:rsidR="0074659E">
        <w:rPr>
          <w:noProof/>
          <w:webHidden/>
        </w:rPr>
        <w:t>27</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First council meeting—election of office bearers</w:t>
      </w:r>
      <w:r>
        <w:rPr>
          <w:noProof/>
          <w:webHidden/>
        </w:rPr>
        <w:tab/>
      </w:r>
      <w:r w:rsidR="00D278F6">
        <w:rPr>
          <w:noProof/>
          <w:webHidden/>
        </w:rPr>
        <w:fldChar w:fldCharType="begin"/>
      </w:r>
      <w:r>
        <w:rPr>
          <w:noProof/>
          <w:webHidden/>
        </w:rPr>
        <w:instrText xml:space="preserve"> PAGEREF _Toc485375115 \h </w:instrText>
      </w:r>
      <w:r w:rsidR="00D278F6">
        <w:rPr>
          <w:noProof/>
          <w:webHidden/>
        </w:rPr>
      </w:r>
      <w:r w:rsidR="00D278F6">
        <w:rPr>
          <w:noProof/>
          <w:webHidden/>
        </w:rPr>
        <w:fldChar w:fldCharType="separate"/>
      </w:r>
      <w:r w:rsidR="0074659E">
        <w:rPr>
          <w:noProof/>
          <w:webHidden/>
        </w:rPr>
        <w:t>28</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Extended leave of council member</w:t>
      </w:r>
      <w:r>
        <w:rPr>
          <w:noProof/>
          <w:webHidden/>
        </w:rPr>
        <w:tab/>
      </w:r>
      <w:r w:rsidR="00D278F6">
        <w:rPr>
          <w:noProof/>
          <w:webHidden/>
        </w:rPr>
        <w:fldChar w:fldCharType="begin"/>
      </w:r>
      <w:r>
        <w:rPr>
          <w:noProof/>
          <w:webHidden/>
        </w:rPr>
        <w:instrText xml:space="preserve"> PAGEREF _Toc485375116 \h </w:instrText>
      </w:r>
      <w:r w:rsidR="00D278F6">
        <w:rPr>
          <w:noProof/>
          <w:webHidden/>
        </w:rPr>
      </w:r>
      <w:r w:rsidR="00D278F6">
        <w:rPr>
          <w:noProof/>
          <w:webHidden/>
        </w:rPr>
        <w:fldChar w:fldCharType="separate"/>
      </w:r>
      <w:r w:rsidR="0074659E">
        <w:rPr>
          <w:noProof/>
          <w:webHidden/>
        </w:rPr>
        <w:t>28</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35</w:t>
      </w:r>
      <w:r>
        <w:rPr>
          <w:rFonts w:asciiTheme="minorHAnsi" w:eastAsiaTheme="minorEastAsia" w:hAnsiTheme="minorHAnsi" w:cstheme="minorBidi"/>
          <w:noProof/>
          <w:sz w:val="22"/>
          <w:szCs w:val="22"/>
          <w:lang w:eastAsia="en-AU"/>
        </w:rPr>
        <w:tab/>
      </w:r>
      <w:r>
        <w:rPr>
          <w:noProof/>
        </w:rPr>
        <w:t>Removal of office bearer from office</w:t>
      </w:r>
      <w:r>
        <w:rPr>
          <w:noProof/>
          <w:webHidden/>
        </w:rPr>
        <w:tab/>
      </w:r>
      <w:r w:rsidR="00D278F6">
        <w:rPr>
          <w:noProof/>
          <w:webHidden/>
        </w:rPr>
        <w:fldChar w:fldCharType="begin"/>
      </w:r>
      <w:r>
        <w:rPr>
          <w:noProof/>
          <w:webHidden/>
        </w:rPr>
        <w:instrText xml:space="preserve"> PAGEREF _Toc485375117 \h </w:instrText>
      </w:r>
      <w:r w:rsidR="00D278F6">
        <w:rPr>
          <w:noProof/>
          <w:webHidden/>
        </w:rPr>
      </w:r>
      <w:r w:rsidR="00D278F6">
        <w:rPr>
          <w:noProof/>
          <w:webHidden/>
        </w:rPr>
        <w:fldChar w:fldCharType="separate"/>
      </w:r>
      <w:r w:rsidR="0074659E">
        <w:rPr>
          <w:noProof/>
          <w:webHidden/>
        </w:rPr>
        <w:t>29</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36</w:t>
      </w:r>
      <w:r>
        <w:rPr>
          <w:rFonts w:asciiTheme="minorHAnsi" w:eastAsiaTheme="minorEastAsia" w:hAnsiTheme="minorHAnsi" w:cstheme="minorBidi"/>
          <w:noProof/>
          <w:sz w:val="22"/>
          <w:szCs w:val="22"/>
          <w:lang w:eastAsia="en-AU"/>
        </w:rPr>
        <w:tab/>
      </w:r>
      <w:r>
        <w:rPr>
          <w:noProof/>
        </w:rPr>
        <w:t>Extraordinary meeting of school council</w:t>
      </w:r>
      <w:r>
        <w:rPr>
          <w:noProof/>
          <w:webHidden/>
        </w:rPr>
        <w:tab/>
      </w:r>
      <w:r w:rsidR="00D278F6">
        <w:rPr>
          <w:noProof/>
          <w:webHidden/>
        </w:rPr>
        <w:fldChar w:fldCharType="begin"/>
      </w:r>
      <w:r>
        <w:rPr>
          <w:noProof/>
          <w:webHidden/>
        </w:rPr>
        <w:instrText xml:space="preserve"> PAGEREF _Toc485375118 \h </w:instrText>
      </w:r>
      <w:r w:rsidR="00D278F6">
        <w:rPr>
          <w:noProof/>
          <w:webHidden/>
        </w:rPr>
      </w:r>
      <w:r w:rsidR="00D278F6">
        <w:rPr>
          <w:noProof/>
          <w:webHidden/>
        </w:rPr>
        <w:fldChar w:fldCharType="separate"/>
      </w:r>
      <w:r w:rsidR="0074659E">
        <w:rPr>
          <w:noProof/>
          <w:webHidden/>
        </w:rPr>
        <w:t>29</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37</w:t>
      </w:r>
      <w:r>
        <w:rPr>
          <w:rFonts w:asciiTheme="minorHAnsi" w:eastAsiaTheme="minorEastAsia" w:hAnsiTheme="minorHAnsi" w:cstheme="minorBidi"/>
          <w:noProof/>
          <w:sz w:val="22"/>
          <w:szCs w:val="22"/>
          <w:lang w:eastAsia="en-AU"/>
        </w:rPr>
        <w:tab/>
      </w:r>
      <w:r>
        <w:rPr>
          <w:noProof/>
        </w:rPr>
        <w:t>Public reporting meeting</w:t>
      </w:r>
      <w:r>
        <w:rPr>
          <w:noProof/>
          <w:webHidden/>
        </w:rPr>
        <w:tab/>
      </w:r>
      <w:r w:rsidR="00D278F6">
        <w:rPr>
          <w:noProof/>
          <w:webHidden/>
        </w:rPr>
        <w:fldChar w:fldCharType="begin"/>
      </w:r>
      <w:r>
        <w:rPr>
          <w:noProof/>
          <w:webHidden/>
        </w:rPr>
        <w:instrText xml:space="preserve"> PAGEREF _Toc485375119 \h </w:instrText>
      </w:r>
      <w:r w:rsidR="00D278F6">
        <w:rPr>
          <w:noProof/>
          <w:webHidden/>
        </w:rPr>
      </w:r>
      <w:r w:rsidR="00D278F6">
        <w:rPr>
          <w:noProof/>
          <w:webHidden/>
        </w:rPr>
        <w:fldChar w:fldCharType="separate"/>
      </w:r>
      <w:r w:rsidR="0074659E">
        <w:rPr>
          <w:noProof/>
          <w:webHidden/>
        </w:rPr>
        <w:t>30</w:t>
      </w:r>
      <w:r w:rsidR="00D278F6">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2—Sub-committees</w:t>
      </w:r>
      <w:r>
        <w:rPr>
          <w:noProof/>
          <w:webHidden/>
        </w:rPr>
        <w:tab/>
      </w:r>
      <w:r w:rsidR="00D278F6">
        <w:rPr>
          <w:noProof/>
          <w:webHidden/>
        </w:rPr>
        <w:fldChar w:fldCharType="begin"/>
      </w:r>
      <w:r>
        <w:rPr>
          <w:noProof/>
          <w:webHidden/>
        </w:rPr>
        <w:instrText xml:space="preserve"> PAGEREF _Toc485375120 \h </w:instrText>
      </w:r>
      <w:r w:rsidR="00D278F6">
        <w:rPr>
          <w:noProof/>
          <w:webHidden/>
        </w:rPr>
      </w:r>
      <w:r w:rsidR="00D278F6">
        <w:rPr>
          <w:noProof/>
          <w:webHidden/>
        </w:rPr>
        <w:fldChar w:fldCharType="separate"/>
      </w:r>
      <w:r w:rsidR="0074659E">
        <w:rPr>
          <w:noProof/>
          <w:webHidden/>
        </w:rPr>
        <w:t>30</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38</w:t>
      </w:r>
      <w:r>
        <w:rPr>
          <w:rFonts w:asciiTheme="minorHAnsi" w:eastAsiaTheme="minorEastAsia" w:hAnsiTheme="minorHAnsi" w:cstheme="minorBidi"/>
          <w:noProof/>
          <w:sz w:val="22"/>
          <w:szCs w:val="22"/>
          <w:lang w:eastAsia="en-AU"/>
        </w:rPr>
        <w:tab/>
      </w:r>
      <w:r>
        <w:rPr>
          <w:noProof/>
        </w:rPr>
        <w:t>Sub-committees</w:t>
      </w:r>
      <w:r>
        <w:rPr>
          <w:noProof/>
          <w:webHidden/>
        </w:rPr>
        <w:tab/>
      </w:r>
      <w:r w:rsidR="00D278F6">
        <w:rPr>
          <w:noProof/>
          <w:webHidden/>
        </w:rPr>
        <w:fldChar w:fldCharType="begin"/>
      </w:r>
      <w:r>
        <w:rPr>
          <w:noProof/>
          <w:webHidden/>
        </w:rPr>
        <w:instrText xml:space="preserve"> PAGEREF _Toc485375121 \h </w:instrText>
      </w:r>
      <w:r w:rsidR="00D278F6">
        <w:rPr>
          <w:noProof/>
          <w:webHidden/>
        </w:rPr>
      </w:r>
      <w:r w:rsidR="00D278F6">
        <w:rPr>
          <w:noProof/>
          <w:webHidden/>
        </w:rPr>
        <w:fldChar w:fldCharType="separate"/>
      </w:r>
      <w:r w:rsidR="0074659E">
        <w:rPr>
          <w:noProof/>
          <w:webHidden/>
        </w:rPr>
        <w:t>30</w:t>
      </w:r>
      <w:r w:rsidR="00D278F6">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3—Delegations</w:t>
      </w:r>
      <w:r>
        <w:rPr>
          <w:noProof/>
          <w:webHidden/>
        </w:rPr>
        <w:tab/>
      </w:r>
      <w:r w:rsidR="00D278F6">
        <w:rPr>
          <w:noProof/>
          <w:webHidden/>
        </w:rPr>
        <w:fldChar w:fldCharType="begin"/>
      </w:r>
      <w:r>
        <w:rPr>
          <w:noProof/>
          <w:webHidden/>
        </w:rPr>
        <w:instrText xml:space="preserve"> PAGEREF _Toc485375122 \h </w:instrText>
      </w:r>
      <w:r w:rsidR="00D278F6">
        <w:rPr>
          <w:noProof/>
          <w:webHidden/>
        </w:rPr>
      </w:r>
      <w:r w:rsidR="00D278F6">
        <w:rPr>
          <w:noProof/>
          <w:webHidden/>
        </w:rPr>
        <w:fldChar w:fldCharType="separate"/>
      </w:r>
      <w:r w:rsidR="0074659E">
        <w:rPr>
          <w:noProof/>
          <w:webHidden/>
        </w:rPr>
        <w:t>31</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39</w:t>
      </w:r>
      <w:r>
        <w:rPr>
          <w:rFonts w:asciiTheme="minorHAnsi" w:eastAsiaTheme="minorEastAsia" w:hAnsiTheme="minorHAnsi" w:cstheme="minorBidi"/>
          <w:noProof/>
          <w:sz w:val="22"/>
          <w:szCs w:val="22"/>
          <w:lang w:eastAsia="en-AU"/>
        </w:rPr>
        <w:tab/>
      </w:r>
      <w:r>
        <w:rPr>
          <w:noProof/>
        </w:rPr>
        <w:t>Delegation</w:t>
      </w:r>
      <w:r>
        <w:rPr>
          <w:noProof/>
          <w:webHidden/>
        </w:rPr>
        <w:tab/>
      </w:r>
      <w:r w:rsidR="00D278F6">
        <w:rPr>
          <w:noProof/>
          <w:webHidden/>
        </w:rPr>
        <w:fldChar w:fldCharType="begin"/>
      </w:r>
      <w:r>
        <w:rPr>
          <w:noProof/>
          <w:webHidden/>
        </w:rPr>
        <w:instrText xml:space="preserve"> PAGEREF _Toc485375123 \h </w:instrText>
      </w:r>
      <w:r w:rsidR="00D278F6">
        <w:rPr>
          <w:noProof/>
          <w:webHidden/>
        </w:rPr>
      </w:r>
      <w:r w:rsidR="00D278F6">
        <w:rPr>
          <w:noProof/>
          <w:webHidden/>
        </w:rPr>
        <w:fldChar w:fldCharType="separate"/>
      </w:r>
      <w:r w:rsidR="0074659E">
        <w:rPr>
          <w:noProof/>
          <w:webHidden/>
        </w:rPr>
        <w:t>31</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40</w:t>
      </w:r>
      <w:r>
        <w:rPr>
          <w:rFonts w:asciiTheme="minorHAnsi" w:eastAsiaTheme="minorEastAsia" w:hAnsiTheme="minorHAnsi" w:cstheme="minorBidi"/>
          <w:noProof/>
          <w:sz w:val="22"/>
          <w:szCs w:val="22"/>
          <w:lang w:eastAsia="en-AU"/>
        </w:rPr>
        <w:tab/>
      </w:r>
      <w:r>
        <w:rPr>
          <w:noProof/>
        </w:rPr>
        <w:t>Record and terms of delegation</w:t>
      </w:r>
      <w:r>
        <w:rPr>
          <w:noProof/>
          <w:webHidden/>
        </w:rPr>
        <w:tab/>
      </w:r>
      <w:r w:rsidR="00D278F6">
        <w:rPr>
          <w:noProof/>
          <w:webHidden/>
        </w:rPr>
        <w:fldChar w:fldCharType="begin"/>
      </w:r>
      <w:r>
        <w:rPr>
          <w:noProof/>
          <w:webHidden/>
        </w:rPr>
        <w:instrText xml:space="preserve"> PAGEREF _Toc485375124 \h </w:instrText>
      </w:r>
      <w:r w:rsidR="00D278F6">
        <w:rPr>
          <w:noProof/>
          <w:webHidden/>
        </w:rPr>
      </w:r>
      <w:r w:rsidR="00D278F6">
        <w:rPr>
          <w:noProof/>
          <w:webHidden/>
        </w:rPr>
        <w:fldChar w:fldCharType="separate"/>
      </w:r>
      <w:r w:rsidR="0074659E">
        <w:rPr>
          <w:noProof/>
          <w:webHidden/>
        </w:rPr>
        <w:t>31</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Revocation or amendment of delegation</w:t>
      </w:r>
      <w:r>
        <w:rPr>
          <w:noProof/>
          <w:webHidden/>
        </w:rPr>
        <w:tab/>
      </w:r>
      <w:r w:rsidR="00D278F6">
        <w:rPr>
          <w:noProof/>
          <w:webHidden/>
        </w:rPr>
        <w:fldChar w:fldCharType="begin"/>
      </w:r>
      <w:r>
        <w:rPr>
          <w:noProof/>
          <w:webHidden/>
        </w:rPr>
        <w:instrText xml:space="preserve"> PAGEREF _Toc485375125 \h </w:instrText>
      </w:r>
      <w:r w:rsidR="00D278F6">
        <w:rPr>
          <w:noProof/>
          <w:webHidden/>
        </w:rPr>
      </w:r>
      <w:r w:rsidR="00D278F6">
        <w:rPr>
          <w:noProof/>
          <w:webHidden/>
        </w:rPr>
        <w:fldChar w:fldCharType="separate"/>
      </w:r>
      <w:r w:rsidR="0074659E">
        <w:rPr>
          <w:noProof/>
          <w:webHidden/>
        </w:rPr>
        <w:t>32</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Receipt of money by delegate</w:t>
      </w:r>
      <w:r>
        <w:rPr>
          <w:noProof/>
          <w:webHidden/>
        </w:rPr>
        <w:tab/>
      </w:r>
      <w:r w:rsidR="00D278F6">
        <w:rPr>
          <w:noProof/>
          <w:webHidden/>
        </w:rPr>
        <w:fldChar w:fldCharType="begin"/>
      </w:r>
      <w:r>
        <w:rPr>
          <w:noProof/>
          <w:webHidden/>
        </w:rPr>
        <w:instrText xml:space="preserve"> PAGEREF _Toc485375126 \h </w:instrText>
      </w:r>
      <w:r w:rsidR="00D278F6">
        <w:rPr>
          <w:noProof/>
          <w:webHidden/>
        </w:rPr>
      </w:r>
      <w:r w:rsidR="00D278F6">
        <w:rPr>
          <w:noProof/>
          <w:webHidden/>
        </w:rPr>
        <w:fldChar w:fldCharType="separate"/>
      </w:r>
      <w:r w:rsidR="0074659E">
        <w:rPr>
          <w:noProof/>
          <w:webHidden/>
        </w:rPr>
        <w:t>32</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Delegate to report to school council</w:t>
      </w:r>
      <w:r>
        <w:rPr>
          <w:noProof/>
          <w:webHidden/>
        </w:rPr>
        <w:tab/>
      </w:r>
      <w:r w:rsidR="00D278F6">
        <w:rPr>
          <w:noProof/>
          <w:webHidden/>
        </w:rPr>
        <w:fldChar w:fldCharType="begin"/>
      </w:r>
      <w:r>
        <w:rPr>
          <w:noProof/>
          <w:webHidden/>
        </w:rPr>
        <w:instrText xml:space="preserve"> PAGEREF _Toc485375127 \h </w:instrText>
      </w:r>
      <w:r w:rsidR="00D278F6">
        <w:rPr>
          <w:noProof/>
          <w:webHidden/>
        </w:rPr>
      </w:r>
      <w:r w:rsidR="00D278F6">
        <w:rPr>
          <w:noProof/>
          <w:webHidden/>
        </w:rPr>
        <w:fldChar w:fldCharType="separate"/>
      </w:r>
      <w:r w:rsidR="0074659E">
        <w:rPr>
          <w:noProof/>
          <w:webHidden/>
        </w:rPr>
        <w:t>32</w:t>
      </w:r>
      <w:r w:rsidR="00D278F6">
        <w:rPr>
          <w:noProof/>
          <w:webHidden/>
        </w:rPr>
        <w:fldChar w:fldCharType="end"/>
      </w:r>
    </w:p>
    <w:p w:rsidR="00B72A55" w:rsidRDefault="00B72A55" w:rsidP="00B72A55">
      <w:pPr>
        <w:pStyle w:val="TOC3"/>
        <w:rPr>
          <w:noProof/>
          <w:webHidden/>
        </w:rPr>
      </w:pPr>
      <w:r>
        <w:rPr>
          <w:noProof/>
        </w:rPr>
        <w:t>44</w:t>
      </w:r>
      <w:r>
        <w:rPr>
          <w:rFonts w:asciiTheme="minorHAnsi" w:eastAsiaTheme="minorEastAsia" w:hAnsiTheme="minorHAnsi" w:cstheme="minorBidi"/>
          <w:noProof/>
          <w:sz w:val="22"/>
          <w:szCs w:val="22"/>
          <w:lang w:eastAsia="en-AU"/>
        </w:rPr>
        <w:tab/>
      </w:r>
      <w:r>
        <w:rPr>
          <w:noProof/>
        </w:rPr>
        <w:t>Ratification of actions of sub-committee</w:t>
      </w:r>
      <w:r>
        <w:rPr>
          <w:noProof/>
          <w:webHidden/>
        </w:rPr>
        <w:tab/>
      </w:r>
      <w:r w:rsidR="00D278F6">
        <w:rPr>
          <w:noProof/>
          <w:webHidden/>
        </w:rPr>
        <w:fldChar w:fldCharType="begin"/>
      </w:r>
      <w:r>
        <w:rPr>
          <w:noProof/>
          <w:webHidden/>
        </w:rPr>
        <w:instrText xml:space="preserve"> PAGEREF _Toc485375128 \h </w:instrText>
      </w:r>
      <w:r w:rsidR="00D278F6">
        <w:rPr>
          <w:noProof/>
          <w:webHidden/>
        </w:rPr>
      </w:r>
      <w:r w:rsidR="00D278F6">
        <w:rPr>
          <w:noProof/>
          <w:webHidden/>
        </w:rPr>
        <w:fldChar w:fldCharType="separate"/>
      </w:r>
      <w:r w:rsidR="0074659E">
        <w:rPr>
          <w:noProof/>
          <w:webHidden/>
        </w:rPr>
        <w:t>32</w:t>
      </w:r>
      <w:r w:rsidR="00D278F6">
        <w:rPr>
          <w:noProof/>
          <w:webHidden/>
        </w:rPr>
        <w:fldChar w:fldCharType="end"/>
      </w:r>
    </w:p>
    <w:p w:rsidR="00CA1200" w:rsidRPr="00CA1200" w:rsidRDefault="00CA1200" w:rsidP="00CA1200">
      <w:pPr>
        <w:rPr>
          <w:rFonts w:eastAsiaTheme="minorEastAsia"/>
          <w:noProof/>
        </w:rPr>
      </w:pP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lastRenderedPageBreak/>
        <w:t>Division 4—Accounts and records</w:t>
      </w:r>
      <w:r>
        <w:rPr>
          <w:noProof/>
          <w:webHidden/>
        </w:rPr>
        <w:tab/>
      </w:r>
      <w:r w:rsidR="00D278F6">
        <w:rPr>
          <w:noProof/>
          <w:webHidden/>
        </w:rPr>
        <w:fldChar w:fldCharType="begin"/>
      </w:r>
      <w:r>
        <w:rPr>
          <w:noProof/>
          <w:webHidden/>
        </w:rPr>
        <w:instrText xml:space="preserve"> PAGEREF _Toc485375129 \h </w:instrText>
      </w:r>
      <w:r w:rsidR="00D278F6">
        <w:rPr>
          <w:noProof/>
          <w:webHidden/>
        </w:rPr>
      </w:r>
      <w:r w:rsidR="00D278F6">
        <w:rPr>
          <w:noProof/>
          <w:webHidden/>
        </w:rPr>
        <w:fldChar w:fldCharType="separate"/>
      </w:r>
      <w:r w:rsidR="0074659E">
        <w:rPr>
          <w:noProof/>
          <w:webHidden/>
        </w:rPr>
        <w:t>33</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45</w:t>
      </w:r>
      <w:r>
        <w:rPr>
          <w:rFonts w:asciiTheme="minorHAnsi" w:eastAsiaTheme="minorEastAsia" w:hAnsiTheme="minorHAnsi" w:cstheme="minorBidi"/>
          <w:noProof/>
          <w:sz w:val="22"/>
          <w:szCs w:val="22"/>
          <w:lang w:eastAsia="en-AU"/>
        </w:rPr>
        <w:tab/>
      </w:r>
      <w:r>
        <w:rPr>
          <w:noProof/>
        </w:rPr>
        <w:t>Accounts</w:t>
      </w:r>
      <w:r>
        <w:rPr>
          <w:noProof/>
          <w:webHidden/>
        </w:rPr>
        <w:tab/>
      </w:r>
      <w:r w:rsidR="00D278F6">
        <w:rPr>
          <w:noProof/>
          <w:webHidden/>
        </w:rPr>
        <w:fldChar w:fldCharType="begin"/>
      </w:r>
      <w:r>
        <w:rPr>
          <w:noProof/>
          <w:webHidden/>
        </w:rPr>
        <w:instrText xml:space="preserve"> PAGEREF _Toc485375130 \h </w:instrText>
      </w:r>
      <w:r w:rsidR="00D278F6">
        <w:rPr>
          <w:noProof/>
          <w:webHidden/>
        </w:rPr>
      </w:r>
      <w:r w:rsidR="00D278F6">
        <w:rPr>
          <w:noProof/>
          <w:webHidden/>
        </w:rPr>
        <w:fldChar w:fldCharType="separate"/>
      </w:r>
      <w:r w:rsidR="0074659E">
        <w:rPr>
          <w:noProof/>
          <w:webHidden/>
        </w:rPr>
        <w:t>33</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46</w:t>
      </w:r>
      <w:r>
        <w:rPr>
          <w:rFonts w:asciiTheme="minorHAnsi" w:eastAsiaTheme="minorEastAsia" w:hAnsiTheme="minorHAnsi" w:cstheme="minorBidi"/>
          <w:noProof/>
          <w:sz w:val="22"/>
          <w:szCs w:val="22"/>
          <w:lang w:eastAsia="en-AU"/>
        </w:rPr>
        <w:tab/>
      </w:r>
      <w:r>
        <w:rPr>
          <w:noProof/>
        </w:rPr>
        <w:t>Revenue and expenditure</w:t>
      </w:r>
      <w:r>
        <w:rPr>
          <w:noProof/>
          <w:webHidden/>
        </w:rPr>
        <w:tab/>
      </w:r>
      <w:r w:rsidR="00D278F6">
        <w:rPr>
          <w:noProof/>
          <w:webHidden/>
        </w:rPr>
        <w:fldChar w:fldCharType="begin"/>
      </w:r>
      <w:r>
        <w:rPr>
          <w:noProof/>
          <w:webHidden/>
        </w:rPr>
        <w:instrText xml:space="preserve"> PAGEREF _Toc485375131 \h </w:instrText>
      </w:r>
      <w:r w:rsidR="00D278F6">
        <w:rPr>
          <w:noProof/>
          <w:webHidden/>
        </w:rPr>
      </w:r>
      <w:r w:rsidR="00D278F6">
        <w:rPr>
          <w:noProof/>
          <w:webHidden/>
        </w:rPr>
        <w:fldChar w:fldCharType="separate"/>
      </w:r>
      <w:r w:rsidR="0074659E">
        <w:rPr>
          <w:noProof/>
          <w:webHidden/>
        </w:rPr>
        <w:t>34</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47</w:t>
      </w:r>
      <w:r>
        <w:rPr>
          <w:rFonts w:asciiTheme="minorHAnsi" w:eastAsiaTheme="minorEastAsia" w:hAnsiTheme="minorHAnsi" w:cstheme="minorBidi"/>
          <w:noProof/>
          <w:sz w:val="22"/>
          <w:szCs w:val="22"/>
          <w:lang w:eastAsia="en-AU"/>
        </w:rPr>
        <w:tab/>
      </w:r>
      <w:r>
        <w:rPr>
          <w:noProof/>
        </w:rPr>
        <w:t>Financial statements to be made available</w:t>
      </w:r>
      <w:r>
        <w:rPr>
          <w:noProof/>
          <w:webHidden/>
        </w:rPr>
        <w:tab/>
      </w:r>
      <w:r w:rsidR="00D278F6">
        <w:rPr>
          <w:noProof/>
          <w:webHidden/>
        </w:rPr>
        <w:fldChar w:fldCharType="begin"/>
      </w:r>
      <w:r>
        <w:rPr>
          <w:noProof/>
          <w:webHidden/>
        </w:rPr>
        <w:instrText xml:space="preserve"> PAGEREF _Toc485375132 \h </w:instrText>
      </w:r>
      <w:r w:rsidR="00D278F6">
        <w:rPr>
          <w:noProof/>
          <w:webHidden/>
        </w:rPr>
      </w:r>
      <w:r w:rsidR="00D278F6">
        <w:rPr>
          <w:noProof/>
          <w:webHidden/>
        </w:rPr>
        <w:fldChar w:fldCharType="separate"/>
      </w:r>
      <w:r w:rsidR="0074659E">
        <w:rPr>
          <w:noProof/>
          <w:webHidden/>
        </w:rPr>
        <w:t>34</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48</w:t>
      </w:r>
      <w:r>
        <w:rPr>
          <w:rFonts w:asciiTheme="minorHAnsi" w:eastAsiaTheme="minorEastAsia" w:hAnsiTheme="minorHAnsi" w:cstheme="minorBidi"/>
          <w:noProof/>
          <w:sz w:val="22"/>
          <w:szCs w:val="22"/>
          <w:lang w:eastAsia="en-AU"/>
        </w:rPr>
        <w:tab/>
      </w:r>
      <w:r>
        <w:rPr>
          <w:noProof/>
        </w:rPr>
        <w:t>Keeping and availability of records</w:t>
      </w:r>
      <w:r>
        <w:rPr>
          <w:noProof/>
          <w:webHidden/>
        </w:rPr>
        <w:tab/>
      </w:r>
      <w:r w:rsidR="00D278F6">
        <w:rPr>
          <w:noProof/>
          <w:webHidden/>
        </w:rPr>
        <w:fldChar w:fldCharType="begin"/>
      </w:r>
      <w:r>
        <w:rPr>
          <w:noProof/>
          <w:webHidden/>
        </w:rPr>
        <w:instrText xml:space="preserve"> PAGEREF _Toc485375133 \h </w:instrText>
      </w:r>
      <w:r w:rsidR="00D278F6">
        <w:rPr>
          <w:noProof/>
          <w:webHidden/>
        </w:rPr>
      </w:r>
      <w:r w:rsidR="00D278F6">
        <w:rPr>
          <w:noProof/>
          <w:webHidden/>
        </w:rPr>
        <w:fldChar w:fldCharType="separate"/>
      </w:r>
      <w:r w:rsidR="0074659E">
        <w:rPr>
          <w:noProof/>
          <w:webHidden/>
        </w:rPr>
        <w:t>34</w:t>
      </w:r>
      <w:r w:rsidR="00D278F6">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5—Employment</w:t>
      </w:r>
      <w:r>
        <w:rPr>
          <w:noProof/>
          <w:webHidden/>
        </w:rPr>
        <w:tab/>
      </w:r>
      <w:r w:rsidR="00D278F6">
        <w:rPr>
          <w:noProof/>
          <w:webHidden/>
        </w:rPr>
        <w:fldChar w:fldCharType="begin"/>
      </w:r>
      <w:r>
        <w:rPr>
          <w:noProof/>
          <w:webHidden/>
        </w:rPr>
        <w:instrText xml:space="preserve"> PAGEREF _Toc485375134 \h </w:instrText>
      </w:r>
      <w:r w:rsidR="00D278F6">
        <w:rPr>
          <w:noProof/>
          <w:webHidden/>
        </w:rPr>
      </w:r>
      <w:r w:rsidR="00D278F6">
        <w:rPr>
          <w:noProof/>
          <w:webHidden/>
        </w:rPr>
        <w:fldChar w:fldCharType="separate"/>
      </w:r>
      <w:r w:rsidR="0074659E">
        <w:rPr>
          <w:noProof/>
          <w:webHidden/>
        </w:rPr>
        <w:t>35</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49</w:t>
      </w:r>
      <w:r>
        <w:rPr>
          <w:rFonts w:asciiTheme="minorHAnsi" w:eastAsiaTheme="minorEastAsia" w:hAnsiTheme="minorHAnsi" w:cstheme="minorBidi"/>
          <w:noProof/>
          <w:sz w:val="22"/>
          <w:szCs w:val="22"/>
          <w:lang w:eastAsia="en-AU"/>
        </w:rPr>
        <w:tab/>
      </w:r>
      <w:r>
        <w:rPr>
          <w:noProof/>
        </w:rPr>
        <w:t>Employment</w:t>
      </w:r>
      <w:r>
        <w:rPr>
          <w:noProof/>
          <w:webHidden/>
        </w:rPr>
        <w:tab/>
      </w:r>
      <w:r w:rsidR="00D278F6">
        <w:rPr>
          <w:noProof/>
          <w:webHidden/>
        </w:rPr>
        <w:fldChar w:fldCharType="begin"/>
      </w:r>
      <w:r>
        <w:rPr>
          <w:noProof/>
          <w:webHidden/>
        </w:rPr>
        <w:instrText xml:space="preserve"> PAGEREF _Toc485375135 \h </w:instrText>
      </w:r>
      <w:r w:rsidR="00D278F6">
        <w:rPr>
          <w:noProof/>
          <w:webHidden/>
        </w:rPr>
      </w:r>
      <w:r w:rsidR="00D278F6">
        <w:rPr>
          <w:noProof/>
          <w:webHidden/>
        </w:rPr>
        <w:fldChar w:fldCharType="separate"/>
      </w:r>
      <w:r w:rsidR="0074659E">
        <w:rPr>
          <w:noProof/>
          <w:webHidden/>
        </w:rPr>
        <w:t>35</w:t>
      </w:r>
      <w:r w:rsidR="00D278F6">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6—Common seal</w:t>
      </w:r>
      <w:r>
        <w:rPr>
          <w:noProof/>
          <w:webHidden/>
        </w:rPr>
        <w:tab/>
      </w:r>
      <w:r w:rsidR="00D278F6">
        <w:rPr>
          <w:noProof/>
          <w:webHidden/>
        </w:rPr>
        <w:fldChar w:fldCharType="begin"/>
      </w:r>
      <w:r>
        <w:rPr>
          <w:noProof/>
          <w:webHidden/>
        </w:rPr>
        <w:instrText xml:space="preserve"> PAGEREF _Toc485375136 \h </w:instrText>
      </w:r>
      <w:r w:rsidR="00D278F6">
        <w:rPr>
          <w:noProof/>
          <w:webHidden/>
        </w:rPr>
      </w:r>
      <w:r w:rsidR="00D278F6">
        <w:rPr>
          <w:noProof/>
          <w:webHidden/>
        </w:rPr>
        <w:fldChar w:fldCharType="separate"/>
      </w:r>
      <w:r w:rsidR="0074659E">
        <w:rPr>
          <w:noProof/>
          <w:webHidden/>
        </w:rPr>
        <w:t>36</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50</w:t>
      </w:r>
      <w:r>
        <w:rPr>
          <w:rFonts w:asciiTheme="minorHAnsi" w:eastAsiaTheme="minorEastAsia" w:hAnsiTheme="minorHAnsi" w:cstheme="minorBidi"/>
          <w:noProof/>
          <w:sz w:val="22"/>
          <w:szCs w:val="22"/>
          <w:lang w:eastAsia="en-AU"/>
        </w:rPr>
        <w:tab/>
      </w:r>
      <w:r>
        <w:rPr>
          <w:noProof/>
        </w:rPr>
        <w:t>Common seal</w:t>
      </w:r>
      <w:r>
        <w:rPr>
          <w:noProof/>
          <w:webHidden/>
        </w:rPr>
        <w:tab/>
      </w:r>
      <w:r w:rsidR="00D278F6">
        <w:rPr>
          <w:noProof/>
          <w:webHidden/>
        </w:rPr>
        <w:fldChar w:fldCharType="begin"/>
      </w:r>
      <w:r>
        <w:rPr>
          <w:noProof/>
          <w:webHidden/>
        </w:rPr>
        <w:instrText xml:space="preserve"> PAGEREF _Toc485375137 \h </w:instrText>
      </w:r>
      <w:r w:rsidR="00D278F6">
        <w:rPr>
          <w:noProof/>
          <w:webHidden/>
        </w:rPr>
      </w:r>
      <w:r w:rsidR="00D278F6">
        <w:rPr>
          <w:noProof/>
          <w:webHidden/>
        </w:rPr>
        <w:fldChar w:fldCharType="separate"/>
      </w:r>
      <w:r w:rsidR="0074659E">
        <w:rPr>
          <w:noProof/>
          <w:webHidden/>
        </w:rPr>
        <w:t>36</w:t>
      </w:r>
      <w:r w:rsidR="00D278F6">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7—Parents' clubs</w:t>
      </w:r>
      <w:r>
        <w:rPr>
          <w:noProof/>
          <w:webHidden/>
        </w:rPr>
        <w:tab/>
      </w:r>
      <w:r w:rsidR="00D278F6">
        <w:rPr>
          <w:noProof/>
          <w:webHidden/>
        </w:rPr>
        <w:fldChar w:fldCharType="begin"/>
      </w:r>
      <w:r>
        <w:rPr>
          <w:noProof/>
          <w:webHidden/>
        </w:rPr>
        <w:instrText xml:space="preserve"> PAGEREF _Toc485375138 \h </w:instrText>
      </w:r>
      <w:r w:rsidR="00D278F6">
        <w:rPr>
          <w:noProof/>
          <w:webHidden/>
        </w:rPr>
      </w:r>
      <w:r w:rsidR="00D278F6">
        <w:rPr>
          <w:noProof/>
          <w:webHidden/>
        </w:rPr>
        <w:fldChar w:fldCharType="separate"/>
      </w:r>
      <w:r w:rsidR="0074659E">
        <w:rPr>
          <w:noProof/>
          <w:webHidden/>
        </w:rPr>
        <w:t>36</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Parents' clubs</w:t>
      </w:r>
      <w:r>
        <w:rPr>
          <w:noProof/>
          <w:webHidden/>
        </w:rPr>
        <w:tab/>
      </w:r>
      <w:r w:rsidR="00D278F6">
        <w:rPr>
          <w:noProof/>
          <w:webHidden/>
        </w:rPr>
        <w:fldChar w:fldCharType="begin"/>
      </w:r>
      <w:r>
        <w:rPr>
          <w:noProof/>
          <w:webHidden/>
        </w:rPr>
        <w:instrText xml:space="preserve"> PAGEREF _Toc485375139 \h </w:instrText>
      </w:r>
      <w:r w:rsidR="00D278F6">
        <w:rPr>
          <w:noProof/>
          <w:webHidden/>
        </w:rPr>
      </w:r>
      <w:r w:rsidR="00D278F6">
        <w:rPr>
          <w:noProof/>
          <w:webHidden/>
        </w:rPr>
        <w:fldChar w:fldCharType="separate"/>
      </w:r>
      <w:r w:rsidR="0074659E">
        <w:rPr>
          <w:noProof/>
          <w:webHidden/>
        </w:rPr>
        <w:t>36</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Request for formation</w:t>
      </w:r>
      <w:r>
        <w:rPr>
          <w:noProof/>
          <w:webHidden/>
        </w:rPr>
        <w:tab/>
      </w:r>
      <w:r w:rsidR="00D278F6">
        <w:rPr>
          <w:noProof/>
          <w:webHidden/>
        </w:rPr>
        <w:fldChar w:fldCharType="begin"/>
      </w:r>
      <w:r>
        <w:rPr>
          <w:noProof/>
          <w:webHidden/>
        </w:rPr>
        <w:instrText xml:space="preserve"> PAGEREF _Toc485375140 \h </w:instrText>
      </w:r>
      <w:r w:rsidR="00D278F6">
        <w:rPr>
          <w:noProof/>
          <w:webHidden/>
        </w:rPr>
      </w:r>
      <w:r w:rsidR="00D278F6">
        <w:rPr>
          <w:noProof/>
          <w:webHidden/>
        </w:rPr>
        <w:fldChar w:fldCharType="separate"/>
      </w:r>
      <w:r w:rsidR="0074659E">
        <w:rPr>
          <w:noProof/>
          <w:webHidden/>
        </w:rPr>
        <w:t>36</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53</w:t>
      </w:r>
      <w:r>
        <w:rPr>
          <w:rFonts w:asciiTheme="minorHAnsi" w:eastAsiaTheme="minorEastAsia" w:hAnsiTheme="minorHAnsi" w:cstheme="minorBidi"/>
          <w:noProof/>
          <w:sz w:val="22"/>
          <w:szCs w:val="22"/>
          <w:lang w:eastAsia="en-AU"/>
        </w:rPr>
        <w:tab/>
      </w:r>
      <w:r>
        <w:rPr>
          <w:noProof/>
        </w:rPr>
        <w:t>Interim committee</w:t>
      </w:r>
      <w:r>
        <w:rPr>
          <w:noProof/>
          <w:webHidden/>
        </w:rPr>
        <w:tab/>
      </w:r>
      <w:r w:rsidR="00D278F6">
        <w:rPr>
          <w:noProof/>
          <w:webHidden/>
        </w:rPr>
        <w:fldChar w:fldCharType="begin"/>
      </w:r>
      <w:r>
        <w:rPr>
          <w:noProof/>
          <w:webHidden/>
        </w:rPr>
        <w:instrText xml:space="preserve"> PAGEREF _Toc485375141 \h </w:instrText>
      </w:r>
      <w:r w:rsidR="00D278F6">
        <w:rPr>
          <w:noProof/>
          <w:webHidden/>
        </w:rPr>
      </w:r>
      <w:r w:rsidR="00D278F6">
        <w:rPr>
          <w:noProof/>
          <w:webHidden/>
        </w:rPr>
        <w:fldChar w:fldCharType="separate"/>
      </w:r>
      <w:r w:rsidR="0074659E">
        <w:rPr>
          <w:noProof/>
          <w:webHidden/>
        </w:rPr>
        <w:t>36</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54</w:t>
      </w:r>
      <w:r>
        <w:rPr>
          <w:rFonts w:asciiTheme="minorHAnsi" w:eastAsiaTheme="minorEastAsia" w:hAnsiTheme="minorHAnsi" w:cstheme="minorBidi"/>
          <w:noProof/>
          <w:sz w:val="22"/>
          <w:szCs w:val="22"/>
          <w:lang w:eastAsia="en-AU"/>
        </w:rPr>
        <w:tab/>
      </w:r>
      <w:r>
        <w:rPr>
          <w:noProof/>
        </w:rPr>
        <w:t>Funds</w:t>
      </w:r>
      <w:r>
        <w:rPr>
          <w:noProof/>
          <w:webHidden/>
        </w:rPr>
        <w:tab/>
      </w:r>
      <w:r w:rsidR="00D278F6">
        <w:rPr>
          <w:noProof/>
          <w:webHidden/>
        </w:rPr>
        <w:fldChar w:fldCharType="begin"/>
      </w:r>
      <w:r>
        <w:rPr>
          <w:noProof/>
          <w:webHidden/>
        </w:rPr>
        <w:instrText xml:space="preserve"> PAGEREF _Toc485375142 \h </w:instrText>
      </w:r>
      <w:r w:rsidR="00D278F6">
        <w:rPr>
          <w:noProof/>
          <w:webHidden/>
        </w:rPr>
      </w:r>
      <w:r w:rsidR="00D278F6">
        <w:rPr>
          <w:noProof/>
          <w:webHidden/>
        </w:rPr>
        <w:fldChar w:fldCharType="separate"/>
      </w:r>
      <w:r w:rsidR="0074659E">
        <w:rPr>
          <w:noProof/>
          <w:webHidden/>
        </w:rPr>
        <w:t>37</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55</w:t>
      </w:r>
      <w:r>
        <w:rPr>
          <w:rFonts w:asciiTheme="minorHAnsi" w:eastAsiaTheme="minorEastAsia" w:hAnsiTheme="minorHAnsi" w:cstheme="minorBidi"/>
          <w:noProof/>
          <w:sz w:val="22"/>
          <w:szCs w:val="22"/>
          <w:lang w:eastAsia="en-AU"/>
        </w:rPr>
        <w:tab/>
      </w:r>
      <w:r>
        <w:rPr>
          <w:noProof/>
        </w:rPr>
        <w:t>Voluntary dissolution</w:t>
      </w:r>
      <w:r>
        <w:rPr>
          <w:noProof/>
          <w:webHidden/>
        </w:rPr>
        <w:tab/>
      </w:r>
      <w:r w:rsidR="00D278F6">
        <w:rPr>
          <w:noProof/>
          <w:webHidden/>
        </w:rPr>
        <w:fldChar w:fldCharType="begin"/>
      </w:r>
      <w:r>
        <w:rPr>
          <w:noProof/>
          <w:webHidden/>
        </w:rPr>
        <w:instrText xml:space="preserve"> PAGEREF _Toc485375143 \h </w:instrText>
      </w:r>
      <w:r w:rsidR="00D278F6">
        <w:rPr>
          <w:noProof/>
          <w:webHidden/>
        </w:rPr>
      </w:r>
      <w:r w:rsidR="00D278F6">
        <w:rPr>
          <w:noProof/>
          <w:webHidden/>
        </w:rPr>
        <w:fldChar w:fldCharType="separate"/>
      </w:r>
      <w:r w:rsidR="0074659E">
        <w:rPr>
          <w:noProof/>
          <w:webHidden/>
        </w:rPr>
        <w:t>38</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56</w:t>
      </w:r>
      <w:r>
        <w:rPr>
          <w:rFonts w:asciiTheme="minorHAnsi" w:eastAsiaTheme="minorEastAsia" w:hAnsiTheme="minorHAnsi" w:cstheme="minorBidi"/>
          <w:noProof/>
          <w:sz w:val="22"/>
          <w:szCs w:val="22"/>
          <w:lang w:eastAsia="en-AU"/>
        </w:rPr>
        <w:tab/>
      </w:r>
      <w:r>
        <w:rPr>
          <w:noProof/>
        </w:rPr>
        <w:t>Voluntary dissolution procedures</w:t>
      </w:r>
      <w:r>
        <w:rPr>
          <w:noProof/>
          <w:webHidden/>
        </w:rPr>
        <w:tab/>
      </w:r>
      <w:r w:rsidR="00D278F6">
        <w:rPr>
          <w:noProof/>
          <w:webHidden/>
        </w:rPr>
        <w:fldChar w:fldCharType="begin"/>
      </w:r>
      <w:r>
        <w:rPr>
          <w:noProof/>
          <w:webHidden/>
        </w:rPr>
        <w:instrText xml:space="preserve"> PAGEREF _Toc485375144 \h </w:instrText>
      </w:r>
      <w:r w:rsidR="00D278F6">
        <w:rPr>
          <w:noProof/>
          <w:webHidden/>
        </w:rPr>
      </w:r>
      <w:r w:rsidR="00D278F6">
        <w:rPr>
          <w:noProof/>
          <w:webHidden/>
        </w:rPr>
        <w:fldChar w:fldCharType="separate"/>
      </w:r>
      <w:r w:rsidR="0074659E">
        <w:rPr>
          <w:noProof/>
          <w:webHidden/>
        </w:rPr>
        <w:t>38</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57</w:t>
      </w:r>
      <w:r>
        <w:rPr>
          <w:rFonts w:asciiTheme="minorHAnsi" w:eastAsiaTheme="minorEastAsia" w:hAnsiTheme="minorHAnsi" w:cstheme="minorBidi"/>
          <w:noProof/>
          <w:sz w:val="22"/>
          <w:szCs w:val="22"/>
          <w:lang w:eastAsia="en-AU"/>
        </w:rPr>
        <w:tab/>
      </w:r>
      <w:r>
        <w:rPr>
          <w:noProof/>
        </w:rPr>
        <w:t>Automatic dissolution upon closure or merger of school</w:t>
      </w:r>
      <w:r>
        <w:rPr>
          <w:noProof/>
          <w:webHidden/>
        </w:rPr>
        <w:tab/>
      </w:r>
      <w:r w:rsidR="00D278F6">
        <w:rPr>
          <w:noProof/>
          <w:webHidden/>
        </w:rPr>
        <w:fldChar w:fldCharType="begin"/>
      </w:r>
      <w:r>
        <w:rPr>
          <w:noProof/>
          <w:webHidden/>
        </w:rPr>
        <w:instrText xml:space="preserve"> PAGEREF _Toc485375145 \h </w:instrText>
      </w:r>
      <w:r w:rsidR="00D278F6">
        <w:rPr>
          <w:noProof/>
          <w:webHidden/>
        </w:rPr>
      </w:r>
      <w:r w:rsidR="00D278F6">
        <w:rPr>
          <w:noProof/>
          <w:webHidden/>
        </w:rPr>
        <w:fldChar w:fldCharType="separate"/>
      </w:r>
      <w:r w:rsidR="0074659E">
        <w:rPr>
          <w:noProof/>
          <w:webHidden/>
        </w:rPr>
        <w:t>38</w:t>
      </w:r>
      <w:r w:rsidR="00D278F6">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8—Fundraising for Government schools</w:t>
      </w:r>
      <w:r>
        <w:rPr>
          <w:noProof/>
          <w:webHidden/>
        </w:rPr>
        <w:tab/>
      </w:r>
      <w:r w:rsidR="00D278F6">
        <w:rPr>
          <w:noProof/>
          <w:webHidden/>
        </w:rPr>
        <w:fldChar w:fldCharType="begin"/>
      </w:r>
      <w:r>
        <w:rPr>
          <w:noProof/>
          <w:webHidden/>
        </w:rPr>
        <w:instrText xml:space="preserve"> PAGEREF _Toc485375146 \h </w:instrText>
      </w:r>
      <w:r w:rsidR="00D278F6">
        <w:rPr>
          <w:noProof/>
          <w:webHidden/>
        </w:rPr>
      </w:r>
      <w:r w:rsidR="00D278F6">
        <w:rPr>
          <w:noProof/>
          <w:webHidden/>
        </w:rPr>
        <w:fldChar w:fldCharType="separate"/>
      </w:r>
      <w:r w:rsidR="0074659E">
        <w:rPr>
          <w:noProof/>
          <w:webHidden/>
        </w:rPr>
        <w:t>39</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58</w:t>
      </w:r>
      <w:r>
        <w:rPr>
          <w:rFonts w:asciiTheme="minorHAnsi" w:eastAsiaTheme="minorEastAsia" w:hAnsiTheme="minorHAnsi" w:cstheme="minorBidi"/>
          <w:noProof/>
          <w:sz w:val="22"/>
          <w:szCs w:val="22"/>
          <w:lang w:eastAsia="en-AU"/>
        </w:rPr>
        <w:tab/>
      </w:r>
      <w:r>
        <w:rPr>
          <w:noProof/>
        </w:rPr>
        <w:t>Fundraising</w:t>
      </w:r>
      <w:r>
        <w:rPr>
          <w:noProof/>
          <w:webHidden/>
        </w:rPr>
        <w:tab/>
      </w:r>
      <w:r w:rsidR="00D278F6">
        <w:rPr>
          <w:noProof/>
          <w:webHidden/>
        </w:rPr>
        <w:fldChar w:fldCharType="begin"/>
      </w:r>
      <w:r>
        <w:rPr>
          <w:noProof/>
          <w:webHidden/>
        </w:rPr>
        <w:instrText xml:space="preserve"> PAGEREF _Toc485375147 \h </w:instrText>
      </w:r>
      <w:r w:rsidR="00D278F6">
        <w:rPr>
          <w:noProof/>
          <w:webHidden/>
        </w:rPr>
      </w:r>
      <w:r w:rsidR="00D278F6">
        <w:rPr>
          <w:noProof/>
          <w:webHidden/>
        </w:rPr>
        <w:fldChar w:fldCharType="separate"/>
      </w:r>
      <w:r w:rsidR="0074659E">
        <w:rPr>
          <w:noProof/>
          <w:webHidden/>
        </w:rPr>
        <w:t>39</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59</w:t>
      </w:r>
      <w:r>
        <w:rPr>
          <w:rFonts w:asciiTheme="minorHAnsi" w:eastAsiaTheme="minorEastAsia" w:hAnsiTheme="minorHAnsi" w:cstheme="minorBidi"/>
          <w:noProof/>
          <w:sz w:val="22"/>
          <w:szCs w:val="22"/>
          <w:lang w:eastAsia="en-AU"/>
        </w:rPr>
        <w:tab/>
      </w:r>
      <w:r>
        <w:rPr>
          <w:noProof/>
        </w:rPr>
        <w:t>Funds to be held in trust</w:t>
      </w:r>
      <w:r>
        <w:rPr>
          <w:noProof/>
          <w:webHidden/>
        </w:rPr>
        <w:tab/>
      </w:r>
      <w:r w:rsidR="00D278F6">
        <w:rPr>
          <w:noProof/>
          <w:webHidden/>
        </w:rPr>
        <w:fldChar w:fldCharType="begin"/>
      </w:r>
      <w:r>
        <w:rPr>
          <w:noProof/>
          <w:webHidden/>
        </w:rPr>
        <w:instrText xml:space="preserve"> PAGEREF _Toc485375148 \h </w:instrText>
      </w:r>
      <w:r w:rsidR="00D278F6">
        <w:rPr>
          <w:noProof/>
          <w:webHidden/>
        </w:rPr>
      </w:r>
      <w:r w:rsidR="00D278F6">
        <w:rPr>
          <w:noProof/>
          <w:webHidden/>
        </w:rPr>
        <w:fldChar w:fldCharType="separate"/>
      </w:r>
      <w:r w:rsidR="0074659E">
        <w:rPr>
          <w:noProof/>
          <w:webHidden/>
        </w:rPr>
        <w:t>39</w:t>
      </w:r>
      <w:r w:rsidR="00D278F6">
        <w:rPr>
          <w:noProof/>
          <w:webHidden/>
        </w:rPr>
        <w:fldChar w:fldCharType="end"/>
      </w:r>
    </w:p>
    <w:p w:rsidR="00B72A55" w:rsidRPr="00B72A55" w:rsidRDefault="00B72A55" w:rsidP="00B72A55">
      <w:pPr>
        <w:pStyle w:val="TOC1"/>
        <w:rPr>
          <w:rFonts w:asciiTheme="minorHAnsi" w:eastAsiaTheme="minorEastAsia" w:hAnsiTheme="minorHAnsi" w:cstheme="minorBidi"/>
          <w:noProof/>
          <w:sz w:val="22"/>
          <w:szCs w:val="22"/>
          <w:lang w:eastAsia="en-AU"/>
        </w:rPr>
      </w:pPr>
      <w:r w:rsidRPr="00B72A55">
        <w:rPr>
          <w:noProof/>
        </w:rPr>
        <w:t>Part 5—Registration of schools</w:t>
      </w:r>
      <w:r w:rsidRPr="00B72A55">
        <w:rPr>
          <w:noProof/>
          <w:webHidden/>
        </w:rPr>
        <w:tab/>
      </w:r>
      <w:r w:rsidR="00D278F6" w:rsidRPr="00B72A55">
        <w:rPr>
          <w:noProof/>
          <w:webHidden/>
        </w:rPr>
        <w:fldChar w:fldCharType="begin"/>
      </w:r>
      <w:r w:rsidRPr="00B72A55">
        <w:rPr>
          <w:noProof/>
          <w:webHidden/>
        </w:rPr>
        <w:instrText xml:space="preserve"> PAGEREF _Toc485375149 \h </w:instrText>
      </w:r>
      <w:r w:rsidR="00D278F6" w:rsidRPr="00B72A55">
        <w:rPr>
          <w:noProof/>
          <w:webHidden/>
        </w:rPr>
      </w:r>
      <w:r w:rsidR="00D278F6" w:rsidRPr="00B72A55">
        <w:rPr>
          <w:noProof/>
          <w:webHidden/>
        </w:rPr>
        <w:fldChar w:fldCharType="separate"/>
      </w:r>
      <w:r w:rsidR="0074659E">
        <w:rPr>
          <w:noProof/>
          <w:webHidden/>
        </w:rPr>
        <w:t>40</w:t>
      </w:r>
      <w:r w:rsidR="00D278F6" w:rsidRPr="00B72A55">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1—Minimum standards for registration</w:t>
      </w:r>
      <w:r>
        <w:rPr>
          <w:noProof/>
          <w:webHidden/>
        </w:rPr>
        <w:tab/>
      </w:r>
      <w:r w:rsidR="00D278F6">
        <w:rPr>
          <w:noProof/>
          <w:webHidden/>
        </w:rPr>
        <w:fldChar w:fldCharType="begin"/>
      </w:r>
      <w:r>
        <w:rPr>
          <w:noProof/>
          <w:webHidden/>
        </w:rPr>
        <w:instrText xml:space="preserve"> PAGEREF _Toc485375150 \h </w:instrText>
      </w:r>
      <w:r w:rsidR="00D278F6">
        <w:rPr>
          <w:noProof/>
          <w:webHidden/>
        </w:rPr>
      </w:r>
      <w:r w:rsidR="00D278F6">
        <w:rPr>
          <w:noProof/>
          <w:webHidden/>
        </w:rPr>
        <w:fldChar w:fldCharType="separate"/>
      </w:r>
      <w:r w:rsidR="0074659E">
        <w:rPr>
          <w:noProof/>
          <w:webHidden/>
        </w:rPr>
        <w:t>40</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60</w:t>
      </w:r>
      <w:r>
        <w:rPr>
          <w:rFonts w:asciiTheme="minorHAnsi" w:eastAsiaTheme="minorEastAsia" w:hAnsiTheme="minorHAnsi" w:cstheme="minorBidi"/>
          <w:noProof/>
          <w:sz w:val="22"/>
          <w:szCs w:val="22"/>
          <w:lang w:eastAsia="en-AU"/>
        </w:rPr>
        <w:tab/>
      </w:r>
      <w:r>
        <w:rPr>
          <w:noProof/>
        </w:rPr>
        <w:t>Minimum standards for registration</w:t>
      </w:r>
      <w:r>
        <w:rPr>
          <w:noProof/>
          <w:webHidden/>
        </w:rPr>
        <w:tab/>
      </w:r>
      <w:r w:rsidR="00D278F6">
        <w:rPr>
          <w:noProof/>
          <w:webHidden/>
        </w:rPr>
        <w:fldChar w:fldCharType="begin"/>
      </w:r>
      <w:r>
        <w:rPr>
          <w:noProof/>
          <w:webHidden/>
        </w:rPr>
        <w:instrText xml:space="preserve"> PAGEREF _Toc485375151 \h </w:instrText>
      </w:r>
      <w:r w:rsidR="00D278F6">
        <w:rPr>
          <w:noProof/>
          <w:webHidden/>
        </w:rPr>
      </w:r>
      <w:r w:rsidR="00D278F6">
        <w:rPr>
          <w:noProof/>
          <w:webHidden/>
        </w:rPr>
        <w:fldChar w:fldCharType="separate"/>
      </w:r>
      <w:r w:rsidR="0074659E">
        <w:rPr>
          <w:noProof/>
          <w:webHidden/>
        </w:rPr>
        <w:t>40</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61</w:t>
      </w:r>
      <w:r>
        <w:rPr>
          <w:rFonts w:asciiTheme="minorHAnsi" w:eastAsiaTheme="minorEastAsia" w:hAnsiTheme="minorHAnsi" w:cstheme="minorBidi"/>
          <w:noProof/>
          <w:sz w:val="22"/>
          <w:szCs w:val="22"/>
          <w:lang w:eastAsia="en-AU"/>
        </w:rPr>
        <w:tab/>
      </w:r>
      <w:r>
        <w:rPr>
          <w:noProof/>
        </w:rPr>
        <w:t>Exemption from curriculum framework standard</w:t>
      </w:r>
      <w:r>
        <w:rPr>
          <w:noProof/>
          <w:webHidden/>
        </w:rPr>
        <w:tab/>
      </w:r>
      <w:r w:rsidR="00D278F6">
        <w:rPr>
          <w:noProof/>
          <w:webHidden/>
        </w:rPr>
        <w:fldChar w:fldCharType="begin"/>
      </w:r>
      <w:r>
        <w:rPr>
          <w:noProof/>
          <w:webHidden/>
        </w:rPr>
        <w:instrText xml:space="preserve"> PAGEREF _Toc485375152 \h </w:instrText>
      </w:r>
      <w:r w:rsidR="00D278F6">
        <w:rPr>
          <w:noProof/>
          <w:webHidden/>
        </w:rPr>
      </w:r>
      <w:r w:rsidR="00D278F6">
        <w:rPr>
          <w:noProof/>
          <w:webHidden/>
        </w:rPr>
        <w:fldChar w:fldCharType="separate"/>
      </w:r>
      <w:r w:rsidR="0074659E">
        <w:rPr>
          <w:noProof/>
          <w:webHidden/>
        </w:rPr>
        <w:t>40</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62</w:t>
      </w:r>
      <w:r>
        <w:rPr>
          <w:rFonts w:asciiTheme="minorHAnsi" w:eastAsiaTheme="minorEastAsia" w:hAnsiTheme="minorHAnsi" w:cstheme="minorBidi"/>
          <w:noProof/>
          <w:sz w:val="22"/>
          <w:szCs w:val="22"/>
          <w:lang w:eastAsia="en-AU"/>
        </w:rPr>
        <w:tab/>
      </w:r>
      <w:r>
        <w:rPr>
          <w:noProof/>
        </w:rPr>
        <w:t>Exemption from student enrolment numbers standard</w:t>
      </w:r>
      <w:r>
        <w:rPr>
          <w:noProof/>
          <w:webHidden/>
        </w:rPr>
        <w:tab/>
      </w:r>
      <w:r w:rsidR="00D278F6">
        <w:rPr>
          <w:noProof/>
          <w:webHidden/>
        </w:rPr>
        <w:fldChar w:fldCharType="begin"/>
      </w:r>
      <w:r>
        <w:rPr>
          <w:noProof/>
          <w:webHidden/>
        </w:rPr>
        <w:instrText xml:space="preserve"> PAGEREF _Toc485375153 \h </w:instrText>
      </w:r>
      <w:r w:rsidR="00D278F6">
        <w:rPr>
          <w:noProof/>
          <w:webHidden/>
        </w:rPr>
      </w:r>
      <w:r w:rsidR="00D278F6">
        <w:rPr>
          <w:noProof/>
          <w:webHidden/>
        </w:rPr>
        <w:fldChar w:fldCharType="separate"/>
      </w:r>
      <w:r w:rsidR="0074659E">
        <w:rPr>
          <w:noProof/>
          <w:webHidden/>
        </w:rPr>
        <w:t>40</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63</w:t>
      </w:r>
      <w:r>
        <w:rPr>
          <w:rFonts w:asciiTheme="minorHAnsi" w:eastAsiaTheme="minorEastAsia" w:hAnsiTheme="minorHAnsi" w:cstheme="minorBidi"/>
          <w:noProof/>
          <w:sz w:val="22"/>
          <w:szCs w:val="22"/>
          <w:lang w:eastAsia="en-AU"/>
        </w:rPr>
        <w:tab/>
      </w:r>
      <w:r>
        <w:rPr>
          <w:noProof/>
        </w:rPr>
        <w:t>Exemption from school governance standard</w:t>
      </w:r>
      <w:r>
        <w:rPr>
          <w:noProof/>
          <w:webHidden/>
        </w:rPr>
        <w:tab/>
      </w:r>
      <w:r w:rsidR="00D278F6">
        <w:rPr>
          <w:noProof/>
          <w:webHidden/>
        </w:rPr>
        <w:fldChar w:fldCharType="begin"/>
      </w:r>
      <w:r>
        <w:rPr>
          <w:noProof/>
          <w:webHidden/>
        </w:rPr>
        <w:instrText xml:space="preserve"> PAGEREF _Toc485375154 \h </w:instrText>
      </w:r>
      <w:r w:rsidR="00D278F6">
        <w:rPr>
          <w:noProof/>
          <w:webHidden/>
        </w:rPr>
      </w:r>
      <w:r w:rsidR="00D278F6">
        <w:rPr>
          <w:noProof/>
          <w:webHidden/>
        </w:rPr>
        <w:fldChar w:fldCharType="separate"/>
      </w:r>
      <w:r w:rsidR="0074659E">
        <w:rPr>
          <w:noProof/>
          <w:webHidden/>
        </w:rPr>
        <w:t>41</w:t>
      </w:r>
      <w:r w:rsidR="00D278F6">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2—Application for registration of a school</w:t>
      </w:r>
      <w:r>
        <w:rPr>
          <w:noProof/>
          <w:webHidden/>
        </w:rPr>
        <w:tab/>
      </w:r>
      <w:r w:rsidR="00D278F6">
        <w:rPr>
          <w:noProof/>
          <w:webHidden/>
        </w:rPr>
        <w:fldChar w:fldCharType="begin"/>
      </w:r>
      <w:r>
        <w:rPr>
          <w:noProof/>
          <w:webHidden/>
        </w:rPr>
        <w:instrText xml:space="preserve"> PAGEREF _Toc485375155 \h </w:instrText>
      </w:r>
      <w:r w:rsidR="00D278F6">
        <w:rPr>
          <w:noProof/>
          <w:webHidden/>
        </w:rPr>
      </w:r>
      <w:r w:rsidR="00D278F6">
        <w:rPr>
          <w:noProof/>
          <w:webHidden/>
        </w:rPr>
        <w:fldChar w:fldCharType="separate"/>
      </w:r>
      <w:r w:rsidR="0074659E">
        <w:rPr>
          <w:noProof/>
          <w:webHidden/>
        </w:rPr>
        <w:t>42</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64</w:t>
      </w:r>
      <w:r>
        <w:rPr>
          <w:rFonts w:asciiTheme="minorHAnsi" w:eastAsiaTheme="minorEastAsia" w:hAnsiTheme="minorHAnsi" w:cstheme="minorBidi"/>
          <w:noProof/>
          <w:sz w:val="22"/>
          <w:szCs w:val="22"/>
          <w:lang w:eastAsia="en-AU"/>
        </w:rPr>
        <w:tab/>
      </w:r>
      <w:r>
        <w:rPr>
          <w:noProof/>
        </w:rPr>
        <w:t>Timing of application for registration</w:t>
      </w:r>
      <w:r>
        <w:rPr>
          <w:noProof/>
          <w:webHidden/>
        </w:rPr>
        <w:tab/>
      </w:r>
      <w:r w:rsidR="00D278F6">
        <w:rPr>
          <w:noProof/>
          <w:webHidden/>
        </w:rPr>
        <w:fldChar w:fldCharType="begin"/>
      </w:r>
      <w:r>
        <w:rPr>
          <w:noProof/>
          <w:webHidden/>
        </w:rPr>
        <w:instrText xml:space="preserve"> PAGEREF _Toc485375156 \h </w:instrText>
      </w:r>
      <w:r w:rsidR="00D278F6">
        <w:rPr>
          <w:noProof/>
          <w:webHidden/>
        </w:rPr>
      </w:r>
      <w:r w:rsidR="00D278F6">
        <w:rPr>
          <w:noProof/>
          <w:webHidden/>
        </w:rPr>
        <w:fldChar w:fldCharType="separate"/>
      </w:r>
      <w:r w:rsidR="0074659E">
        <w:rPr>
          <w:noProof/>
          <w:webHidden/>
        </w:rPr>
        <w:t>42</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65</w:t>
      </w:r>
      <w:r>
        <w:rPr>
          <w:rFonts w:asciiTheme="minorHAnsi" w:eastAsiaTheme="minorEastAsia" w:hAnsiTheme="minorHAnsi" w:cstheme="minorBidi"/>
          <w:noProof/>
          <w:sz w:val="22"/>
          <w:szCs w:val="22"/>
          <w:lang w:eastAsia="en-AU"/>
        </w:rPr>
        <w:tab/>
      </w:r>
      <w:r>
        <w:rPr>
          <w:noProof/>
        </w:rPr>
        <w:t>Particulars and information in application for registration</w:t>
      </w:r>
      <w:r>
        <w:rPr>
          <w:noProof/>
          <w:webHidden/>
        </w:rPr>
        <w:tab/>
      </w:r>
      <w:r w:rsidR="00D278F6">
        <w:rPr>
          <w:noProof/>
          <w:webHidden/>
        </w:rPr>
        <w:fldChar w:fldCharType="begin"/>
      </w:r>
      <w:r>
        <w:rPr>
          <w:noProof/>
          <w:webHidden/>
        </w:rPr>
        <w:instrText xml:space="preserve"> PAGEREF _Toc485375157 \h </w:instrText>
      </w:r>
      <w:r w:rsidR="00D278F6">
        <w:rPr>
          <w:noProof/>
          <w:webHidden/>
        </w:rPr>
      </w:r>
      <w:r w:rsidR="00D278F6">
        <w:rPr>
          <w:noProof/>
          <w:webHidden/>
        </w:rPr>
        <w:fldChar w:fldCharType="separate"/>
      </w:r>
      <w:r w:rsidR="0074659E">
        <w:rPr>
          <w:noProof/>
          <w:webHidden/>
        </w:rPr>
        <w:t>43</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66</w:t>
      </w:r>
      <w:r>
        <w:rPr>
          <w:rFonts w:asciiTheme="minorHAnsi" w:eastAsiaTheme="minorEastAsia" w:hAnsiTheme="minorHAnsi" w:cstheme="minorBidi"/>
          <w:noProof/>
          <w:sz w:val="22"/>
          <w:szCs w:val="22"/>
          <w:lang w:eastAsia="en-AU"/>
        </w:rPr>
        <w:tab/>
      </w:r>
      <w:r>
        <w:rPr>
          <w:noProof/>
        </w:rPr>
        <w:t>Authority to be notified of changes to application information</w:t>
      </w:r>
      <w:r>
        <w:rPr>
          <w:noProof/>
          <w:webHidden/>
        </w:rPr>
        <w:tab/>
      </w:r>
      <w:r w:rsidR="00D278F6">
        <w:rPr>
          <w:noProof/>
          <w:webHidden/>
        </w:rPr>
        <w:fldChar w:fldCharType="begin"/>
      </w:r>
      <w:r>
        <w:rPr>
          <w:noProof/>
          <w:webHidden/>
        </w:rPr>
        <w:instrText xml:space="preserve"> PAGEREF _Toc485375158 \h </w:instrText>
      </w:r>
      <w:r w:rsidR="00D278F6">
        <w:rPr>
          <w:noProof/>
          <w:webHidden/>
        </w:rPr>
      </w:r>
      <w:r w:rsidR="00D278F6">
        <w:rPr>
          <w:noProof/>
          <w:webHidden/>
        </w:rPr>
        <w:fldChar w:fldCharType="separate"/>
      </w:r>
      <w:r w:rsidR="0074659E">
        <w:rPr>
          <w:noProof/>
          <w:webHidden/>
        </w:rPr>
        <w:t>44</w:t>
      </w:r>
      <w:r w:rsidR="00D278F6">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3—Application to amend registration of a school</w:t>
      </w:r>
      <w:r>
        <w:rPr>
          <w:noProof/>
          <w:webHidden/>
        </w:rPr>
        <w:tab/>
      </w:r>
      <w:r w:rsidR="00D278F6">
        <w:rPr>
          <w:noProof/>
          <w:webHidden/>
        </w:rPr>
        <w:fldChar w:fldCharType="begin"/>
      </w:r>
      <w:r>
        <w:rPr>
          <w:noProof/>
          <w:webHidden/>
        </w:rPr>
        <w:instrText xml:space="preserve"> PAGEREF _Toc485375159 \h </w:instrText>
      </w:r>
      <w:r w:rsidR="00D278F6">
        <w:rPr>
          <w:noProof/>
          <w:webHidden/>
        </w:rPr>
      </w:r>
      <w:r w:rsidR="00D278F6">
        <w:rPr>
          <w:noProof/>
          <w:webHidden/>
        </w:rPr>
        <w:fldChar w:fldCharType="separate"/>
      </w:r>
      <w:r w:rsidR="0074659E">
        <w:rPr>
          <w:noProof/>
          <w:webHidden/>
        </w:rPr>
        <w:t>44</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67</w:t>
      </w:r>
      <w:r>
        <w:rPr>
          <w:rFonts w:asciiTheme="minorHAnsi" w:eastAsiaTheme="minorEastAsia" w:hAnsiTheme="minorHAnsi" w:cstheme="minorBidi"/>
          <w:noProof/>
          <w:sz w:val="22"/>
          <w:szCs w:val="22"/>
          <w:lang w:eastAsia="en-AU"/>
        </w:rPr>
        <w:tab/>
      </w:r>
      <w:r>
        <w:rPr>
          <w:noProof/>
        </w:rPr>
        <w:t>Application to amend registration</w:t>
      </w:r>
      <w:r>
        <w:rPr>
          <w:noProof/>
          <w:webHidden/>
        </w:rPr>
        <w:tab/>
      </w:r>
      <w:r w:rsidR="00D278F6">
        <w:rPr>
          <w:noProof/>
          <w:webHidden/>
        </w:rPr>
        <w:fldChar w:fldCharType="begin"/>
      </w:r>
      <w:r>
        <w:rPr>
          <w:noProof/>
          <w:webHidden/>
        </w:rPr>
        <w:instrText xml:space="preserve"> PAGEREF _Toc485375160 \h </w:instrText>
      </w:r>
      <w:r w:rsidR="00D278F6">
        <w:rPr>
          <w:noProof/>
          <w:webHidden/>
        </w:rPr>
      </w:r>
      <w:r w:rsidR="00D278F6">
        <w:rPr>
          <w:noProof/>
          <w:webHidden/>
        </w:rPr>
        <w:fldChar w:fldCharType="separate"/>
      </w:r>
      <w:r w:rsidR="0074659E">
        <w:rPr>
          <w:noProof/>
          <w:webHidden/>
        </w:rPr>
        <w:t>44</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68</w:t>
      </w:r>
      <w:r>
        <w:rPr>
          <w:rFonts w:asciiTheme="minorHAnsi" w:eastAsiaTheme="minorEastAsia" w:hAnsiTheme="minorHAnsi" w:cstheme="minorBidi"/>
          <w:noProof/>
          <w:sz w:val="22"/>
          <w:szCs w:val="22"/>
          <w:lang w:eastAsia="en-AU"/>
        </w:rPr>
        <w:tab/>
      </w:r>
      <w:r>
        <w:rPr>
          <w:noProof/>
        </w:rPr>
        <w:t>Timing of application to amend registration</w:t>
      </w:r>
      <w:r>
        <w:rPr>
          <w:noProof/>
          <w:webHidden/>
        </w:rPr>
        <w:tab/>
      </w:r>
      <w:r w:rsidR="00D278F6">
        <w:rPr>
          <w:noProof/>
          <w:webHidden/>
        </w:rPr>
        <w:fldChar w:fldCharType="begin"/>
      </w:r>
      <w:r>
        <w:rPr>
          <w:noProof/>
          <w:webHidden/>
        </w:rPr>
        <w:instrText xml:space="preserve"> PAGEREF _Toc485375161 \h </w:instrText>
      </w:r>
      <w:r w:rsidR="00D278F6">
        <w:rPr>
          <w:noProof/>
          <w:webHidden/>
        </w:rPr>
      </w:r>
      <w:r w:rsidR="00D278F6">
        <w:rPr>
          <w:noProof/>
          <w:webHidden/>
        </w:rPr>
        <w:fldChar w:fldCharType="separate"/>
      </w:r>
      <w:r w:rsidR="0074659E">
        <w:rPr>
          <w:noProof/>
          <w:webHidden/>
        </w:rPr>
        <w:t>44</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69</w:t>
      </w:r>
      <w:r>
        <w:rPr>
          <w:rFonts w:asciiTheme="minorHAnsi" w:eastAsiaTheme="minorEastAsia" w:hAnsiTheme="minorHAnsi" w:cstheme="minorBidi"/>
          <w:noProof/>
          <w:sz w:val="22"/>
          <w:szCs w:val="22"/>
          <w:lang w:eastAsia="en-AU"/>
        </w:rPr>
        <w:tab/>
      </w:r>
      <w:r>
        <w:rPr>
          <w:noProof/>
        </w:rPr>
        <w:t>Particulars and information in application to amend registration</w:t>
      </w:r>
      <w:r>
        <w:rPr>
          <w:noProof/>
          <w:webHidden/>
        </w:rPr>
        <w:tab/>
      </w:r>
      <w:r w:rsidR="00D278F6">
        <w:rPr>
          <w:noProof/>
          <w:webHidden/>
        </w:rPr>
        <w:fldChar w:fldCharType="begin"/>
      </w:r>
      <w:r>
        <w:rPr>
          <w:noProof/>
          <w:webHidden/>
        </w:rPr>
        <w:instrText xml:space="preserve"> PAGEREF _Toc485375162 \h </w:instrText>
      </w:r>
      <w:r w:rsidR="00D278F6">
        <w:rPr>
          <w:noProof/>
          <w:webHidden/>
        </w:rPr>
      </w:r>
      <w:r w:rsidR="00D278F6">
        <w:rPr>
          <w:noProof/>
          <w:webHidden/>
        </w:rPr>
        <w:fldChar w:fldCharType="separate"/>
      </w:r>
      <w:r w:rsidR="0074659E">
        <w:rPr>
          <w:noProof/>
          <w:webHidden/>
        </w:rPr>
        <w:t>45</w:t>
      </w:r>
      <w:r w:rsidR="00D278F6">
        <w:rPr>
          <w:noProof/>
          <w:webHidden/>
        </w:rPr>
        <w:fldChar w:fldCharType="end"/>
      </w:r>
    </w:p>
    <w:p w:rsidR="00B72A55" w:rsidRDefault="00B72A55" w:rsidP="00B72A55">
      <w:pPr>
        <w:pStyle w:val="TOC3"/>
        <w:rPr>
          <w:noProof/>
          <w:webHidden/>
        </w:rPr>
      </w:pPr>
      <w:r>
        <w:rPr>
          <w:noProof/>
        </w:rPr>
        <w:t>70</w:t>
      </w:r>
      <w:r>
        <w:rPr>
          <w:rFonts w:asciiTheme="minorHAnsi" w:eastAsiaTheme="minorEastAsia" w:hAnsiTheme="minorHAnsi" w:cstheme="minorBidi"/>
          <w:noProof/>
          <w:sz w:val="22"/>
          <w:szCs w:val="22"/>
          <w:lang w:eastAsia="en-AU"/>
        </w:rPr>
        <w:tab/>
      </w:r>
      <w:r>
        <w:rPr>
          <w:noProof/>
        </w:rPr>
        <w:t>Authority to notify applicant of decision</w:t>
      </w:r>
      <w:r>
        <w:rPr>
          <w:noProof/>
          <w:webHidden/>
        </w:rPr>
        <w:tab/>
      </w:r>
      <w:r w:rsidR="00D278F6">
        <w:rPr>
          <w:noProof/>
          <w:webHidden/>
        </w:rPr>
        <w:fldChar w:fldCharType="begin"/>
      </w:r>
      <w:r>
        <w:rPr>
          <w:noProof/>
          <w:webHidden/>
        </w:rPr>
        <w:instrText xml:space="preserve"> PAGEREF _Toc485375163 \h </w:instrText>
      </w:r>
      <w:r w:rsidR="00D278F6">
        <w:rPr>
          <w:noProof/>
          <w:webHidden/>
        </w:rPr>
      </w:r>
      <w:r w:rsidR="00D278F6">
        <w:rPr>
          <w:noProof/>
          <w:webHidden/>
        </w:rPr>
        <w:fldChar w:fldCharType="separate"/>
      </w:r>
      <w:r w:rsidR="0074659E">
        <w:rPr>
          <w:noProof/>
          <w:webHidden/>
        </w:rPr>
        <w:t>46</w:t>
      </w:r>
      <w:r w:rsidR="00D278F6">
        <w:rPr>
          <w:noProof/>
          <w:webHidden/>
        </w:rPr>
        <w:fldChar w:fldCharType="end"/>
      </w:r>
    </w:p>
    <w:p w:rsidR="00CA1200" w:rsidRPr="00CA1200" w:rsidRDefault="00CA1200" w:rsidP="00CA1200">
      <w:pPr>
        <w:rPr>
          <w:rFonts w:eastAsiaTheme="minorEastAsia"/>
          <w:noProof/>
        </w:rPr>
      </w:pP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lastRenderedPageBreak/>
        <w:t>Division 4—Reports to the Authority</w:t>
      </w:r>
      <w:r>
        <w:rPr>
          <w:noProof/>
          <w:webHidden/>
        </w:rPr>
        <w:tab/>
      </w:r>
      <w:r w:rsidR="00D278F6">
        <w:rPr>
          <w:noProof/>
          <w:webHidden/>
        </w:rPr>
        <w:fldChar w:fldCharType="begin"/>
      </w:r>
      <w:r>
        <w:rPr>
          <w:noProof/>
          <w:webHidden/>
        </w:rPr>
        <w:instrText xml:space="preserve"> PAGEREF _Toc485375164 \h </w:instrText>
      </w:r>
      <w:r w:rsidR="00D278F6">
        <w:rPr>
          <w:noProof/>
          <w:webHidden/>
        </w:rPr>
      </w:r>
      <w:r w:rsidR="00D278F6">
        <w:rPr>
          <w:noProof/>
          <w:webHidden/>
        </w:rPr>
        <w:fldChar w:fldCharType="separate"/>
      </w:r>
      <w:r w:rsidR="0074659E">
        <w:rPr>
          <w:noProof/>
          <w:webHidden/>
        </w:rPr>
        <w:t>46</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71</w:t>
      </w:r>
      <w:r>
        <w:rPr>
          <w:rFonts w:asciiTheme="minorHAnsi" w:eastAsiaTheme="minorEastAsia" w:hAnsiTheme="minorHAnsi" w:cstheme="minorBidi"/>
          <w:noProof/>
          <w:sz w:val="22"/>
          <w:szCs w:val="22"/>
          <w:lang w:eastAsia="en-AU"/>
        </w:rPr>
        <w:tab/>
      </w:r>
      <w:r>
        <w:rPr>
          <w:noProof/>
        </w:rPr>
        <w:t>Information required in reports to Authority</w:t>
      </w:r>
      <w:r>
        <w:rPr>
          <w:noProof/>
          <w:webHidden/>
        </w:rPr>
        <w:tab/>
      </w:r>
      <w:r w:rsidR="00D278F6">
        <w:rPr>
          <w:noProof/>
          <w:webHidden/>
        </w:rPr>
        <w:fldChar w:fldCharType="begin"/>
      </w:r>
      <w:r>
        <w:rPr>
          <w:noProof/>
          <w:webHidden/>
        </w:rPr>
        <w:instrText xml:space="preserve"> PAGEREF _Toc485375165 \h </w:instrText>
      </w:r>
      <w:r w:rsidR="00D278F6">
        <w:rPr>
          <w:noProof/>
          <w:webHidden/>
        </w:rPr>
      </w:r>
      <w:r w:rsidR="00D278F6">
        <w:rPr>
          <w:noProof/>
          <w:webHidden/>
        </w:rPr>
        <w:fldChar w:fldCharType="separate"/>
      </w:r>
      <w:r w:rsidR="0074659E">
        <w:rPr>
          <w:noProof/>
          <w:webHidden/>
        </w:rPr>
        <w:t>46</w:t>
      </w:r>
      <w:r w:rsidR="00D278F6">
        <w:rPr>
          <w:noProof/>
          <w:webHidden/>
        </w:rPr>
        <w:fldChar w:fldCharType="end"/>
      </w:r>
    </w:p>
    <w:p w:rsidR="00B72A55" w:rsidRPr="00B72A55" w:rsidRDefault="00B72A55" w:rsidP="00B72A55">
      <w:pPr>
        <w:pStyle w:val="TOC1"/>
        <w:rPr>
          <w:rFonts w:asciiTheme="minorHAnsi" w:eastAsiaTheme="minorEastAsia" w:hAnsiTheme="minorHAnsi" w:cstheme="minorBidi"/>
          <w:noProof/>
          <w:sz w:val="22"/>
          <w:szCs w:val="22"/>
          <w:lang w:eastAsia="en-AU"/>
        </w:rPr>
      </w:pPr>
      <w:r w:rsidRPr="00B72A55">
        <w:rPr>
          <w:noProof/>
        </w:rPr>
        <w:t>Part 6—Home schooling</w:t>
      </w:r>
      <w:r w:rsidRPr="00B72A55">
        <w:rPr>
          <w:noProof/>
          <w:webHidden/>
        </w:rPr>
        <w:tab/>
      </w:r>
      <w:r w:rsidR="00D278F6" w:rsidRPr="00B72A55">
        <w:rPr>
          <w:noProof/>
          <w:webHidden/>
        </w:rPr>
        <w:fldChar w:fldCharType="begin"/>
      </w:r>
      <w:r w:rsidRPr="00B72A55">
        <w:rPr>
          <w:noProof/>
          <w:webHidden/>
        </w:rPr>
        <w:instrText xml:space="preserve"> PAGEREF _Toc485375166 \h </w:instrText>
      </w:r>
      <w:r w:rsidR="00D278F6" w:rsidRPr="00B72A55">
        <w:rPr>
          <w:noProof/>
          <w:webHidden/>
        </w:rPr>
      </w:r>
      <w:r w:rsidR="00D278F6" w:rsidRPr="00B72A55">
        <w:rPr>
          <w:noProof/>
          <w:webHidden/>
        </w:rPr>
        <w:fldChar w:fldCharType="separate"/>
      </w:r>
      <w:r w:rsidR="0074659E">
        <w:rPr>
          <w:noProof/>
          <w:webHidden/>
        </w:rPr>
        <w:t>48</w:t>
      </w:r>
      <w:r w:rsidR="00D278F6" w:rsidRPr="00B72A55">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1—Application for registration for home schooling</w:t>
      </w:r>
      <w:r>
        <w:rPr>
          <w:noProof/>
          <w:webHidden/>
        </w:rPr>
        <w:tab/>
      </w:r>
      <w:r w:rsidR="00D278F6">
        <w:rPr>
          <w:noProof/>
          <w:webHidden/>
        </w:rPr>
        <w:fldChar w:fldCharType="begin"/>
      </w:r>
      <w:r>
        <w:rPr>
          <w:noProof/>
          <w:webHidden/>
        </w:rPr>
        <w:instrText xml:space="preserve"> PAGEREF _Toc485375167 \h </w:instrText>
      </w:r>
      <w:r w:rsidR="00D278F6">
        <w:rPr>
          <w:noProof/>
          <w:webHidden/>
        </w:rPr>
      </w:r>
      <w:r w:rsidR="00D278F6">
        <w:rPr>
          <w:noProof/>
          <w:webHidden/>
        </w:rPr>
        <w:fldChar w:fldCharType="separate"/>
      </w:r>
      <w:r w:rsidR="0074659E">
        <w:rPr>
          <w:noProof/>
          <w:webHidden/>
        </w:rPr>
        <w:t>48</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72</w:t>
      </w:r>
      <w:r>
        <w:rPr>
          <w:rFonts w:asciiTheme="minorHAnsi" w:eastAsiaTheme="minorEastAsia" w:hAnsiTheme="minorHAnsi" w:cstheme="minorBidi"/>
          <w:noProof/>
          <w:sz w:val="22"/>
          <w:szCs w:val="22"/>
          <w:lang w:eastAsia="en-AU"/>
        </w:rPr>
        <w:tab/>
      </w:r>
      <w:r>
        <w:rPr>
          <w:noProof/>
        </w:rPr>
        <w:t>Application for registration</w:t>
      </w:r>
      <w:r>
        <w:rPr>
          <w:noProof/>
          <w:webHidden/>
        </w:rPr>
        <w:tab/>
      </w:r>
      <w:r w:rsidR="00D278F6">
        <w:rPr>
          <w:noProof/>
          <w:webHidden/>
        </w:rPr>
        <w:fldChar w:fldCharType="begin"/>
      </w:r>
      <w:r>
        <w:rPr>
          <w:noProof/>
          <w:webHidden/>
        </w:rPr>
        <w:instrText xml:space="preserve"> PAGEREF _Toc485375168 \h </w:instrText>
      </w:r>
      <w:r w:rsidR="00D278F6">
        <w:rPr>
          <w:noProof/>
          <w:webHidden/>
        </w:rPr>
      </w:r>
      <w:r w:rsidR="00D278F6">
        <w:rPr>
          <w:noProof/>
          <w:webHidden/>
        </w:rPr>
        <w:fldChar w:fldCharType="separate"/>
      </w:r>
      <w:r w:rsidR="0074659E">
        <w:rPr>
          <w:noProof/>
          <w:webHidden/>
        </w:rPr>
        <w:t>48</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73</w:t>
      </w:r>
      <w:r>
        <w:rPr>
          <w:rFonts w:asciiTheme="minorHAnsi" w:eastAsiaTheme="minorEastAsia" w:hAnsiTheme="minorHAnsi" w:cstheme="minorBidi"/>
          <w:noProof/>
          <w:sz w:val="22"/>
          <w:szCs w:val="22"/>
          <w:lang w:eastAsia="en-AU"/>
        </w:rPr>
        <w:tab/>
      </w:r>
      <w:r>
        <w:rPr>
          <w:noProof/>
        </w:rPr>
        <w:t>Requirement to provide further information to Authority</w:t>
      </w:r>
      <w:r>
        <w:rPr>
          <w:noProof/>
          <w:webHidden/>
        </w:rPr>
        <w:tab/>
      </w:r>
      <w:r w:rsidR="00D278F6">
        <w:rPr>
          <w:noProof/>
          <w:webHidden/>
        </w:rPr>
        <w:fldChar w:fldCharType="begin"/>
      </w:r>
      <w:r>
        <w:rPr>
          <w:noProof/>
          <w:webHidden/>
        </w:rPr>
        <w:instrText xml:space="preserve"> PAGEREF _Toc485375169 \h </w:instrText>
      </w:r>
      <w:r w:rsidR="00D278F6">
        <w:rPr>
          <w:noProof/>
          <w:webHidden/>
        </w:rPr>
      </w:r>
      <w:r w:rsidR="00D278F6">
        <w:rPr>
          <w:noProof/>
          <w:webHidden/>
        </w:rPr>
        <w:fldChar w:fldCharType="separate"/>
      </w:r>
      <w:r w:rsidR="0074659E">
        <w:rPr>
          <w:noProof/>
          <w:webHidden/>
        </w:rPr>
        <w:t>50</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74</w:t>
      </w:r>
      <w:r>
        <w:rPr>
          <w:rFonts w:asciiTheme="minorHAnsi" w:eastAsiaTheme="minorEastAsia" w:hAnsiTheme="minorHAnsi" w:cstheme="minorBidi"/>
          <w:noProof/>
          <w:sz w:val="22"/>
          <w:szCs w:val="22"/>
          <w:lang w:eastAsia="en-AU"/>
        </w:rPr>
        <w:tab/>
      </w:r>
      <w:r>
        <w:rPr>
          <w:noProof/>
        </w:rPr>
        <w:t>Notice of decision regarding registration for home schooling</w:t>
      </w:r>
      <w:r>
        <w:rPr>
          <w:noProof/>
          <w:webHidden/>
        </w:rPr>
        <w:tab/>
      </w:r>
      <w:r w:rsidR="00D278F6">
        <w:rPr>
          <w:noProof/>
          <w:webHidden/>
        </w:rPr>
        <w:fldChar w:fldCharType="begin"/>
      </w:r>
      <w:r>
        <w:rPr>
          <w:noProof/>
          <w:webHidden/>
        </w:rPr>
        <w:instrText xml:space="preserve"> PAGEREF _Toc485375170 \h </w:instrText>
      </w:r>
      <w:r w:rsidR="00D278F6">
        <w:rPr>
          <w:noProof/>
          <w:webHidden/>
        </w:rPr>
      </w:r>
      <w:r w:rsidR="00D278F6">
        <w:rPr>
          <w:noProof/>
          <w:webHidden/>
        </w:rPr>
        <w:fldChar w:fldCharType="separate"/>
      </w:r>
      <w:r w:rsidR="0074659E">
        <w:rPr>
          <w:noProof/>
          <w:webHidden/>
        </w:rPr>
        <w:t>50</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75</w:t>
      </w:r>
      <w:r>
        <w:rPr>
          <w:rFonts w:asciiTheme="minorHAnsi" w:eastAsiaTheme="minorEastAsia" w:hAnsiTheme="minorHAnsi" w:cstheme="minorBidi"/>
          <w:noProof/>
          <w:sz w:val="22"/>
          <w:szCs w:val="22"/>
          <w:lang w:eastAsia="en-AU"/>
        </w:rPr>
        <w:tab/>
      </w:r>
      <w:r>
        <w:rPr>
          <w:noProof/>
        </w:rPr>
        <w:t>State Register</w:t>
      </w:r>
      <w:r>
        <w:rPr>
          <w:noProof/>
          <w:webHidden/>
        </w:rPr>
        <w:tab/>
      </w:r>
      <w:r w:rsidR="00D278F6">
        <w:rPr>
          <w:noProof/>
          <w:webHidden/>
        </w:rPr>
        <w:fldChar w:fldCharType="begin"/>
      </w:r>
      <w:r>
        <w:rPr>
          <w:noProof/>
          <w:webHidden/>
        </w:rPr>
        <w:instrText xml:space="preserve"> PAGEREF _Toc485375171 \h </w:instrText>
      </w:r>
      <w:r w:rsidR="00D278F6">
        <w:rPr>
          <w:noProof/>
          <w:webHidden/>
        </w:rPr>
      </w:r>
      <w:r w:rsidR="00D278F6">
        <w:rPr>
          <w:noProof/>
          <w:webHidden/>
        </w:rPr>
        <w:fldChar w:fldCharType="separate"/>
      </w:r>
      <w:r w:rsidR="0074659E">
        <w:rPr>
          <w:noProof/>
          <w:webHidden/>
        </w:rPr>
        <w:t>51</w:t>
      </w:r>
      <w:r w:rsidR="00D278F6">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2—Requirements of registration for home schooling</w:t>
      </w:r>
      <w:r>
        <w:rPr>
          <w:noProof/>
          <w:webHidden/>
        </w:rPr>
        <w:tab/>
      </w:r>
      <w:r w:rsidR="00D278F6">
        <w:rPr>
          <w:noProof/>
          <w:webHidden/>
        </w:rPr>
        <w:fldChar w:fldCharType="begin"/>
      </w:r>
      <w:r>
        <w:rPr>
          <w:noProof/>
          <w:webHidden/>
        </w:rPr>
        <w:instrText xml:space="preserve"> PAGEREF _Toc485375172 \h </w:instrText>
      </w:r>
      <w:r w:rsidR="00D278F6">
        <w:rPr>
          <w:noProof/>
          <w:webHidden/>
        </w:rPr>
      </w:r>
      <w:r w:rsidR="00D278F6">
        <w:rPr>
          <w:noProof/>
          <w:webHidden/>
        </w:rPr>
        <w:fldChar w:fldCharType="separate"/>
      </w:r>
      <w:r w:rsidR="0074659E">
        <w:rPr>
          <w:noProof/>
          <w:webHidden/>
        </w:rPr>
        <w:t>51</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76</w:t>
      </w:r>
      <w:r>
        <w:rPr>
          <w:rFonts w:asciiTheme="minorHAnsi" w:eastAsiaTheme="minorEastAsia" w:hAnsiTheme="minorHAnsi" w:cstheme="minorBidi"/>
          <w:noProof/>
          <w:sz w:val="22"/>
          <w:szCs w:val="22"/>
          <w:lang w:eastAsia="en-AU"/>
        </w:rPr>
        <w:tab/>
      </w:r>
      <w:r>
        <w:rPr>
          <w:noProof/>
        </w:rPr>
        <w:t>Requirements of instruction in home schooling</w:t>
      </w:r>
      <w:r>
        <w:rPr>
          <w:noProof/>
          <w:webHidden/>
        </w:rPr>
        <w:tab/>
      </w:r>
      <w:r w:rsidR="00D278F6">
        <w:rPr>
          <w:noProof/>
          <w:webHidden/>
        </w:rPr>
        <w:fldChar w:fldCharType="begin"/>
      </w:r>
      <w:r>
        <w:rPr>
          <w:noProof/>
          <w:webHidden/>
        </w:rPr>
        <w:instrText xml:space="preserve"> PAGEREF _Toc485375173 \h </w:instrText>
      </w:r>
      <w:r w:rsidR="00D278F6">
        <w:rPr>
          <w:noProof/>
          <w:webHidden/>
        </w:rPr>
      </w:r>
      <w:r w:rsidR="00D278F6">
        <w:rPr>
          <w:noProof/>
          <w:webHidden/>
        </w:rPr>
        <w:fldChar w:fldCharType="separate"/>
      </w:r>
      <w:r w:rsidR="0074659E">
        <w:rPr>
          <w:noProof/>
          <w:webHidden/>
        </w:rPr>
        <w:t>51</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77</w:t>
      </w:r>
      <w:r>
        <w:rPr>
          <w:rFonts w:asciiTheme="minorHAnsi" w:eastAsiaTheme="minorEastAsia" w:hAnsiTheme="minorHAnsi" w:cstheme="minorBidi"/>
          <w:noProof/>
          <w:sz w:val="22"/>
          <w:szCs w:val="22"/>
          <w:lang w:eastAsia="en-AU"/>
        </w:rPr>
        <w:tab/>
      </w:r>
      <w:r>
        <w:rPr>
          <w:noProof/>
        </w:rPr>
        <w:t>Requirement to notify Authority of changes to circumstances</w:t>
      </w:r>
      <w:r>
        <w:rPr>
          <w:noProof/>
          <w:webHidden/>
        </w:rPr>
        <w:tab/>
      </w:r>
      <w:r w:rsidR="00D278F6">
        <w:rPr>
          <w:noProof/>
          <w:webHidden/>
        </w:rPr>
        <w:fldChar w:fldCharType="begin"/>
      </w:r>
      <w:r>
        <w:rPr>
          <w:noProof/>
          <w:webHidden/>
        </w:rPr>
        <w:instrText xml:space="preserve"> PAGEREF _Toc485375174 \h </w:instrText>
      </w:r>
      <w:r w:rsidR="00D278F6">
        <w:rPr>
          <w:noProof/>
          <w:webHidden/>
        </w:rPr>
      </w:r>
      <w:r w:rsidR="00D278F6">
        <w:rPr>
          <w:noProof/>
          <w:webHidden/>
        </w:rPr>
        <w:fldChar w:fldCharType="separate"/>
      </w:r>
      <w:r w:rsidR="0074659E">
        <w:rPr>
          <w:noProof/>
          <w:webHidden/>
        </w:rPr>
        <w:t>52</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78</w:t>
      </w:r>
      <w:r>
        <w:rPr>
          <w:rFonts w:asciiTheme="minorHAnsi" w:eastAsiaTheme="minorEastAsia" w:hAnsiTheme="minorHAnsi" w:cstheme="minorBidi"/>
          <w:noProof/>
          <w:sz w:val="22"/>
          <w:szCs w:val="22"/>
          <w:lang w:eastAsia="en-AU"/>
        </w:rPr>
        <w:tab/>
      </w:r>
      <w:r>
        <w:rPr>
          <w:noProof/>
        </w:rPr>
        <w:t>Requirement to notify Authority annually of continuation of home schooling</w:t>
      </w:r>
      <w:r>
        <w:rPr>
          <w:noProof/>
          <w:webHidden/>
        </w:rPr>
        <w:tab/>
      </w:r>
      <w:r w:rsidR="00D278F6">
        <w:rPr>
          <w:noProof/>
          <w:webHidden/>
        </w:rPr>
        <w:fldChar w:fldCharType="begin"/>
      </w:r>
      <w:r>
        <w:rPr>
          <w:noProof/>
          <w:webHidden/>
        </w:rPr>
        <w:instrText xml:space="preserve"> PAGEREF _Toc485375175 \h </w:instrText>
      </w:r>
      <w:r w:rsidR="00D278F6">
        <w:rPr>
          <w:noProof/>
          <w:webHidden/>
        </w:rPr>
      </w:r>
      <w:r w:rsidR="00D278F6">
        <w:rPr>
          <w:noProof/>
          <w:webHidden/>
        </w:rPr>
        <w:fldChar w:fldCharType="separate"/>
      </w:r>
      <w:r w:rsidR="0074659E">
        <w:rPr>
          <w:noProof/>
          <w:webHidden/>
        </w:rPr>
        <w:t>52</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79</w:t>
      </w:r>
      <w:r>
        <w:rPr>
          <w:rFonts w:asciiTheme="minorHAnsi" w:eastAsiaTheme="minorEastAsia" w:hAnsiTheme="minorHAnsi" w:cstheme="minorBidi"/>
          <w:noProof/>
          <w:sz w:val="22"/>
          <w:szCs w:val="22"/>
          <w:lang w:eastAsia="en-AU"/>
        </w:rPr>
        <w:tab/>
      </w:r>
      <w:r>
        <w:rPr>
          <w:noProof/>
        </w:rPr>
        <w:t>Requirement to provide information to Authority</w:t>
      </w:r>
      <w:r>
        <w:rPr>
          <w:noProof/>
          <w:webHidden/>
        </w:rPr>
        <w:tab/>
      </w:r>
      <w:r w:rsidR="00D278F6">
        <w:rPr>
          <w:noProof/>
          <w:webHidden/>
        </w:rPr>
        <w:fldChar w:fldCharType="begin"/>
      </w:r>
      <w:r>
        <w:rPr>
          <w:noProof/>
          <w:webHidden/>
        </w:rPr>
        <w:instrText xml:space="preserve"> PAGEREF _Toc485375176 \h </w:instrText>
      </w:r>
      <w:r w:rsidR="00D278F6">
        <w:rPr>
          <w:noProof/>
          <w:webHidden/>
        </w:rPr>
      </w:r>
      <w:r w:rsidR="00D278F6">
        <w:rPr>
          <w:noProof/>
          <w:webHidden/>
        </w:rPr>
        <w:fldChar w:fldCharType="separate"/>
      </w:r>
      <w:r w:rsidR="0074659E">
        <w:rPr>
          <w:noProof/>
          <w:webHidden/>
        </w:rPr>
        <w:t>53</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80</w:t>
      </w:r>
      <w:r>
        <w:rPr>
          <w:rFonts w:asciiTheme="minorHAnsi" w:eastAsiaTheme="minorEastAsia" w:hAnsiTheme="minorHAnsi" w:cstheme="minorBidi"/>
          <w:noProof/>
          <w:sz w:val="22"/>
          <w:szCs w:val="22"/>
          <w:lang w:eastAsia="en-AU"/>
        </w:rPr>
        <w:tab/>
      </w:r>
      <w:r>
        <w:rPr>
          <w:noProof/>
        </w:rPr>
        <w:t>Requirement to notify Authority if student ceases to be home schooled</w:t>
      </w:r>
      <w:r>
        <w:rPr>
          <w:noProof/>
          <w:webHidden/>
        </w:rPr>
        <w:tab/>
      </w:r>
      <w:r w:rsidR="00D278F6">
        <w:rPr>
          <w:noProof/>
          <w:webHidden/>
        </w:rPr>
        <w:fldChar w:fldCharType="begin"/>
      </w:r>
      <w:r>
        <w:rPr>
          <w:noProof/>
          <w:webHidden/>
        </w:rPr>
        <w:instrText xml:space="preserve"> PAGEREF _Toc485375177 \h </w:instrText>
      </w:r>
      <w:r w:rsidR="00D278F6">
        <w:rPr>
          <w:noProof/>
          <w:webHidden/>
        </w:rPr>
      </w:r>
      <w:r w:rsidR="00D278F6">
        <w:rPr>
          <w:noProof/>
          <w:webHidden/>
        </w:rPr>
        <w:fldChar w:fldCharType="separate"/>
      </w:r>
      <w:r w:rsidR="0074659E">
        <w:rPr>
          <w:noProof/>
          <w:webHidden/>
        </w:rPr>
        <w:t>53</w:t>
      </w:r>
      <w:r w:rsidR="00D278F6">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3—Review of registration for home schooling</w:t>
      </w:r>
      <w:r>
        <w:rPr>
          <w:noProof/>
          <w:webHidden/>
        </w:rPr>
        <w:tab/>
      </w:r>
      <w:r w:rsidR="00D278F6">
        <w:rPr>
          <w:noProof/>
          <w:webHidden/>
        </w:rPr>
        <w:fldChar w:fldCharType="begin"/>
      </w:r>
      <w:r>
        <w:rPr>
          <w:noProof/>
          <w:webHidden/>
        </w:rPr>
        <w:instrText xml:space="preserve"> PAGEREF _Toc485375178 \h </w:instrText>
      </w:r>
      <w:r w:rsidR="00D278F6">
        <w:rPr>
          <w:noProof/>
          <w:webHidden/>
        </w:rPr>
      </w:r>
      <w:r w:rsidR="00D278F6">
        <w:rPr>
          <w:noProof/>
          <w:webHidden/>
        </w:rPr>
        <w:fldChar w:fldCharType="separate"/>
      </w:r>
      <w:r w:rsidR="0074659E">
        <w:rPr>
          <w:noProof/>
          <w:webHidden/>
        </w:rPr>
        <w:t>53</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81</w:t>
      </w:r>
      <w:r>
        <w:rPr>
          <w:rFonts w:asciiTheme="minorHAnsi" w:eastAsiaTheme="minorEastAsia" w:hAnsiTheme="minorHAnsi" w:cstheme="minorBidi"/>
          <w:noProof/>
          <w:sz w:val="22"/>
          <w:szCs w:val="22"/>
          <w:lang w:eastAsia="en-AU"/>
        </w:rPr>
        <w:tab/>
      </w:r>
      <w:r>
        <w:rPr>
          <w:noProof/>
        </w:rPr>
        <w:t>Authority may review registration for home schooling</w:t>
      </w:r>
      <w:r>
        <w:rPr>
          <w:noProof/>
          <w:webHidden/>
        </w:rPr>
        <w:tab/>
      </w:r>
      <w:r w:rsidR="00D278F6">
        <w:rPr>
          <w:noProof/>
          <w:webHidden/>
        </w:rPr>
        <w:fldChar w:fldCharType="begin"/>
      </w:r>
      <w:r>
        <w:rPr>
          <w:noProof/>
          <w:webHidden/>
        </w:rPr>
        <w:instrText xml:space="preserve"> PAGEREF _Toc485375179 \h </w:instrText>
      </w:r>
      <w:r w:rsidR="00D278F6">
        <w:rPr>
          <w:noProof/>
          <w:webHidden/>
        </w:rPr>
      </w:r>
      <w:r w:rsidR="00D278F6">
        <w:rPr>
          <w:noProof/>
          <w:webHidden/>
        </w:rPr>
        <w:fldChar w:fldCharType="separate"/>
      </w:r>
      <w:r w:rsidR="0074659E">
        <w:rPr>
          <w:noProof/>
          <w:webHidden/>
        </w:rPr>
        <w:t>53</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82</w:t>
      </w:r>
      <w:r>
        <w:rPr>
          <w:rFonts w:asciiTheme="minorHAnsi" w:eastAsiaTheme="minorEastAsia" w:hAnsiTheme="minorHAnsi" w:cstheme="minorBidi"/>
          <w:noProof/>
          <w:sz w:val="22"/>
          <w:szCs w:val="22"/>
          <w:lang w:eastAsia="en-AU"/>
        </w:rPr>
        <w:tab/>
      </w:r>
      <w:r>
        <w:rPr>
          <w:noProof/>
        </w:rPr>
        <w:t>Requirement to give notice to responsible parent and specify information to be provided</w:t>
      </w:r>
      <w:r>
        <w:rPr>
          <w:noProof/>
          <w:webHidden/>
        </w:rPr>
        <w:tab/>
      </w:r>
      <w:r w:rsidR="00D278F6">
        <w:rPr>
          <w:noProof/>
          <w:webHidden/>
        </w:rPr>
        <w:fldChar w:fldCharType="begin"/>
      </w:r>
      <w:r>
        <w:rPr>
          <w:noProof/>
          <w:webHidden/>
        </w:rPr>
        <w:instrText xml:space="preserve"> PAGEREF _Toc485375180 \h </w:instrText>
      </w:r>
      <w:r w:rsidR="00D278F6">
        <w:rPr>
          <w:noProof/>
          <w:webHidden/>
        </w:rPr>
      </w:r>
      <w:r w:rsidR="00D278F6">
        <w:rPr>
          <w:noProof/>
          <w:webHidden/>
        </w:rPr>
        <w:fldChar w:fldCharType="separate"/>
      </w:r>
      <w:r w:rsidR="0074659E">
        <w:rPr>
          <w:noProof/>
          <w:webHidden/>
        </w:rPr>
        <w:t>54</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83</w:t>
      </w:r>
      <w:r>
        <w:rPr>
          <w:rFonts w:asciiTheme="minorHAnsi" w:eastAsiaTheme="minorEastAsia" w:hAnsiTheme="minorHAnsi" w:cstheme="minorBidi"/>
          <w:noProof/>
          <w:sz w:val="22"/>
          <w:szCs w:val="22"/>
          <w:lang w:eastAsia="en-AU"/>
        </w:rPr>
        <w:tab/>
      </w:r>
      <w:r>
        <w:rPr>
          <w:noProof/>
        </w:rPr>
        <w:t>Notice of outcome of review of registration for home schooling</w:t>
      </w:r>
      <w:r>
        <w:rPr>
          <w:noProof/>
          <w:webHidden/>
        </w:rPr>
        <w:tab/>
      </w:r>
      <w:r w:rsidR="00D278F6">
        <w:rPr>
          <w:noProof/>
          <w:webHidden/>
        </w:rPr>
        <w:fldChar w:fldCharType="begin"/>
      </w:r>
      <w:r>
        <w:rPr>
          <w:noProof/>
          <w:webHidden/>
        </w:rPr>
        <w:instrText xml:space="preserve"> PAGEREF _Toc485375181 \h </w:instrText>
      </w:r>
      <w:r w:rsidR="00D278F6">
        <w:rPr>
          <w:noProof/>
          <w:webHidden/>
        </w:rPr>
      </w:r>
      <w:r w:rsidR="00D278F6">
        <w:rPr>
          <w:noProof/>
          <w:webHidden/>
        </w:rPr>
        <w:fldChar w:fldCharType="separate"/>
      </w:r>
      <w:r w:rsidR="0074659E">
        <w:rPr>
          <w:noProof/>
          <w:webHidden/>
        </w:rPr>
        <w:t>54</w:t>
      </w:r>
      <w:r w:rsidR="00D278F6">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4—Cancellation of registration for home schooling</w:t>
      </w:r>
      <w:r>
        <w:rPr>
          <w:noProof/>
          <w:webHidden/>
        </w:rPr>
        <w:tab/>
      </w:r>
      <w:r w:rsidR="00D278F6">
        <w:rPr>
          <w:noProof/>
          <w:webHidden/>
        </w:rPr>
        <w:fldChar w:fldCharType="begin"/>
      </w:r>
      <w:r>
        <w:rPr>
          <w:noProof/>
          <w:webHidden/>
        </w:rPr>
        <w:instrText xml:space="preserve"> PAGEREF _Toc485375182 \h </w:instrText>
      </w:r>
      <w:r w:rsidR="00D278F6">
        <w:rPr>
          <w:noProof/>
          <w:webHidden/>
        </w:rPr>
      </w:r>
      <w:r w:rsidR="00D278F6">
        <w:rPr>
          <w:noProof/>
          <w:webHidden/>
        </w:rPr>
        <w:fldChar w:fldCharType="separate"/>
      </w:r>
      <w:r w:rsidR="0074659E">
        <w:rPr>
          <w:noProof/>
          <w:webHidden/>
        </w:rPr>
        <w:t>55</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84</w:t>
      </w:r>
      <w:r>
        <w:rPr>
          <w:rFonts w:asciiTheme="minorHAnsi" w:eastAsiaTheme="minorEastAsia" w:hAnsiTheme="minorHAnsi" w:cstheme="minorBidi"/>
          <w:noProof/>
          <w:sz w:val="22"/>
          <w:szCs w:val="22"/>
          <w:lang w:eastAsia="en-AU"/>
        </w:rPr>
        <w:tab/>
      </w:r>
      <w:r>
        <w:rPr>
          <w:noProof/>
        </w:rPr>
        <w:t>Cancellation of registration initiated by the parent</w:t>
      </w:r>
      <w:r>
        <w:rPr>
          <w:noProof/>
          <w:webHidden/>
        </w:rPr>
        <w:tab/>
      </w:r>
      <w:r w:rsidR="00D278F6">
        <w:rPr>
          <w:noProof/>
          <w:webHidden/>
        </w:rPr>
        <w:fldChar w:fldCharType="begin"/>
      </w:r>
      <w:r>
        <w:rPr>
          <w:noProof/>
          <w:webHidden/>
        </w:rPr>
        <w:instrText xml:space="preserve"> PAGEREF _Toc485375183 \h </w:instrText>
      </w:r>
      <w:r w:rsidR="00D278F6">
        <w:rPr>
          <w:noProof/>
          <w:webHidden/>
        </w:rPr>
      </w:r>
      <w:r w:rsidR="00D278F6">
        <w:rPr>
          <w:noProof/>
          <w:webHidden/>
        </w:rPr>
        <w:fldChar w:fldCharType="separate"/>
      </w:r>
      <w:r w:rsidR="0074659E">
        <w:rPr>
          <w:noProof/>
          <w:webHidden/>
        </w:rPr>
        <w:t>55</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85</w:t>
      </w:r>
      <w:r>
        <w:rPr>
          <w:rFonts w:asciiTheme="minorHAnsi" w:eastAsiaTheme="minorEastAsia" w:hAnsiTheme="minorHAnsi" w:cstheme="minorBidi"/>
          <w:noProof/>
          <w:sz w:val="22"/>
          <w:szCs w:val="22"/>
          <w:lang w:eastAsia="en-AU"/>
        </w:rPr>
        <w:tab/>
      </w:r>
      <w:r>
        <w:rPr>
          <w:noProof/>
        </w:rPr>
        <w:t>Notification of cancellation of registration by the Authority</w:t>
      </w:r>
      <w:r>
        <w:rPr>
          <w:noProof/>
          <w:webHidden/>
        </w:rPr>
        <w:tab/>
      </w:r>
      <w:r w:rsidR="00D278F6">
        <w:rPr>
          <w:noProof/>
          <w:webHidden/>
        </w:rPr>
        <w:fldChar w:fldCharType="begin"/>
      </w:r>
      <w:r>
        <w:rPr>
          <w:noProof/>
          <w:webHidden/>
        </w:rPr>
        <w:instrText xml:space="preserve"> PAGEREF _Toc485375184 \h </w:instrText>
      </w:r>
      <w:r w:rsidR="00D278F6">
        <w:rPr>
          <w:noProof/>
          <w:webHidden/>
        </w:rPr>
      </w:r>
      <w:r w:rsidR="00D278F6">
        <w:rPr>
          <w:noProof/>
          <w:webHidden/>
        </w:rPr>
        <w:fldChar w:fldCharType="separate"/>
      </w:r>
      <w:r w:rsidR="0074659E">
        <w:rPr>
          <w:noProof/>
          <w:webHidden/>
        </w:rPr>
        <w:t>55</w:t>
      </w:r>
      <w:r w:rsidR="00D278F6">
        <w:rPr>
          <w:noProof/>
          <w:webHidden/>
        </w:rPr>
        <w:fldChar w:fldCharType="end"/>
      </w:r>
    </w:p>
    <w:p w:rsidR="00B72A55" w:rsidRPr="00B72A55" w:rsidRDefault="00B72A55" w:rsidP="00B72A55">
      <w:pPr>
        <w:pStyle w:val="TOC1"/>
        <w:rPr>
          <w:rFonts w:asciiTheme="minorHAnsi" w:eastAsiaTheme="minorEastAsia" w:hAnsiTheme="minorHAnsi" w:cstheme="minorBidi"/>
          <w:noProof/>
          <w:sz w:val="22"/>
          <w:szCs w:val="22"/>
          <w:lang w:eastAsia="en-AU"/>
        </w:rPr>
      </w:pPr>
      <w:r w:rsidRPr="00B72A55">
        <w:rPr>
          <w:noProof/>
        </w:rPr>
        <w:t>Part 7—Registration of education and training organisations</w:t>
      </w:r>
      <w:r w:rsidRPr="00B72A55">
        <w:rPr>
          <w:noProof/>
          <w:webHidden/>
        </w:rPr>
        <w:tab/>
      </w:r>
      <w:r w:rsidR="00D278F6" w:rsidRPr="00B72A55">
        <w:rPr>
          <w:noProof/>
          <w:webHidden/>
        </w:rPr>
        <w:fldChar w:fldCharType="begin"/>
      </w:r>
      <w:r w:rsidRPr="00B72A55">
        <w:rPr>
          <w:noProof/>
          <w:webHidden/>
        </w:rPr>
        <w:instrText xml:space="preserve"> PAGEREF _Toc485375185 \h </w:instrText>
      </w:r>
      <w:r w:rsidR="00D278F6" w:rsidRPr="00B72A55">
        <w:rPr>
          <w:noProof/>
          <w:webHidden/>
        </w:rPr>
      </w:r>
      <w:r w:rsidR="00D278F6" w:rsidRPr="00B72A55">
        <w:rPr>
          <w:noProof/>
          <w:webHidden/>
        </w:rPr>
        <w:fldChar w:fldCharType="separate"/>
      </w:r>
      <w:r w:rsidR="0074659E">
        <w:rPr>
          <w:noProof/>
          <w:webHidden/>
        </w:rPr>
        <w:t>56</w:t>
      </w:r>
      <w:r w:rsidR="00D278F6" w:rsidRPr="00B72A55">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1—Minimum standards for senior secondary courses and qualifications</w:t>
      </w:r>
      <w:r>
        <w:rPr>
          <w:noProof/>
          <w:webHidden/>
        </w:rPr>
        <w:tab/>
      </w:r>
      <w:r w:rsidR="00D278F6">
        <w:rPr>
          <w:noProof/>
          <w:webHidden/>
        </w:rPr>
        <w:fldChar w:fldCharType="begin"/>
      </w:r>
      <w:r>
        <w:rPr>
          <w:noProof/>
          <w:webHidden/>
        </w:rPr>
        <w:instrText xml:space="preserve"> PAGEREF _Toc485375186 \h </w:instrText>
      </w:r>
      <w:r w:rsidR="00D278F6">
        <w:rPr>
          <w:noProof/>
          <w:webHidden/>
        </w:rPr>
      </w:r>
      <w:r w:rsidR="00D278F6">
        <w:rPr>
          <w:noProof/>
          <w:webHidden/>
        </w:rPr>
        <w:fldChar w:fldCharType="separate"/>
      </w:r>
      <w:r w:rsidR="0074659E">
        <w:rPr>
          <w:noProof/>
          <w:webHidden/>
        </w:rPr>
        <w:t>56</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86</w:t>
      </w:r>
      <w:r>
        <w:rPr>
          <w:rFonts w:asciiTheme="minorHAnsi" w:eastAsiaTheme="minorEastAsia" w:hAnsiTheme="minorHAnsi" w:cstheme="minorBidi"/>
          <w:noProof/>
          <w:sz w:val="22"/>
          <w:szCs w:val="22"/>
          <w:lang w:eastAsia="en-AU"/>
        </w:rPr>
        <w:tab/>
      </w:r>
      <w:r>
        <w:rPr>
          <w:noProof/>
        </w:rPr>
        <w:t>Minimum standards for registration to provide an accredited senior secondary course</w:t>
      </w:r>
      <w:r>
        <w:rPr>
          <w:noProof/>
          <w:webHidden/>
        </w:rPr>
        <w:tab/>
      </w:r>
      <w:r w:rsidR="00D278F6">
        <w:rPr>
          <w:noProof/>
          <w:webHidden/>
        </w:rPr>
        <w:fldChar w:fldCharType="begin"/>
      </w:r>
      <w:r>
        <w:rPr>
          <w:noProof/>
          <w:webHidden/>
        </w:rPr>
        <w:instrText xml:space="preserve"> PAGEREF _Toc485375187 \h </w:instrText>
      </w:r>
      <w:r w:rsidR="00D278F6">
        <w:rPr>
          <w:noProof/>
          <w:webHidden/>
        </w:rPr>
      </w:r>
      <w:r w:rsidR="00D278F6">
        <w:rPr>
          <w:noProof/>
          <w:webHidden/>
        </w:rPr>
        <w:fldChar w:fldCharType="separate"/>
      </w:r>
      <w:r w:rsidR="0074659E">
        <w:rPr>
          <w:noProof/>
          <w:webHidden/>
        </w:rPr>
        <w:t>56</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87</w:t>
      </w:r>
      <w:r>
        <w:rPr>
          <w:rFonts w:asciiTheme="minorHAnsi" w:eastAsiaTheme="minorEastAsia" w:hAnsiTheme="minorHAnsi" w:cstheme="minorBidi"/>
          <w:noProof/>
          <w:sz w:val="22"/>
          <w:szCs w:val="22"/>
          <w:lang w:eastAsia="en-AU"/>
        </w:rPr>
        <w:tab/>
      </w:r>
      <w:r>
        <w:rPr>
          <w:noProof/>
        </w:rPr>
        <w:t>Minimum standards for registration to award, confer or issue a senior secondary qualification</w:t>
      </w:r>
      <w:r>
        <w:rPr>
          <w:noProof/>
          <w:webHidden/>
        </w:rPr>
        <w:tab/>
      </w:r>
      <w:r w:rsidR="00D278F6">
        <w:rPr>
          <w:noProof/>
          <w:webHidden/>
        </w:rPr>
        <w:fldChar w:fldCharType="begin"/>
      </w:r>
      <w:r>
        <w:rPr>
          <w:noProof/>
          <w:webHidden/>
        </w:rPr>
        <w:instrText xml:space="preserve"> PAGEREF _Toc485375188 \h </w:instrText>
      </w:r>
      <w:r w:rsidR="00D278F6">
        <w:rPr>
          <w:noProof/>
          <w:webHidden/>
        </w:rPr>
      </w:r>
      <w:r w:rsidR="00D278F6">
        <w:rPr>
          <w:noProof/>
          <w:webHidden/>
        </w:rPr>
        <w:fldChar w:fldCharType="separate"/>
      </w:r>
      <w:r w:rsidR="0074659E">
        <w:rPr>
          <w:noProof/>
          <w:webHidden/>
        </w:rPr>
        <w:t>56</w:t>
      </w:r>
      <w:r w:rsidR="00D278F6">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2—Prescribed criteria for registration on the National Register as a training organisation</w:t>
      </w:r>
      <w:r>
        <w:rPr>
          <w:noProof/>
          <w:webHidden/>
        </w:rPr>
        <w:tab/>
      </w:r>
      <w:r w:rsidR="00D278F6">
        <w:rPr>
          <w:noProof/>
          <w:webHidden/>
        </w:rPr>
        <w:fldChar w:fldCharType="begin"/>
      </w:r>
      <w:r>
        <w:rPr>
          <w:noProof/>
          <w:webHidden/>
        </w:rPr>
        <w:instrText xml:space="preserve"> PAGEREF _Toc485375189 \h </w:instrText>
      </w:r>
      <w:r w:rsidR="00D278F6">
        <w:rPr>
          <w:noProof/>
          <w:webHidden/>
        </w:rPr>
      </w:r>
      <w:r w:rsidR="00D278F6">
        <w:rPr>
          <w:noProof/>
          <w:webHidden/>
        </w:rPr>
        <w:fldChar w:fldCharType="separate"/>
      </w:r>
      <w:r w:rsidR="0074659E">
        <w:rPr>
          <w:noProof/>
          <w:webHidden/>
        </w:rPr>
        <w:t>57</w:t>
      </w:r>
      <w:r w:rsidR="00D278F6">
        <w:rPr>
          <w:noProof/>
          <w:webHidden/>
        </w:rPr>
        <w:fldChar w:fldCharType="end"/>
      </w:r>
    </w:p>
    <w:p w:rsidR="00B72A55" w:rsidRDefault="00B72A55" w:rsidP="00B72A55">
      <w:pPr>
        <w:pStyle w:val="TOC3"/>
        <w:rPr>
          <w:noProof/>
          <w:webHidden/>
        </w:rPr>
      </w:pPr>
      <w:r>
        <w:rPr>
          <w:noProof/>
        </w:rPr>
        <w:t>88</w:t>
      </w:r>
      <w:r>
        <w:rPr>
          <w:rFonts w:asciiTheme="minorHAnsi" w:eastAsiaTheme="minorEastAsia" w:hAnsiTheme="minorHAnsi" w:cstheme="minorBidi"/>
          <w:noProof/>
          <w:sz w:val="22"/>
          <w:szCs w:val="22"/>
          <w:lang w:eastAsia="en-AU"/>
        </w:rPr>
        <w:tab/>
      </w:r>
      <w:r>
        <w:rPr>
          <w:noProof/>
        </w:rPr>
        <w:t>Prescribed criteria for registration on the National Register as a training organisation</w:t>
      </w:r>
      <w:r>
        <w:rPr>
          <w:noProof/>
          <w:webHidden/>
        </w:rPr>
        <w:tab/>
      </w:r>
      <w:r w:rsidR="00D278F6">
        <w:rPr>
          <w:noProof/>
          <w:webHidden/>
        </w:rPr>
        <w:fldChar w:fldCharType="begin"/>
      </w:r>
      <w:r>
        <w:rPr>
          <w:noProof/>
          <w:webHidden/>
        </w:rPr>
        <w:instrText xml:space="preserve"> PAGEREF _Toc485375190 \h </w:instrText>
      </w:r>
      <w:r w:rsidR="00D278F6">
        <w:rPr>
          <w:noProof/>
          <w:webHidden/>
        </w:rPr>
      </w:r>
      <w:r w:rsidR="00D278F6">
        <w:rPr>
          <w:noProof/>
          <w:webHidden/>
        </w:rPr>
        <w:fldChar w:fldCharType="separate"/>
      </w:r>
      <w:r w:rsidR="0074659E">
        <w:rPr>
          <w:noProof/>
          <w:webHidden/>
        </w:rPr>
        <w:t>57</w:t>
      </w:r>
      <w:r w:rsidR="00D278F6">
        <w:rPr>
          <w:noProof/>
          <w:webHidden/>
        </w:rPr>
        <w:fldChar w:fldCharType="end"/>
      </w:r>
    </w:p>
    <w:p w:rsidR="00CA1200" w:rsidRPr="00CA1200" w:rsidRDefault="00CA1200" w:rsidP="00CA1200">
      <w:pPr>
        <w:rPr>
          <w:rFonts w:eastAsiaTheme="minorEastAsia"/>
          <w:noProof/>
        </w:rPr>
      </w:pP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lastRenderedPageBreak/>
        <w:t>Division 3—Applications regarding registration of education and training organisations</w:t>
      </w:r>
      <w:r>
        <w:rPr>
          <w:noProof/>
          <w:webHidden/>
        </w:rPr>
        <w:tab/>
      </w:r>
      <w:r w:rsidR="00D278F6">
        <w:rPr>
          <w:noProof/>
          <w:webHidden/>
        </w:rPr>
        <w:fldChar w:fldCharType="begin"/>
      </w:r>
      <w:r>
        <w:rPr>
          <w:noProof/>
          <w:webHidden/>
        </w:rPr>
        <w:instrText xml:space="preserve"> PAGEREF _Toc485375191 \h </w:instrText>
      </w:r>
      <w:r w:rsidR="00D278F6">
        <w:rPr>
          <w:noProof/>
          <w:webHidden/>
        </w:rPr>
      </w:r>
      <w:r w:rsidR="00D278F6">
        <w:rPr>
          <w:noProof/>
          <w:webHidden/>
        </w:rPr>
        <w:fldChar w:fldCharType="separate"/>
      </w:r>
      <w:r w:rsidR="0074659E">
        <w:rPr>
          <w:noProof/>
          <w:webHidden/>
        </w:rPr>
        <w:t>57</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89</w:t>
      </w:r>
      <w:r>
        <w:rPr>
          <w:rFonts w:asciiTheme="minorHAnsi" w:eastAsiaTheme="minorEastAsia" w:hAnsiTheme="minorHAnsi" w:cstheme="minorBidi"/>
          <w:noProof/>
          <w:sz w:val="22"/>
          <w:szCs w:val="22"/>
          <w:lang w:eastAsia="en-AU"/>
        </w:rPr>
        <w:tab/>
      </w:r>
      <w:r>
        <w:rPr>
          <w:noProof/>
        </w:rPr>
        <w:t>Notice of decision on application for registration</w:t>
      </w:r>
      <w:r>
        <w:rPr>
          <w:noProof/>
          <w:webHidden/>
        </w:rPr>
        <w:tab/>
      </w:r>
      <w:r w:rsidR="00D278F6">
        <w:rPr>
          <w:noProof/>
          <w:webHidden/>
        </w:rPr>
        <w:fldChar w:fldCharType="begin"/>
      </w:r>
      <w:r>
        <w:rPr>
          <w:noProof/>
          <w:webHidden/>
        </w:rPr>
        <w:instrText xml:space="preserve"> PAGEREF _Toc485375192 \h </w:instrText>
      </w:r>
      <w:r w:rsidR="00D278F6">
        <w:rPr>
          <w:noProof/>
          <w:webHidden/>
        </w:rPr>
      </w:r>
      <w:r w:rsidR="00D278F6">
        <w:rPr>
          <w:noProof/>
          <w:webHidden/>
        </w:rPr>
        <w:fldChar w:fldCharType="separate"/>
      </w:r>
      <w:r w:rsidR="0074659E">
        <w:rPr>
          <w:noProof/>
          <w:webHidden/>
        </w:rPr>
        <w:t>57</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90</w:t>
      </w:r>
      <w:r>
        <w:rPr>
          <w:rFonts w:asciiTheme="minorHAnsi" w:eastAsiaTheme="minorEastAsia" w:hAnsiTheme="minorHAnsi" w:cstheme="minorBidi"/>
          <w:noProof/>
          <w:sz w:val="22"/>
          <w:szCs w:val="22"/>
          <w:lang w:eastAsia="en-AU"/>
        </w:rPr>
        <w:tab/>
      </w:r>
      <w:r>
        <w:rPr>
          <w:noProof/>
        </w:rPr>
        <w:t>Application to amend details of registration</w:t>
      </w:r>
      <w:r>
        <w:rPr>
          <w:noProof/>
          <w:webHidden/>
        </w:rPr>
        <w:tab/>
      </w:r>
      <w:r w:rsidR="00D278F6">
        <w:rPr>
          <w:noProof/>
          <w:webHidden/>
        </w:rPr>
        <w:fldChar w:fldCharType="begin"/>
      </w:r>
      <w:r>
        <w:rPr>
          <w:noProof/>
          <w:webHidden/>
        </w:rPr>
        <w:instrText xml:space="preserve"> PAGEREF _Toc485375193 \h </w:instrText>
      </w:r>
      <w:r w:rsidR="00D278F6">
        <w:rPr>
          <w:noProof/>
          <w:webHidden/>
        </w:rPr>
      </w:r>
      <w:r w:rsidR="00D278F6">
        <w:rPr>
          <w:noProof/>
          <w:webHidden/>
        </w:rPr>
        <w:fldChar w:fldCharType="separate"/>
      </w:r>
      <w:r w:rsidR="0074659E">
        <w:rPr>
          <w:noProof/>
          <w:webHidden/>
        </w:rPr>
        <w:t>58</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91</w:t>
      </w:r>
      <w:r>
        <w:rPr>
          <w:rFonts w:asciiTheme="minorHAnsi" w:eastAsiaTheme="minorEastAsia" w:hAnsiTheme="minorHAnsi" w:cstheme="minorBidi"/>
          <w:noProof/>
          <w:sz w:val="22"/>
          <w:szCs w:val="22"/>
          <w:lang w:eastAsia="en-AU"/>
        </w:rPr>
        <w:tab/>
      </w:r>
      <w:r>
        <w:rPr>
          <w:noProof/>
        </w:rPr>
        <w:t>Notice of decision on application by RTO for amendment of registration</w:t>
      </w:r>
      <w:r>
        <w:rPr>
          <w:noProof/>
          <w:webHidden/>
        </w:rPr>
        <w:tab/>
      </w:r>
      <w:r w:rsidR="00D278F6">
        <w:rPr>
          <w:noProof/>
          <w:webHidden/>
        </w:rPr>
        <w:fldChar w:fldCharType="begin"/>
      </w:r>
      <w:r>
        <w:rPr>
          <w:noProof/>
          <w:webHidden/>
        </w:rPr>
        <w:instrText xml:space="preserve"> PAGEREF _Toc485375194 \h </w:instrText>
      </w:r>
      <w:r w:rsidR="00D278F6">
        <w:rPr>
          <w:noProof/>
          <w:webHidden/>
        </w:rPr>
      </w:r>
      <w:r w:rsidR="00D278F6">
        <w:rPr>
          <w:noProof/>
          <w:webHidden/>
        </w:rPr>
        <w:fldChar w:fldCharType="separate"/>
      </w:r>
      <w:r w:rsidR="0074659E">
        <w:rPr>
          <w:noProof/>
          <w:webHidden/>
        </w:rPr>
        <w:t>58</w:t>
      </w:r>
      <w:r w:rsidR="00D278F6">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4—Suspension or cancellation of registration</w:t>
      </w:r>
      <w:r>
        <w:rPr>
          <w:noProof/>
          <w:webHidden/>
        </w:rPr>
        <w:tab/>
      </w:r>
      <w:r w:rsidR="00D278F6">
        <w:rPr>
          <w:noProof/>
          <w:webHidden/>
        </w:rPr>
        <w:fldChar w:fldCharType="begin"/>
      </w:r>
      <w:r>
        <w:rPr>
          <w:noProof/>
          <w:webHidden/>
        </w:rPr>
        <w:instrText xml:space="preserve"> PAGEREF _Toc485375195 \h </w:instrText>
      </w:r>
      <w:r w:rsidR="00D278F6">
        <w:rPr>
          <w:noProof/>
          <w:webHidden/>
        </w:rPr>
      </w:r>
      <w:r w:rsidR="00D278F6">
        <w:rPr>
          <w:noProof/>
          <w:webHidden/>
        </w:rPr>
        <w:fldChar w:fldCharType="separate"/>
      </w:r>
      <w:r w:rsidR="0074659E">
        <w:rPr>
          <w:noProof/>
          <w:webHidden/>
        </w:rPr>
        <w:t>58</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92</w:t>
      </w:r>
      <w:r>
        <w:rPr>
          <w:rFonts w:asciiTheme="minorHAnsi" w:eastAsiaTheme="minorEastAsia" w:hAnsiTheme="minorHAnsi" w:cstheme="minorBidi"/>
          <w:noProof/>
          <w:sz w:val="22"/>
          <w:szCs w:val="22"/>
          <w:lang w:eastAsia="en-AU"/>
        </w:rPr>
        <w:tab/>
      </w:r>
      <w:r>
        <w:rPr>
          <w:noProof/>
        </w:rPr>
        <w:t>Notice of decision to suspend or cancel registration</w:t>
      </w:r>
      <w:r>
        <w:rPr>
          <w:noProof/>
          <w:webHidden/>
        </w:rPr>
        <w:tab/>
      </w:r>
      <w:r w:rsidR="00D278F6">
        <w:rPr>
          <w:noProof/>
          <w:webHidden/>
        </w:rPr>
        <w:fldChar w:fldCharType="begin"/>
      </w:r>
      <w:r>
        <w:rPr>
          <w:noProof/>
          <w:webHidden/>
        </w:rPr>
        <w:instrText xml:space="preserve"> PAGEREF _Toc485375196 \h </w:instrText>
      </w:r>
      <w:r w:rsidR="00D278F6">
        <w:rPr>
          <w:noProof/>
          <w:webHidden/>
        </w:rPr>
      </w:r>
      <w:r w:rsidR="00D278F6">
        <w:rPr>
          <w:noProof/>
          <w:webHidden/>
        </w:rPr>
        <w:fldChar w:fldCharType="separate"/>
      </w:r>
      <w:r w:rsidR="0074659E">
        <w:rPr>
          <w:noProof/>
          <w:webHidden/>
        </w:rPr>
        <w:t>58</w:t>
      </w:r>
      <w:r w:rsidR="00D278F6">
        <w:rPr>
          <w:noProof/>
          <w:webHidden/>
        </w:rPr>
        <w:fldChar w:fldCharType="end"/>
      </w:r>
    </w:p>
    <w:p w:rsidR="00B72A55" w:rsidRPr="00B72A55" w:rsidRDefault="00B72A55" w:rsidP="00B72A55">
      <w:pPr>
        <w:pStyle w:val="TOC1"/>
        <w:rPr>
          <w:rFonts w:asciiTheme="minorHAnsi" w:eastAsiaTheme="minorEastAsia" w:hAnsiTheme="minorHAnsi" w:cstheme="minorBidi"/>
          <w:noProof/>
          <w:sz w:val="22"/>
          <w:szCs w:val="22"/>
          <w:lang w:eastAsia="en-AU"/>
        </w:rPr>
      </w:pPr>
      <w:r w:rsidRPr="00B72A55">
        <w:rPr>
          <w:noProof/>
        </w:rPr>
        <w:t>Part 8—Consumer protection in the vocational education and training sector</w:t>
      </w:r>
      <w:r w:rsidRPr="00B72A55">
        <w:rPr>
          <w:noProof/>
          <w:webHidden/>
        </w:rPr>
        <w:tab/>
      </w:r>
      <w:r w:rsidR="00D278F6" w:rsidRPr="00B72A55">
        <w:rPr>
          <w:noProof/>
          <w:webHidden/>
        </w:rPr>
        <w:fldChar w:fldCharType="begin"/>
      </w:r>
      <w:r w:rsidRPr="00B72A55">
        <w:rPr>
          <w:noProof/>
          <w:webHidden/>
        </w:rPr>
        <w:instrText xml:space="preserve"> PAGEREF _Toc485375197 \h </w:instrText>
      </w:r>
      <w:r w:rsidR="00D278F6" w:rsidRPr="00B72A55">
        <w:rPr>
          <w:noProof/>
          <w:webHidden/>
        </w:rPr>
      </w:r>
      <w:r w:rsidR="00D278F6" w:rsidRPr="00B72A55">
        <w:rPr>
          <w:noProof/>
          <w:webHidden/>
        </w:rPr>
        <w:fldChar w:fldCharType="separate"/>
      </w:r>
      <w:r w:rsidR="0074659E">
        <w:rPr>
          <w:noProof/>
          <w:webHidden/>
        </w:rPr>
        <w:t>59</w:t>
      </w:r>
      <w:r w:rsidR="00D278F6" w:rsidRPr="00B72A55">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93</w:t>
      </w:r>
      <w:r>
        <w:rPr>
          <w:rFonts w:asciiTheme="minorHAnsi" w:eastAsiaTheme="minorEastAsia" w:hAnsiTheme="minorHAnsi" w:cstheme="minorBidi"/>
          <w:noProof/>
          <w:sz w:val="22"/>
          <w:szCs w:val="22"/>
          <w:lang w:eastAsia="en-AU"/>
        </w:rPr>
        <w:tab/>
      </w:r>
      <w:r>
        <w:rPr>
          <w:noProof/>
        </w:rPr>
        <w:t>Approval of dispute resolution and student welfare scheme</w:t>
      </w:r>
      <w:r>
        <w:rPr>
          <w:noProof/>
          <w:webHidden/>
        </w:rPr>
        <w:tab/>
      </w:r>
      <w:r w:rsidR="00D278F6">
        <w:rPr>
          <w:noProof/>
          <w:webHidden/>
        </w:rPr>
        <w:fldChar w:fldCharType="begin"/>
      </w:r>
      <w:r>
        <w:rPr>
          <w:noProof/>
          <w:webHidden/>
        </w:rPr>
        <w:instrText xml:space="preserve"> PAGEREF _Toc485375198 \h </w:instrText>
      </w:r>
      <w:r w:rsidR="00D278F6">
        <w:rPr>
          <w:noProof/>
          <w:webHidden/>
        </w:rPr>
      </w:r>
      <w:r w:rsidR="00D278F6">
        <w:rPr>
          <w:noProof/>
          <w:webHidden/>
        </w:rPr>
        <w:fldChar w:fldCharType="separate"/>
      </w:r>
      <w:r w:rsidR="0074659E">
        <w:rPr>
          <w:noProof/>
          <w:webHidden/>
        </w:rPr>
        <w:t>59</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94</w:t>
      </w:r>
      <w:r>
        <w:rPr>
          <w:rFonts w:asciiTheme="minorHAnsi" w:eastAsiaTheme="minorEastAsia" w:hAnsiTheme="minorHAnsi" w:cstheme="minorBidi"/>
          <w:noProof/>
          <w:sz w:val="22"/>
          <w:szCs w:val="22"/>
          <w:lang w:eastAsia="en-AU"/>
        </w:rPr>
        <w:tab/>
      </w:r>
      <w:r>
        <w:rPr>
          <w:noProof/>
        </w:rPr>
        <w:t>RTO to disclose whether member of dispute resolution and student welfare scheme</w:t>
      </w:r>
      <w:r>
        <w:rPr>
          <w:noProof/>
          <w:webHidden/>
        </w:rPr>
        <w:tab/>
      </w:r>
      <w:r w:rsidR="00D278F6">
        <w:rPr>
          <w:noProof/>
          <w:webHidden/>
        </w:rPr>
        <w:fldChar w:fldCharType="begin"/>
      </w:r>
      <w:r>
        <w:rPr>
          <w:noProof/>
          <w:webHidden/>
        </w:rPr>
        <w:instrText xml:space="preserve"> PAGEREF _Toc485375199 \h </w:instrText>
      </w:r>
      <w:r w:rsidR="00D278F6">
        <w:rPr>
          <w:noProof/>
          <w:webHidden/>
        </w:rPr>
      </w:r>
      <w:r w:rsidR="00D278F6">
        <w:rPr>
          <w:noProof/>
          <w:webHidden/>
        </w:rPr>
        <w:fldChar w:fldCharType="separate"/>
      </w:r>
      <w:r w:rsidR="0074659E">
        <w:rPr>
          <w:noProof/>
          <w:webHidden/>
        </w:rPr>
        <w:t>59</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95</w:t>
      </w:r>
      <w:r>
        <w:rPr>
          <w:rFonts w:asciiTheme="minorHAnsi" w:eastAsiaTheme="minorEastAsia" w:hAnsiTheme="minorHAnsi" w:cstheme="minorBidi"/>
          <w:noProof/>
          <w:sz w:val="22"/>
          <w:szCs w:val="22"/>
          <w:lang w:eastAsia="en-AU"/>
        </w:rPr>
        <w:tab/>
      </w:r>
      <w:r>
        <w:rPr>
          <w:noProof/>
        </w:rPr>
        <w:t>Requirements for operation of dispute resolution and student welfare scheme</w:t>
      </w:r>
      <w:r>
        <w:rPr>
          <w:noProof/>
          <w:webHidden/>
        </w:rPr>
        <w:tab/>
      </w:r>
      <w:r w:rsidR="00D278F6">
        <w:rPr>
          <w:noProof/>
          <w:webHidden/>
        </w:rPr>
        <w:fldChar w:fldCharType="begin"/>
      </w:r>
      <w:r>
        <w:rPr>
          <w:noProof/>
          <w:webHidden/>
        </w:rPr>
        <w:instrText xml:space="preserve"> PAGEREF _Toc485375200 \h </w:instrText>
      </w:r>
      <w:r w:rsidR="00D278F6">
        <w:rPr>
          <w:noProof/>
          <w:webHidden/>
        </w:rPr>
      </w:r>
      <w:r w:rsidR="00D278F6">
        <w:rPr>
          <w:noProof/>
          <w:webHidden/>
        </w:rPr>
        <w:fldChar w:fldCharType="separate"/>
      </w:r>
      <w:r w:rsidR="0074659E">
        <w:rPr>
          <w:noProof/>
          <w:webHidden/>
        </w:rPr>
        <w:t>60</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96</w:t>
      </w:r>
      <w:r>
        <w:rPr>
          <w:rFonts w:asciiTheme="minorHAnsi" w:eastAsiaTheme="minorEastAsia" w:hAnsiTheme="minorHAnsi" w:cstheme="minorBidi"/>
          <w:noProof/>
          <w:sz w:val="22"/>
          <w:szCs w:val="22"/>
          <w:lang w:eastAsia="en-AU"/>
        </w:rPr>
        <w:tab/>
      </w:r>
      <w:r>
        <w:rPr>
          <w:noProof/>
        </w:rPr>
        <w:t>Revocation of approval of dispute resolution and student welfare scheme</w:t>
      </w:r>
      <w:r>
        <w:rPr>
          <w:noProof/>
          <w:webHidden/>
        </w:rPr>
        <w:tab/>
      </w:r>
      <w:r w:rsidR="00D278F6">
        <w:rPr>
          <w:noProof/>
          <w:webHidden/>
        </w:rPr>
        <w:fldChar w:fldCharType="begin"/>
      </w:r>
      <w:r>
        <w:rPr>
          <w:noProof/>
          <w:webHidden/>
        </w:rPr>
        <w:instrText xml:space="preserve"> PAGEREF _Toc485375201 \h </w:instrText>
      </w:r>
      <w:r w:rsidR="00D278F6">
        <w:rPr>
          <w:noProof/>
          <w:webHidden/>
        </w:rPr>
      </w:r>
      <w:r w:rsidR="00D278F6">
        <w:rPr>
          <w:noProof/>
          <w:webHidden/>
        </w:rPr>
        <w:fldChar w:fldCharType="separate"/>
      </w:r>
      <w:r w:rsidR="0074659E">
        <w:rPr>
          <w:noProof/>
          <w:webHidden/>
        </w:rPr>
        <w:t>60</w:t>
      </w:r>
      <w:r w:rsidR="00D278F6">
        <w:rPr>
          <w:noProof/>
          <w:webHidden/>
        </w:rPr>
        <w:fldChar w:fldCharType="end"/>
      </w:r>
    </w:p>
    <w:p w:rsidR="00B72A55" w:rsidRPr="00B72A55" w:rsidRDefault="00B72A55" w:rsidP="00B72A55">
      <w:pPr>
        <w:pStyle w:val="TOC1"/>
        <w:rPr>
          <w:rFonts w:asciiTheme="minorHAnsi" w:eastAsiaTheme="minorEastAsia" w:hAnsiTheme="minorHAnsi" w:cstheme="minorBidi"/>
          <w:noProof/>
          <w:sz w:val="22"/>
          <w:szCs w:val="22"/>
          <w:lang w:eastAsia="en-AU"/>
        </w:rPr>
      </w:pPr>
      <w:r w:rsidRPr="00B72A55">
        <w:rPr>
          <w:noProof/>
        </w:rPr>
        <w:t>Part 9—Role of Authority in investigating complaints</w:t>
      </w:r>
      <w:r w:rsidRPr="00B72A55">
        <w:rPr>
          <w:noProof/>
          <w:webHidden/>
        </w:rPr>
        <w:tab/>
      </w:r>
      <w:r w:rsidR="00D278F6" w:rsidRPr="00B72A55">
        <w:rPr>
          <w:noProof/>
          <w:webHidden/>
        </w:rPr>
        <w:fldChar w:fldCharType="begin"/>
      </w:r>
      <w:r w:rsidRPr="00B72A55">
        <w:rPr>
          <w:noProof/>
          <w:webHidden/>
        </w:rPr>
        <w:instrText xml:space="preserve"> PAGEREF _Toc485375202 \h </w:instrText>
      </w:r>
      <w:r w:rsidR="00D278F6" w:rsidRPr="00B72A55">
        <w:rPr>
          <w:noProof/>
          <w:webHidden/>
        </w:rPr>
      </w:r>
      <w:r w:rsidR="00D278F6" w:rsidRPr="00B72A55">
        <w:rPr>
          <w:noProof/>
          <w:webHidden/>
        </w:rPr>
        <w:fldChar w:fldCharType="separate"/>
      </w:r>
      <w:r w:rsidR="0074659E">
        <w:rPr>
          <w:noProof/>
          <w:webHidden/>
        </w:rPr>
        <w:t>62</w:t>
      </w:r>
      <w:r w:rsidR="00D278F6" w:rsidRPr="00B72A55">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97</w:t>
      </w:r>
      <w:r>
        <w:rPr>
          <w:rFonts w:asciiTheme="minorHAnsi" w:eastAsiaTheme="minorEastAsia" w:hAnsiTheme="minorHAnsi" w:cstheme="minorBidi"/>
          <w:noProof/>
          <w:sz w:val="22"/>
          <w:szCs w:val="22"/>
          <w:lang w:eastAsia="en-AU"/>
        </w:rPr>
        <w:tab/>
      </w:r>
      <w:r>
        <w:rPr>
          <w:noProof/>
        </w:rPr>
        <w:t>Authority to investigate complaints of breach of principles</w:t>
      </w:r>
      <w:r>
        <w:rPr>
          <w:noProof/>
          <w:webHidden/>
        </w:rPr>
        <w:tab/>
      </w:r>
      <w:r w:rsidR="00D278F6">
        <w:rPr>
          <w:noProof/>
          <w:webHidden/>
        </w:rPr>
        <w:fldChar w:fldCharType="begin"/>
      </w:r>
      <w:r>
        <w:rPr>
          <w:noProof/>
          <w:webHidden/>
        </w:rPr>
        <w:instrText xml:space="preserve"> PAGEREF _Toc485375203 \h </w:instrText>
      </w:r>
      <w:r w:rsidR="00D278F6">
        <w:rPr>
          <w:noProof/>
          <w:webHidden/>
        </w:rPr>
      </w:r>
      <w:r w:rsidR="00D278F6">
        <w:rPr>
          <w:noProof/>
          <w:webHidden/>
        </w:rPr>
        <w:fldChar w:fldCharType="separate"/>
      </w:r>
      <w:r w:rsidR="0074659E">
        <w:rPr>
          <w:noProof/>
          <w:webHidden/>
        </w:rPr>
        <w:t>62</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98</w:t>
      </w:r>
      <w:r>
        <w:rPr>
          <w:rFonts w:asciiTheme="minorHAnsi" w:eastAsiaTheme="minorEastAsia" w:hAnsiTheme="minorHAnsi" w:cstheme="minorBidi"/>
          <w:noProof/>
          <w:sz w:val="22"/>
          <w:szCs w:val="22"/>
          <w:lang w:eastAsia="en-AU"/>
        </w:rPr>
        <w:tab/>
      </w:r>
      <w:r>
        <w:rPr>
          <w:noProof/>
        </w:rPr>
        <w:t>Complaints that may be investigated</w:t>
      </w:r>
      <w:r>
        <w:rPr>
          <w:noProof/>
          <w:webHidden/>
        </w:rPr>
        <w:tab/>
      </w:r>
      <w:r w:rsidR="00D278F6">
        <w:rPr>
          <w:noProof/>
          <w:webHidden/>
        </w:rPr>
        <w:fldChar w:fldCharType="begin"/>
      </w:r>
      <w:r>
        <w:rPr>
          <w:noProof/>
          <w:webHidden/>
        </w:rPr>
        <w:instrText xml:space="preserve"> PAGEREF _Toc485375204 \h </w:instrText>
      </w:r>
      <w:r w:rsidR="00D278F6">
        <w:rPr>
          <w:noProof/>
          <w:webHidden/>
        </w:rPr>
      </w:r>
      <w:r w:rsidR="00D278F6">
        <w:rPr>
          <w:noProof/>
          <w:webHidden/>
        </w:rPr>
        <w:fldChar w:fldCharType="separate"/>
      </w:r>
      <w:r w:rsidR="0074659E">
        <w:rPr>
          <w:noProof/>
          <w:webHidden/>
        </w:rPr>
        <w:t>62</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99</w:t>
      </w:r>
      <w:r>
        <w:rPr>
          <w:rFonts w:asciiTheme="minorHAnsi" w:eastAsiaTheme="minorEastAsia" w:hAnsiTheme="minorHAnsi" w:cstheme="minorBidi"/>
          <w:noProof/>
          <w:sz w:val="22"/>
          <w:szCs w:val="22"/>
          <w:lang w:eastAsia="en-AU"/>
        </w:rPr>
        <w:tab/>
      </w:r>
      <w:r>
        <w:rPr>
          <w:noProof/>
        </w:rPr>
        <w:t>Procedure for investigating a complaint</w:t>
      </w:r>
      <w:r>
        <w:rPr>
          <w:noProof/>
          <w:webHidden/>
        </w:rPr>
        <w:tab/>
      </w:r>
      <w:r w:rsidR="00D278F6">
        <w:rPr>
          <w:noProof/>
          <w:webHidden/>
        </w:rPr>
        <w:fldChar w:fldCharType="begin"/>
      </w:r>
      <w:r>
        <w:rPr>
          <w:noProof/>
          <w:webHidden/>
        </w:rPr>
        <w:instrText xml:space="preserve"> PAGEREF _Toc485375205 \h </w:instrText>
      </w:r>
      <w:r w:rsidR="00D278F6">
        <w:rPr>
          <w:noProof/>
          <w:webHidden/>
        </w:rPr>
      </w:r>
      <w:r w:rsidR="00D278F6">
        <w:rPr>
          <w:noProof/>
          <w:webHidden/>
        </w:rPr>
        <w:fldChar w:fldCharType="separate"/>
      </w:r>
      <w:r w:rsidR="0074659E">
        <w:rPr>
          <w:noProof/>
          <w:webHidden/>
        </w:rPr>
        <w:t>62</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100</w:t>
      </w:r>
      <w:r>
        <w:rPr>
          <w:rFonts w:asciiTheme="minorHAnsi" w:eastAsiaTheme="minorEastAsia" w:hAnsiTheme="minorHAnsi" w:cstheme="minorBidi"/>
          <w:noProof/>
          <w:sz w:val="22"/>
          <w:szCs w:val="22"/>
          <w:lang w:eastAsia="en-AU"/>
        </w:rPr>
        <w:tab/>
      </w:r>
      <w:r>
        <w:rPr>
          <w:noProof/>
        </w:rPr>
        <w:t>Exception to complaint procedure</w:t>
      </w:r>
      <w:r>
        <w:rPr>
          <w:noProof/>
          <w:webHidden/>
        </w:rPr>
        <w:tab/>
      </w:r>
      <w:r w:rsidR="00D278F6">
        <w:rPr>
          <w:noProof/>
          <w:webHidden/>
        </w:rPr>
        <w:fldChar w:fldCharType="begin"/>
      </w:r>
      <w:r>
        <w:rPr>
          <w:noProof/>
          <w:webHidden/>
        </w:rPr>
        <w:instrText xml:space="preserve"> PAGEREF _Toc485375206 \h </w:instrText>
      </w:r>
      <w:r w:rsidR="00D278F6">
        <w:rPr>
          <w:noProof/>
          <w:webHidden/>
        </w:rPr>
      </w:r>
      <w:r w:rsidR="00D278F6">
        <w:rPr>
          <w:noProof/>
          <w:webHidden/>
        </w:rPr>
        <w:fldChar w:fldCharType="separate"/>
      </w:r>
      <w:r w:rsidR="0074659E">
        <w:rPr>
          <w:noProof/>
          <w:webHidden/>
        </w:rPr>
        <w:t>63</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101</w:t>
      </w:r>
      <w:r>
        <w:rPr>
          <w:rFonts w:asciiTheme="minorHAnsi" w:eastAsiaTheme="minorEastAsia" w:hAnsiTheme="minorHAnsi" w:cstheme="minorBidi"/>
          <w:noProof/>
          <w:sz w:val="22"/>
          <w:szCs w:val="22"/>
          <w:lang w:eastAsia="en-AU"/>
        </w:rPr>
        <w:tab/>
      </w:r>
      <w:r>
        <w:rPr>
          <w:noProof/>
        </w:rPr>
        <w:t>Authority may refuse to investigate complaint</w:t>
      </w:r>
      <w:r>
        <w:rPr>
          <w:noProof/>
          <w:webHidden/>
        </w:rPr>
        <w:tab/>
      </w:r>
      <w:r w:rsidR="00D278F6">
        <w:rPr>
          <w:noProof/>
          <w:webHidden/>
        </w:rPr>
        <w:fldChar w:fldCharType="begin"/>
      </w:r>
      <w:r>
        <w:rPr>
          <w:noProof/>
          <w:webHidden/>
        </w:rPr>
        <w:instrText xml:space="preserve"> PAGEREF _Toc485375207 \h </w:instrText>
      </w:r>
      <w:r w:rsidR="00D278F6">
        <w:rPr>
          <w:noProof/>
          <w:webHidden/>
        </w:rPr>
      </w:r>
      <w:r w:rsidR="00D278F6">
        <w:rPr>
          <w:noProof/>
          <w:webHidden/>
        </w:rPr>
        <w:fldChar w:fldCharType="separate"/>
      </w:r>
      <w:r w:rsidR="0074659E">
        <w:rPr>
          <w:noProof/>
          <w:webHidden/>
        </w:rPr>
        <w:t>63</w:t>
      </w:r>
      <w:r w:rsidR="00D278F6">
        <w:rPr>
          <w:noProof/>
          <w:webHidden/>
        </w:rPr>
        <w:fldChar w:fldCharType="end"/>
      </w:r>
    </w:p>
    <w:p w:rsidR="00B72A55" w:rsidRPr="00B72A55" w:rsidRDefault="00B72A55" w:rsidP="00B72A55">
      <w:pPr>
        <w:pStyle w:val="TOC1"/>
        <w:rPr>
          <w:rFonts w:asciiTheme="minorHAnsi" w:eastAsiaTheme="minorEastAsia" w:hAnsiTheme="minorHAnsi" w:cstheme="minorBidi"/>
          <w:noProof/>
          <w:sz w:val="22"/>
          <w:szCs w:val="22"/>
          <w:lang w:eastAsia="en-AU"/>
        </w:rPr>
      </w:pPr>
      <w:r w:rsidRPr="00B72A55">
        <w:rPr>
          <w:noProof/>
        </w:rPr>
        <w:t>Part 10—Transport and travelling allowances</w:t>
      </w:r>
      <w:r w:rsidRPr="00B72A55">
        <w:rPr>
          <w:noProof/>
          <w:webHidden/>
        </w:rPr>
        <w:tab/>
      </w:r>
      <w:r w:rsidR="00D278F6" w:rsidRPr="00B72A55">
        <w:rPr>
          <w:noProof/>
          <w:webHidden/>
        </w:rPr>
        <w:fldChar w:fldCharType="begin"/>
      </w:r>
      <w:r w:rsidRPr="00B72A55">
        <w:rPr>
          <w:noProof/>
          <w:webHidden/>
        </w:rPr>
        <w:instrText xml:space="preserve"> PAGEREF _Toc485375208 \h </w:instrText>
      </w:r>
      <w:r w:rsidR="00D278F6" w:rsidRPr="00B72A55">
        <w:rPr>
          <w:noProof/>
          <w:webHidden/>
        </w:rPr>
      </w:r>
      <w:r w:rsidR="00D278F6" w:rsidRPr="00B72A55">
        <w:rPr>
          <w:noProof/>
          <w:webHidden/>
        </w:rPr>
        <w:fldChar w:fldCharType="separate"/>
      </w:r>
      <w:r w:rsidR="0074659E">
        <w:rPr>
          <w:noProof/>
          <w:webHidden/>
        </w:rPr>
        <w:t>65</w:t>
      </w:r>
      <w:r w:rsidR="00D278F6" w:rsidRPr="00B72A55">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1—Approved transport services</w:t>
      </w:r>
      <w:r>
        <w:rPr>
          <w:noProof/>
          <w:webHidden/>
        </w:rPr>
        <w:tab/>
      </w:r>
      <w:r w:rsidR="00D278F6">
        <w:rPr>
          <w:noProof/>
          <w:webHidden/>
        </w:rPr>
        <w:fldChar w:fldCharType="begin"/>
      </w:r>
      <w:r>
        <w:rPr>
          <w:noProof/>
          <w:webHidden/>
        </w:rPr>
        <w:instrText xml:space="preserve"> PAGEREF _Toc485375209 \h </w:instrText>
      </w:r>
      <w:r w:rsidR="00D278F6">
        <w:rPr>
          <w:noProof/>
          <w:webHidden/>
        </w:rPr>
      </w:r>
      <w:r w:rsidR="00D278F6">
        <w:rPr>
          <w:noProof/>
          <w:webHidden/>
        </w:rPr>
        <w:fldChar w:fldCharType="separate"/>
      </w:r>
      <w:r w:rsidR="0074659E">
        <w:rPr>
          <w:noProof/>
          <w:webHidden/>
        </w:rPr>
        <w:t>65</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102</w:t>
      </w:r>
      <w:r>
        <w:rPr>
          <w:rFonts w:asciiTheme="minorHAnsi" w:eastAsiaTheme="minorEastAsia" w:hAnsiTheme="minorHAnsi" w:cstheme="minorBidi"/>
          <w:noProof/>
          <w:sz w:val="22"/>
          <w:szCs w:val="22"/>
          <w:lang w:eastAsia="en-AU"/>
        </w:rPr>
        <w:tab/>
      </w:r>
      <w:r>
        <w:rPr>
          <w:noProof/>
        </w:rPr>
        <w:t>Approval of transport services</w:t>
      </w:r>
      <w:r>
        <w:rPr>
          <w:noProof/>
          <w:webHidden/>
        </w:rPr>
        <w:tab/>
      </w:r>
      <w:r w:rsidR="00D278F6">
        <w:rPr>
          <w:noProof/>
          <w:webHidden/>
        </w:rPr>
        <w:fldChar w:fldCharType="begin"/>
      </w:r>
      <w:r>
        <w:rPr>
          <w:noProof/>
          <w:webHidden/>
        </w:rPr>
        <w:instrText xml:space="preserve"> PAGEREF _Toc485375210 \h </w:instrText>
      </w:r>
      <w:r w:rsidR="00D278F6">
        <w:rPr>
          <w:noProof/>
          <w:webHidden/>
        </w:rPr>
      </w:r>
      <w:r w:rsidR="00D278F6">
        <w:rPr>
          <w:noProof/>
          <w:webHidden/>
        </w:rPr>
        <w:fldChar w:fldCharType="separate"/>
      </w:r>
      <w:r w:rsidR="0074659E">
        <w:rPr>
          <w:noProof/>
          <w:webHidden/>
        </w:rPr>
        <w:t>65</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103</w:t>
      </w:r>
      <w:r>
        <w:rPr>
          <w:rFonts w:asciiTheme="minorHAnsi" w:eastAsiaTheme="minorEastAsia" w:hAnsiTheme="minorHAnsi" w:cstheme="minorBidi"/>
          <w:noProof/>
          <w:sz w:val="22"/>
          <w:szCs w:val="22"/>
          <w:lang w:eastAsia="en-AU"/>
        </w:rPr>
        <w:tab/>
      </w:r>
      <w:r>
        <w:rPr>
          <w:noProof/>
        </w:rPr>
        <w:t>Designated transport areas</w:t>
      </w:r>
      <w:r>
        <w:rPr>
          <w:noProof/>
          <w:webHidden/>
        </w:rPr>
        <w:tab/>
      </w:r>
      <w:r w:rsidR="00D278F6">
        <w:rPr>
          <w:noProof/>
          <w:webHidden/>
        </w:rPr>
        <w:fldChar w:fldCharType="begin"/>
      </w:r>
      <w:r>
        <w:rPr>
          <w:noProof/>
          <w:webHidden/>
        </w:rPr>
        <w:instrText xml:space="preserve"> PAGEREF _Toc485375211 \h </w:instrText>
      </w:r>
      <w:r w:rsidR="00D278F6">
        <w:rPr>
          <w:noProof/>
          <w:webHidden/>
        </w:rPr>
      </w:r>
      <w:r w:rsidR="00D278F6">
        <w:rPr>
          <w:noProof/>
          <w:webHidden/>
        </w:rPr>
        <w:fldChar w:fldCharType="separate"/>
      </w:r>
      <w:r w:rsidR="0074659E">
        <w:rPr>
          <w:noProof/>
          <w:webHidden/>
        </w:rPr>
        <w:t>65</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104</w:t>
      </w:r>
      <w:r>
        <w:rPr>
          <w:rFonts w:asciiTheme="minorHAnsi" w:eastAsiaTheme="minorEastAsia" w:hAnsiTheme="minorHAnsi" w:cstheme="minorBidi"/>
          <w:noProof/>
          <w:sz w:val="22"/>
          <w:szCs w:val="22"/>
          <w:lang w:eastAsia="en-AU"/>
        </w:rPr>
        <w:tab/>
      </w:r>
      <w:r>
        <w:rPr>
          <w:noProof/>
        </w:rPr>
        <w:t>Criteria for determining whether a school is appropriate for a student</w:t>
      </w:r>
      <w:r>
        <w:rPr>
          <w:noProof/>
          <w:webHidden/>
        </w:rPr>
        <w:tab/>
      </w:r>
      <w:r w:rsidR="00D278F6">
        <w:rPr>
          <w:noProof/>
          <w:webHidden/>
        </w:rPr>
        <w:fldChar w:fldCharType="begin"/>
      </w:r>
      <w:r>
        <w:rPr>
          <w:noProof/>
          <w:webHidden/>
        </w:rPr>
        <w:instrText xml:space="preserve"> PAGEREF _Toc485375212 \h </w:instrText>
      </w:r>
      <w:r w:rsidR="00D278F6">
        <w:rPr>
          <w:noProof/>
          <w:webHidden/>
        </w:rPr>
      </w:r>
      <w:r w:rsidR="00D278F6">
        <w:rPr>
          <w:noProof/>
          <w:webHidden/>
        </w:rPr>
        <w:fldChar w:fldCharType="separate"/>
      </w:r>
      <w:r w:rsidR="0074659E">
        <w:rPr>
          <w:noProof/>
          <w:webHidden/>
        </w:rPr>
        <w:t>65</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105</w:t>
      </w:r>
      <w:r>
        <w:rPr>
          <w:rFonts w:asciiTheme="minorHAnsi" w:eastAsiaTheme="minorEastAsia" w:hAnsiTheme="minorHAnsi" w:cstheme="minorBidi"/>
          <w:noProof/>
          <w:sz w:val="22"/>
          <w:szCs w:val="22"/>
          <w:lang w:eastAsia="en-AU"/>
        </w:rPr>
        <w:tab/>
      </w:r>
      <w:r>
        <w:rPr>
          <w:noProof/>
        </w:rPr>
        <w:t>Transport of Government school students</w:t>
      </w:r>
      <w:r>
        <w:rPr>
          <w:noProof/>
          <w:webHidden/>
        </w:rPr>
        <w:tab/>
      </w:r>
      <w:r w:rsidR="00D278F6">
        <w:rPr>
          <w:noProof/>
          <w:webHidden/>
        </w:rPr>
        <w:fldChar w:fldCharType="begin"/>
      </w:r>
      <w:r>
        <w:rPr>
          <w:noProof/>
          <w:webHidden/>
        </w:rPr>
        <w:instrText xml:space="preserve"> PAGEREF _Toc485375213 \h </w:instrText>
      </w:r>
      <w:r w:rsidR="00D278F6">
        <w:rPr>
          <w:noProof/>
          <w:webHidden/>
        </w:rPr>
      </w:r>
      <w:r w:rsidR="00D278F6">
        <w:rPr>
          <w:noProof/>
          <w:webHidden/>
        </w:rPr>
        <w:fldChar w:fldCharType="separate"/>
      </w:r>
      <w:r w:rsidR="0074659E">
        <w:rPr>
          <w:noProof/>
          <w:webHidden/>
        </w:rPr>
        <w:t>65</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106</w:t>
      </w:r>
      <w:r>
        <w:rPr>
          <w:rFonts w:asciiTheme="minorHAnsi" w:eastAsiaTheme="minorEastAsia" w:hAnsiTheme="minorHAnsi" w:cstheme="minorBidi"/>
          <w:noProof/>
          <w:sz w:val="22"/>
          <w:szCs w:val="22"/>
          <w:lang w:eastAsia="en-AU"/>
        </w:rPr>
        <w:tab/>
      </w:r>
      <w:r>
        <w:rPr>
          <w:noProof/>
        </w:rPr>
        <w:t>Transport of non-Government school students</w:t>
      </w:r>
      <w:r>
        <w:rPr>
          <w:noProof/>
          <w:webHidden/>
        </w:rPr>
        <w:tab/>
      </w:r>
      <w:r w:rsidR="00D278F6">
        <w:rPr>
          <w:noProof/>
          <w:webHidden/>
        </w:rPr>
        <w:fldChar w:fldCharType="begin"/>
      </w:r>
      <w:r>
        <w:rPr>
          <w:noProof/>
          <w:webHidden/>
        </w:rPr>
        <w:instrText xml:space="preserve"> PAGEREF _Toc485375214 \h </w:instrText>
      </w:r>
      <w:r w:rsidR="00D278F6">
        <w:rPr>
          <w:noProof/>
          <w:webHidden/>
        </w:rPr>
      </w:r>
      <w:r w:rsidR="00D278F6">
        <w:rPr>
          <w:noProof/>
          <w:webHidden/>
        </w:rPr>
        <w:fldChar w:fldCharType="separate"/>
      </w:r>
      <w:r w:rsidR="0074659E">
        <w:rPr>
          <w:noProof/>
          <w:webHidden/>
        </w:rPr>
        <w:t>66</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107</w:t>
      </w:r>
      <w:r>
        <w:rPr>
          <w:rFonts w:asciiTheme="minorHAnsi" w:eastAsiaTheme="minorEastAsia" w:hAnsiTheme="minorHAnsi" w:cstheme="minorBidi"/>
          <w:noProof/>
          <w:sz w:val="22"/>
          <w:szCs w:val="22"/>
          <w:lang w:eastAsia="en-AU"/>
        </w:rPr>
        <w:tab/>
      </w:r>
      <w:r>
        <w:rPr>
          <w:noProof/>
        </w:rPr>
        <w:t>Short distance transport</w:t>
      </w:r>
      <w:r>
        <w:rPr>
          <w:noProof/>
          <w:webHidden/>
        </w:rPr>
        <w:tab/>
      </w:r>
      <w:r w:rsidR="00D278F6">
        <w:rPr>
          <w:noProof/>
          <w:webHidden/>
        </w:rPr>
        <w:fldChar w:fldCharType="begin"/>
      </w:r>
      <w:r>
        <w:rPr>
          <w:noProof/>
          <w:webHidden/>
        </w:rPr>
        <w:instrText xml:space="preserve"> PAGEREF _Toc485375215 \h </w:instrText>
      </w:r>
      <w:r w:rsidR="00D278F6">
        <w:rPr>
          <w:noProof/>
          <w:webHidden/>
        </w:rPr>
      </w:r>
      <w:r w:rsidR="00D278F6">
        <w:rPr>
          <w:noProof/>
          <w:webHidden/>
        </w:rPr>
        <w:fldChar w:fldCharType="separate"/>
      </w:r>
      <w:r w:rsidR="0074659E">
        <w:rPr>
          <w:noProof/>
          <w:webHidden/>
        </w:rPr>
        <w:t>68</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108</w:t>
      </w:r>
      <w:r>
        <w:rPr>
          <w:rFonts w:asciiTheme="minorHAnsi" w:eastAsiaTheme="minorEastAsia" w:hAnsiTheme="minorHAnsi" w:cstheme="minorBidi"/>
          <w:noProof/>
          <w:sz w:val="22"/>
          <w:szCs w:val="22"/>
          <w:lang w:eastAsia="en-AU"/>
        </w:rPr>
        <w:tab/>
      </w:r>
      <w:r>
        <w:rPr>
          <w:noProof/>
        </w:rPr>
        <w:t>Failure of contractor</w:t>
      </w:r>
      <w:r>
        <w:rPr>
          <w:noProof/>
          <w:webHidden/>
        </w:rPr>
        <w:tab/>
      </w:r>
      <w:r w:rsidR="00D278F6">
        <w:rPr>
          <w:noProof/>
          <w:webHidden/>
        </w:rPr>
        <w:fldChar w:fldCharType="begin"/>
      </w:r>
      <w:r>
        <w:rPr>
          <w:noProof/>
          <w:webHidden/>
        </w:rPr>
        <w:instrText xml:space="preserve"> PAGEREF _Toc485375216 \h </w:instrText>
      </w:r>
      <w:r w:rsidR="00D278F6">
        <w:rPr>
          <w:noProof/>
          <w:webHidden/>
        </w:rPr>
      </w:r>
      <w:r w:rsidR="00D278F6">
        <w:rPr>
          <w:noProof/>
          <w:webHidden/>
        </w:rPr>
        <w:fldChar w:fldCharType="separate"/>
      </w:r>
      <w:r w:rsidR="0074659E">
        <w:rPr>
          <w:noProof/>
          <w:webHidden/>
        </w:rPr>
        <w:t>68</w:t>
      </w:r>
      <w:r w:rsidR="00D278F6">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2—Travelling allowances</w:t>
      </w:r>
      <w:r>
        <w:rPr>
          <w:noProof/>
          <w:webHidden/>
        </w:rPr>
        <w:tab/>
      </w:r>
      <w:r w:rsidR="00D278F6">
        <w:rPr>
          <w:noProof/>
          <w:webHidden/>
        </w:rPr>
        <w:fldChar w:fldCharType="begin"/>
      </w:r>
      <w:r>
        <w:rPr>
          <w:noProof/>
          <w:webHidden/>
        </w:rPr>
        <w:instrText xml:space="preserve"> PAGEREF _Toc485375217 \h </w:instrText>
      </w:r>
      <w:r w:rsidR="00D278F6">
        <w:rPr>
          <w:noProof/>
          <w:webHidden/>
        </w:rPr>
      </w:r>
      <w:r w:rsidR="00D278F6">
        <w:rPr>
          <w:noProof/>
          <w:webHidden/>
        </w:rPr>
        <w:fldChar w:fldCharType="separate"/>
      </w:r>
      <w:r w:rsidR="0074659E">
        <w:rPr>
          <w:noProof/>
          <w:webHidden/>
        </w:rPr>
        <w:t>69</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109</w:t>
      </w:r>
      <w:r>
        <w:rPr>
          <w:rFonts w:asciiTheme="minorHAnsi" w:eastAsiaTheme="minorEastAsia" w:hAnsiTheme="minorHAnsi" w:cstheme="minorBidi"/>
          <w:noProof/>
          <w:sz w:val="22"/>
          <w:szCs w:val="22"/>
          <w:lang w:eastAsia="en-AU"/>
        </w:rPr>
        <w:tab/>
      </w:r>
      <w:r>
        <w:rPr>
          <w:noProof/>
        </w:rPr>
        <w:t>Determination of travelling allowances</w:t>
      </w:r>
      <w:r>
        <w:rPr>
          <w:noProof/>
          <w:webHidden/>
        </w:rPr>
        <w:tab/>
      </w:r>
      <w:r w:rsidR="00D278F6">
        <w:rPr>
          <w:noProof/>
          <w:webHidden/>
        </w:rPr>
        <w:fldChar w:fldCharType="begin"/>
      </w:r>
      <w:r>
        <w:rPr>
          <w:noProof/>
          <w:webHidden/>
        </w:rPr>
        <w:instrText xml:space="preserve"> PAGEREF _Toc485375218 \h </w:instrText>
      </w:r>
      <w:r w:rsidR="00D278F6">
        <w:rPr>
          <w:noProof/>
          <w:webHidden/>
        </w:rPr>
      </w:r>
      <w:r w:rsidR="00D278F6">
        <w:rPr>
          <w:noProof/>
          <w:webHidden/>
        </w:rPr>
        <w:fldChar w:fldCharType="separate"/>
      </w:r>
      <w:r w:rsidR="0074659E">
        <w:rPr>
          <w:noProof/>
          <w:webHidden/>
        </w:rPr>
        <w:t>69</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110</w:t>
      </w:r>
      <w:r>
        <w:rPr>
          <w:rFonts w:asciiTheme="minorHAnsi" w:eastAsiaTheme="minorEastAsia" w:hAnsiTheme="minorHAnsi" w:cstheme="minorBidi"/>
          <w:noProof/>
          <w:sz w:val="22"/>
          <w:szCs w:val="22"/>
          <w:lang w:eastAsia="en-AU"/>
        </w:rPr>
        <w:tab/>
      </w:r>
      <w:r>
        <w:rPr>
          <w:noProof/>
        </w:rPr>
        <w:t>Grant of travelling allowance</w:t>
      </w:r>
      <w:r>
        <w:rPr>
          <w:noProof/>
          <w:webHidden/>
        </w:rPr>
        <w:tab/>
      </w:r>
      <w:r w:rsidR="00D278F6">
        <w:rPr>
          <w:noProof/>
          <w:webHidden/>
        </w:rPr>
        <w:fldChar w:fldCharType="begin"/>
      </w:r>
      <w:r>
        <w:rPr>
          <w:noProof/>
          <w:webHidden/>
        </w:rPr>
        <w:instrText xml:space="preserve"> PAGEREF _Toc485375219 \h </w:instrText>
      </w:r>
      <w:r w:rsidR="00D278F6">
        <w:rPr>
          <w:noProof/>
          <w:webHidden/>
        </w:rPr>
      </w:r>
      <w:r w:rsidR="00D278F6">
        <w:rPr>
          <w:noProof/>
          <w:webHidden/>
        </w:rPr>
        <w:fldChar w:fldCharType="separate"/>
      </w:r>
      <w:r w:rsidR="0074659E">
        <w:rPr>
          <w:noProof/>
          <w:webHidden/>
        </w:rPr>
        <w:t>69</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111</w:t>
      </w:r>
      <w:r>
        <w:rPr>
          <w:rFonts w:asciiTheme="minorHAnsi" w:eastAsiaTheme="minorEastAsia" w:hAnsiTheme="minorHAnsi" w:cstheme="minorBidi"/>
          <w:noProof/>
          <w:sz w:val="22"/>
          <w:szCs w:val="22"/>
          <w:lang w:eastAsia="en-AU"/>
        </w:rPr>
        <w:tab/>
      </w:r>
      <w:r>
        <w:rPr>
          <w:noProof/>
        </w:rPr>
        <w:t>Purpose of travelling allowance</w:t>
      </w:r>
      <w:r>
        <w:rPr>
          <w:noProof/>
          <w:webHidden/>
        </w:rPr>
        <w:tab/>
      </w:r>
      <w:r w:rsidR="00D278F6">
        <w:rPr>
          <w:noProof/>
          <w:webHidden/>
        </w:rPr>
        <w:fldChar w:fldCharType="begin"/>
      </w:r>
      <w:r>
        <w:rPr>
          <w:noProof/>
          <w:webHidden/>
        </w:rPr>
        <w:instrText xml:space="preserve"> PAGEREF _Toc485375220 \h </w:instrText>
      </w:r>
      <w:r w:rsidR="00D278F6">
        <w:rPr>
          <w:noProof/>
          <w:webHidden/>
        </w:rPr>
      </w:r>
      <w:r w:rsidR="00D278F6">
        <w:rPr>
          <w:noProof/>
          <w:webHidden/>
        </w:rPr>
        <w:fldChar w:fldCharType="separate"/>
      </w:r>
      <w:r w:rsidR="0074659E">
        <w:rPr>
          <w:noProof/>
          <w:webHidden/>
        </w:rPr>
        <w:t>69</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112</w:t>
      </w:r>
      <w:r>
        <w:rPr>
          <w:rFonts w:asciiTheme="minorHAnsi" w:eastAsiaTheme="minorEastAsia" w:hAnsiTheme="minorHAnsi" w:cstheme="minorBidi"/>
          <w:noProof/>
          <w:sz w:val="22"/>
          <w:szCs w:val="22"/>
          <w:lang w:eastAsia="en-AU"/>
        </w:rPr>
        <w:tab/>
      </w:r>
      <w:r>
        <w:rPr>
          <w:noProof/>
        </w:rPr>
        <w:t>Grant of travelling allowance in special circumstances</w:t>
      </w:r>
      <w:r>
        <w:rPr>
          <w:noProof/>
          <w:webHidden/>
        </w:rPr>
        <w:tab/>
      </w:r>
      <w:r w:rsidR="00D278F6">
        <w:rPr>
          <w:noProof/>
          <w:webHidden/>
        </w:rPr>
        <w:fldChar w:fldCharType="begin"/>
      </w:r>
      <w:r>
        <w:rPr>
          <w:noProof/>
          <w:webHidden/>
        </w:rPr>
        <w:instrText xml:space="preserve"> PAGEREF _Toc485375221 \h </w:instrText>
      </w:r>
      <w:r w:rsidR="00D278F6">
        <w:rPr>
          <w:noProof/>
          <w:webHidden/>
        </w:rPr>
      </w:r>
      <w:r w:rsidR="00D278F6">
        <w:rPr>
          <w:noProof/>
          <w:webHidden/>
        </w:rPr>
        <w:fldChar w:fldCharType="separate"/>
      </w:r>
      <w:r w:rsidR="0074659E">
        <w:rPr>
          <w:noProof/>
          <w:webHidden/>
        </w:rPr>
        <w:t>70</w:t>
      </w:r>
      <w:r w:rsidR="00D278F6">
        <w:rPr>
          <w:noProof/>
          <w:webHidden/>
        </w:rPr>
        <w:fldChar w:fldCharType="end"/>
      </w:r>
    </w:p>
    <w:p w:rsidR="00B72A55" w:rsidRDefault="00B72A55" w:rsidP="00B72A55">
      <w:pPr>
        <w:pStyle w:val="TOC3"/>
        <w:rPr>
          <w:noProof/>
          <w:webHidden/>
        </w:rPr>
      </w:pPr>
      <w:r>
        <w:rPr>
          <w:noProof/>
        </w:rPr>
        <w:t>113</w:t>
      </w:r>
      <w:r>
        <w:rPr>
          <w:rFonts w:asciiTheme="minorHAnsi" w:eastAsiaTheme="minorEastAsia" w:hAnsiTheme="minorHAnsi" w:cstheme="minorBidi"/>
          <w:noProof/>
          <w:sz w:val="22"/>
          <w:szCs w:val="22"/>
          <w:lang w:eastAsia="en-AU"/>
        </w:rPr>
        <w:tab/>
      </w:r>
      <w:r>
        <w:rPr>
          <w:noProof/>
        </w:rPr>
        <w:t>Greater allowance for students with disabilities</w:t>
      </w:r>
      <w:r>
        <w:rPr>
          <w:noProof/>
          <w:webHidden/>
        </w:rPr>
        <w:tab/>
      </w:r>
      <w:r w:rsidR="00D278F6">
        <w:rPr>
          <w:noProof/>
          <w:webHidden/>
        </w:rPr>
        <w:fldChar w:fldCharType="begin"/>
      </w:r>
      <w:r>
        <w:rPr>
          <w:noProof/>
          <w:webHidden/>
        </w:rPr>
        <w:instrText xml:space="preserve"> PAGEREF _Toc485375222 \h </w:instrText>
      </w:r>
      <w:r w:rsidR="00D278F6">
        <w:rPr>
          <w:noProof/>
          <w:webHidden/>
        </w:rPr>
      </w:r>
      <w:r w:rsidR="00D278F6">
        <w:rPr>
          <w:noProof/>
          <w:webHidden/>
        </w:rPr>
        <w:fldChar w:fldCharType="separate"/>
      </w:r>
      <w:r w:rsidR="0074659E">
        <w:rPr>
          <w:noProof/>
          <w:webHidden/>
        </w:rPr>
        <w:t>71</w:t>
      </w:r>
      <w:r w:rsidR="00D278F6">
        <w:rPr>
          <w:noProof/>
          <w:webHidden/>
        </w:rPr>
        <w:fldChar w:fldCharType="end"/>
      </w:r>
    </w:p>
    <w:p w:rsidR="00CA1200" w:rsidRPr="00CA1200" w:rsidRDefault="00CA1200" w:rsidP="00CA1200">
      <w:pPr>
        <w:rPr>
          <w:rFonts w:eastAsiaTheme="minorEastAsia"/>
          <w:noProof/>
        </w:rPr>
      </w:pPr>
    </w:p>
    <w:p w:rsidR="00B72A55" w:rsidRPr="00B72A55" w:rsidRDefault="00B72A55" w:rsidP="00B72A55">
      <w:pPr>
        <w:pStyle w:val="TOC1"/>
        <w:rPr>
          <w:rFonts w:asciiTheme="minorHAnsi" w:eastAsiaTheme="minorEastAsia" w:hAnsiTheme="minorHAnsi" w:cstheme="minorBidi"/>
          <w:noProof/>
          <w:sz w:val="22"/>
          <w:szCs w:val="22"/>
          <w:lang w:eastAsia="en-AU"/>
        </w:rPr>
      </w:pPr>
      <w:r w:rsidRPr="00B72A55">
        <w:rPr>
          <w:noProof/>
        </w:rPr>
        <w:lastRenderedPageBreak/>
        <w:t>Part 11—General matters</w:t>
      </w:r>
      <w:r w:rsidRPr="00B72A55">
        <w:rPr>
          <w:noProof/>
          <w:webHidden/>
        </w:rPr>
        <w:tab/>
      </w:r>
      <w:r w:rsidR="00D278F6" w:rsidRPr="00B72A55">
        <w:rPr>
          <w:noProof/>
          <w:webHidden/>
        </w:rPr>
        <w:fldChar w:fldCharType="begin"/>
      </w:r>
      <w:r w:rsidRPr="00B72A55">
        <w:rPr>
          <w:noProof/>
          <w:webHidden/>
        </w:rPr>
        <w:instrText xml:space="preserve"> PAGEREF _Toc485375223 \h </w:instrText>
      </w:r>
      <w:r w:rsidR="00D278F6" w:rsidRPr="00B72A55">
        <w:rPr>
          <w:noProof/>
          <w:webHidden/>
        </w:rPr>
      </w:r>
      <w:r w:rsidR="00D278F6" w:rsidRPr="00B72A55">
        <w:rPr>
          <w:noProof/>
          <w:webHidden/>
        </w:rPr>
        <w:fldChar w:fldCharType="separate"/>
      </w:r>
      <w:r w:rsidR="0074659E">
        <w:rPr>
          <w:noProof/>
          <w:webHidden/>
        </w:rPr>
        <w:t>72</w:t>
      </w:r>
      <w:r w:rsidR="00D278F6" w:rsidRPr="00B72A55">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1—Scholarships</w:t>
      </w:r>
      <w:r>
        <w:rPr>
          <w:noProof/>
          <w:webHidden/>
        </w:rPr>
        <w:tab/>
      </w:r>
      <w:r w:rsidR="00D278F6">
        <w:rPr>
          <w:noProof/>
          <w:webHidden/>
        </w:rPr>
        <w:fldChar w:fldCharType="begin"/>
      </w:r>
      <w:r>
        <w:rPr>
          <w:noProof/>
          <w:webHidden/>
        </w:rPr>
        <w:instrText xml:space="preserve"> PAGEREF _Toc485375224 \h </w:instrText>
      </w:r>
      <w:r w:rsidR="00D278F6">
        <w:rPr>
          <w:noProof/>
          <w:webHidden/>
        </w:rPr>
      </w:r>
      <w:r w:rsidR="00D278F6">
        <w:rPr>
          <w:noProof/>
          <w:webHidden/>
        </w:rPr>
        <w:fldChar w:fldCharType="separate"/>
      </w:r>
      <w:r w:rsidR="0074659E">
        <w:rPr>
          <w:noProof/>
          <w:webHidden/>
        </w:rPr>
        <w:t>72</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114</w:t>
      </w:r>
      <w:r>
        <w:rPr>
          <w:rFonts w:asciiTheme="minorHAnsi" w:eastAsiaTheme="minorEastAsia" w:hAnsiTheme="minorHAnsi" w:cstheme="minorBidi"/>
          <w:noProof/>
          <w:sz w:val="22"/>
          <w:szCs w:val="22"/>
          <w:lang w:eastAsia="en-AU"/>
        </w:rPr>
        <w:tab/>
      </w:r>
      <w:r>
        <w:rPr>
          <w:noProof/>
        </w:rPr>
        <w:t>Scholarships</w:t>
      </w:r>
      <w:r>
        <w:rPr>
          <w:noProof/>
          <w:webHidden/>
        </w:rPr>
        <w:tab/>
      </w:r>
      <w:r w:rsidR="00D278F6">
        <w:rPr>
          <w:noProof/>
          <w:webHidden/>
        </w:rPr>
        <w:fldChar w:fldCharType="begin"/>
      </w:r>
      <w:r>
        <w:rPr>
          <w:noProof/>
          <w:webHidden/>
        </w:rPr>
        <w:instrText xml:space="preserve"> PAGEREF _Toc485375225 \h </w:instrText>
      </w:r>
      <w:r w:rsidR="00D278F6">
        <w:rPr>
          <w:noProof/>
          <w:webHidden/>
        </w:rPr>
      </w:r>
      <w:r w:rsidR="00D278F6">
        <w:rPr>
          <w:noProof/>
          <w:webHidden/>
        </w:rPr>
        <w:fldChar w:fldCharType="separate"/>
      </w:r>
      <w:r w:rsidR="0074659E">
        <w:rPr>
          <w:noProof/>
          <w:webHidden/>
        </w:rPr>
        <w:t>72</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115</w:t>
      </w:r>
      <w:r>
        <w:rPr>
          <w:rFonts w:asciiTheme="minorHAnsi" w:eastAsiaTheme="minorEastAsia" w:hAnsiTheme="minorHAnsi" w:cstheme="minorBidi"/>
          <w:noProof/>
          <w:sz w:val="22"/>
          <w:szCs w:val="22"/>
          <w:lang w:eastAsia="en-AU"/>
        </w:rPr>
        <w:tab/>
      </w:r>
      <w:r>
        <w:rPr>
          <w:noProof/>
        </w:rPr>
        <w:t>Value of scholarship</w:t>
      </w:r>
      <w:r>
        <w:rPr>
          <w:noProof/>
          <w:webHidden/>
        </w:rPr>
        <w:tab/>
      </w:r>
      <w:r w:rsidR="00D278F6">
        <w:rPr>
          <w:noProof/>
          <w:webHidden/>
        </w:rPr>
        <w:fldChar w:fldCharType="begin"/>
      </w:r>
      <w:r>
        <w:rPr>
          <w:noProof/>
          <w:webHidden/>
        </w:rPr>
        <w:instrText xml:space="preserve"> PAGEREF _Toc485375226 \h </w:instrText>
      </w:r>
      <w:r w:rsidR="00D278F6">
        <w:rPr>
          <w:noProof/>
          <w:webHidden/>
        </w:rPr>
      </w:r>
      <w:r w:rsidR="00D278F6">
        <w:rPr>
          <w:noProof/>
          <w:webHidden/>
        </w:rPr>
        <w:fldChar w:fldCharType="separate"/>
      </w:r>
      <w:r w:rsidR="0074659E">
        <w:rPr>
          <w:noProof/>
          <w:webHidden/>
        </w:rPr>
        <w:t>73</w:t>
      </w:r>
      <w:r w:rsidR="00D278F6">
        <w:rPr>
          <w:noProof/>
          <w:webHidden/>
        </w:rPr>
        <w:fldChar w:fldCharType="end"/>
      </w:r>
    </w:p>
    <w:p w:rsidR="00B72A55" w:rsidRDefault="00B72A55" w:rsidP="00B72A55">
      <w:pPr>
        <w:pStyle w:val="TOC2"/>
        <w:rPr>
          <w:rFonts w:asciiTheme="minorHAnsi" w:eastAsiaTheme="minorEastAsia" w:hAnsiTheme="minorHAnsi" w:cstheme="minorBidi"/>
          <w:b w:val="0"/>
          <w:noProof/>
          <w:sz w:val="22"/>
          <w:szCs w:val="22"/>
          <w:lang w:eastAsia="en-AU"/>
        </w:rPr>
      </w:pPr>
      <w:r>
        <w:rPr>
          <w:noProof/>
        </w:rPr>
        <w:t>Division 2—Government teaching service appeals</w:t>
      </w:r>
      <w:r>
        <w:rPr>
          <w:noProof/>
          <w:webHidden/>
        </w:rPr>
        <w:tab/>
      </w:r>
      <w:r w:rsidR="00D278F6">
        <w:rPr>
          <w:noProof/>
          <w:webHidden/>
        </w:rPr>
        <w:fldChar w:fldCharType="begin"/>
      </w:r>
      <w:r>
        <w:rPr>
          <w:noProof/>
          <w:webHidden/>
        </w:rPr>
        <w:instrText xml:space="preserve"> PAGEREF _Toc485375227 \h </w:instrText>
      </w:r>
      <w:r w:rsidR="00D278F6">
        <w:rPr>
          <w:noProof/>
          <w:webHidden/>
        </w:rPr>
      </w:r>
      <w:r w:rsidR="00D278F6">
        <w:rPr>
          <w:noProof/>
          <w:webHidden/>
        </w:rPr>
        <w:fldChar w:fldCharType="separate"/>
      </w:r>
      <w:r w:rsidR="0074659E">
        <w:rPr>
          <w:noProof/>
          <w:webHidden/>
        </w:rPr>
        <w:t>73</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116</w:t>
      </w:r>
      <w:r>
        <w:rPr>
          <w:rFonts w:asciiTheme="minorHAnsi" w:eastAsiaTheme="minorEastAsia" w:hAnsiTheme="minorHAnsi" w:cstheme="minorBidi"/>
          <w:noProof/>
          <w:sz w:val="22"/>
          <w:szCs w:val="22"/>
          <w:lang w:eastAsia="en-AU"/>
        </w:rPr>
        <w:tab/>
      </w:r>
      <w:r>
        <w:rPr>
          <w:noProof/>
        </w:rPr>
        <w:t>Prescribed form for notices of appeal</w:t>
      </w:r>
      <w:r>
        <w:rPr>
          <w:noProof/>
          <w:webHidden/>
        </w:rPr>
        <w:tab/>
      </w:r>
      <w:r w:rsidR="00D278F6">
        <w:rPr>
          <w:noProof/>
          <w:webHidden/>
        </w:rPr>
        <w:fldChar w:fldCharType="begin"/>
      </w:r>
      <w:r>
        <w:rPr>
          <w:noProof/>
          <w:webHidden/>
        </w:rPr>
        <w:instrText xml:space="preserve"> PAGEREF _Toc485375228 \h </w:instrText>
      </w:r>
      <w:r w:rsidR="00D278F6">
        <w:rPr>
          <w:noProof/>
          <w:webHidden/>
        </w:rPr>
      </w:r>
      <w:r w:rsidR="00D278F6">
        <w:rPr>
          <w:noProof/>
          <w:webHidden/>
        </w:rPr>
        <w:fldChar w:fldCharType="separate"/>
      </w:r>
      <w:r w:rsidR="0074659E">
        <w:rPr>
          <w:noProof/>
          <w:webHidden/>
        </w:rPr>
        <w:t>73</w:t>
      </w:r>
      <w:r w:rsidR="00D278F6">
        <w:rPr>
          <w:noProof/>
          <w:webHidden/>
        </w:rPr>
        <w:fldChar w:fldCharType="end"/>
      </w:r>
    </w:p>
    <w:p w:rsidR="00B72A55" w:rsidRPr="00B72A55" w:rsidRDefault="00B72A55" w:rsidP="00B72A55">
      <w:pPr>
        <w:pStyle w:val="TOC1"/>
        <w:rPr>
          <w:rFonts w:asciiTheme="minorHAnsi" w:eastAsiaTheme="minorEastAsia" w:hAnsiTheme="minorHAnsi" w:cstheme="minorBidi"/>
          <w:noProof/>
          <w:sz w:val="22"/>
          <w:szCs w:val="22"/>
          <w:lang w:eastAsia="en-AU"/>
        </w:rPr>
      </w:pPr>
      <w:r w:rsidRPr="00B72A55">
        <w:rPr>
          <w:noProof/>
        </w:rPr>
        <w:t>Part 12—Savings and transitional provisions</w:t>
      </w:r>
      <w:r w:rsidRPr="00B72A55">
        <w:rPr>
          <w:noProof/>
          <w:webHidden/>
        </w:rPr>
        <w:tab/>
      </w:r>
      <w:r w:rsidR="00D278F6" w:rsidRPr="00B72A55">
        <w:rPr>
          <w:noProof/>
          <w:webHidden/>
        </w:rPr>
        <w:fldChar w:fldCharType="begin"/>
      </w:r>
      <w:r w:rsidRPr="00B72A55">
        <w:rPr>
          <w:noProof/>
          <w:webHidden/>
        </w:rPr>
        <w:instrText xml:space="preserve"> PAGEREF _Toc485375229 \h </w:instrText>
      </w:r>
      <w:r w:rsidR="00D278F6" w:rsidRPr="00B72A55">
        <w:rPr>
          <w:noProof/>
          <w:webHidden/>
        </w:rPr>
      </w:r>
      <w:r w:rsidR="00D278F6" w:rsidRPr="00B72A55">
        <w:rPr>
          <w:noProof/>
          <w:webHidden/>
        </w:rPr>
        <w:fldChar w:fldCharType="separate"/>
      </w:r>
      <w:r w:rsidR="0074659E">
        <w:rPr>
          <w:noProof/>
          <w:webHidden/>
        </w:rPr>
        <w:t>74</w:t>
      </w:r>
      <w:r w:rsidR="00D278F6" w:rsidRPr="00B72A55">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117</w:t>
      </w:r>
      <w:r>
        <w:rPr>
          <w:rFonts w:asciiTheme="minorHAnsi" w:eastAsiaTheme="minorEastAsia" w:hAnsiTheme="minorHAnsi" w:cstheme="minorBidi"/>
          <w:noProof/>
          <w:sz w:val="22"/>
          <w:szCs w:val="22"/>
          <w:lang w:eastAsia="en-AU"/>
        </w:rPr>
        <w:tab/>
      </w:r>
      <w:r>
        <w:rPr>
          <w:noProof/>
        </w:rPr>
        <w:t>A for profit school registered before 1 July 2007 may continue to be conducted on a for profit basis</w:t>
      </w:r>
      <w:r>
        <w:rPr>
          <w:noProof/>
          <w:webHidden/>
        </w:rPr>
        <w:tab/>
      </w:r>
      <w:r w:rsidR="00D278F6">
        <w:rPr>
          <w:noProof/>
          <w:webHidden/>
        </w:rPr>
        <w:fldChar w:fldCharType="begin"/>
      </w:r>
      <w:r>
        <w:rPr>
          <w:noProof/>
          <w:webHidden/>
        </w:rPr>
        <w:instrText xml:space="preserve"> PAGEREF _Toc485375230 \h </w:instrText>
      </w:r>
      <w:r w:rsidR="00D278F6">
        <w:rPr>
          <w:noProof/>
          <w:webHidden/>
        </w:rPr>
      </w:r>
      <w:r w:rsidR="00D278F6">
        <w:rPr>
          <w:noProof/>
          <w:webHidden/>
        </w:rPr>
        <w:fldChar w:fldCharType="separate"/>
      </w:r>
      <w:r w:rsidR="0074659E">
        <w:rPr>
          <w:noProof/>
          <w:webHidden/>
        </w:rPr>
        <w:t>74</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118</w:t>
      </w:r>
      <w:r>
        <w:rPr>
          <w:rFonts w:asciiTheme="minorHAnsi" w:eastAsiaTheme="minorEastAsia" w:hAnsiTheme="minorHAnsi" w:cstheme="minorBidi"/>
          <w:noProof/>
          <w:sz w:val="22"/>
          <w:szCs w:val="22"/>
          <w:lang w:eastAsia="en-AU"/>
        </w:rPr>
        <w:tab/>
      </w:r>
      <w:r>
        <w:rPr>
          <w:noProof/>
        </w:rPr>
        <w:t>Transitional provision</w:t>
      </w:r>
      <w:r w:rsidRPr="00D42E83">
        <w:rPr>
          <w:bCs/>
          <w:noProof/>
          <w:color w:val="000000"/>
        </w:rPr>
        <w:t>—</w:t>
      </w:r>
      <w:r>
        <w:rPr>
          <w:noProof/>
        </w:rPr>
        <w:t>Authority must be notified of change of particulars</w:t>
      </w:r>
      <w:r>
        <w:rPr>
          <w:noProof/>
          <w:webHidden/>
        </w:rPr>
        <w:tab/>
      </w:r>
      <w:r w:rsidR="00D278F6">
        <w:rPr>
          <w:noProof/>
          <w:webHidden/>
        </w:rPr>
        <w:fldChar w:fldCharType="begin"/>
      </w:r>
      <w:r>
        <w:rPr>
          <w:noProof/>
          <w:webHidden/>
        </w:rPr>
        <w:instrText xml:space="preserve"> PAGEREF _Toc485375231 \h </w:instrText>
      </w:r>
      <w:r w:rsidR="00D278F6">
        <w:rPr>
          <w:noProof/>
          <w:webHidden/>
        </w:rPr>
      </w:r>
      <w:r w:rsidR="00D278F6">
        <w:rPr>
          <w:noProof/>
          <w:webHidden/>
        </w:rPr>
        <w:fldChar w:fldCharType="separate"/>
      </w:r>
      <w:r w:rsidR="0074659E">
        <w:rPr>
          <w:noProof/>
          <w:webHidden/>
        </w:rPr>
        <w:t>74</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119</w:t>
      </w:r>
      <w:r>
        <w:rPr>
          <w:rFonts w:asciiTheme="minorHAnsi" w:eastAsiaTheme="minorEastAsia" w:hAnsiTheme="minorHAnsi" w:cstheme="minorBidi"/>
          <w:noProof/>
          <w:sz w:val="22"/>
          <w:szCs w:val="22"/>
          <w:lang w:eastAsia="en-AU"/>
        </w:rPr>
        <w:tab/>
      </w:r>
      <w:r>
        <w:rPr>
          <w:noProof/>
        </w:rPr>
        <w:t>Transitional provision</w:t>
      </w:r>
      <w:r w:rsidRPr="00D42E83">
        <w:rPr>
          <w:bCs/>
          <w:noProof/>
          <w:color w:val="000000"/>
        </w:rPr>
        <w:t>—</w:t>
      </w:r>
      <w:r>
        <w:rPr>
          <w:noProof/>
        </w:rPr>
        <w:t>Minimum standards for registration of schools</w:t>
      </w:r>
      <w:r>
        <w:rPr>
          <w:noProof/>
          <w:webHidden/>
        </w:rPr>
        <w:tab/>
      </w:r>
      <w:r w:rsidR="00D278F6">
        <w:rPr>
          <w:noProof/>
          <w:webHidden/>
        </w:rPr>
        <w:fldChar w:fldCharType="begin"/>
      </w:r>
      <w:r>
        <w:rPr>
          <w:noProof/>
          <w:webHidden/>
        </w:rPr>
        <w:instrText xml:space="preserve"> PAGEREF _Toc485375232 \h </w:instrText>
      </w:r>
      <w:r w:rsidR="00D278F6">
        <w:rPr>
          <w:noProof/>
          <w:webHidden/>
        </w:rPr>
      </w:r>
      <w:r w:rsidR="00D278F6">
        <w:rPr>
          <w:noProof/>
          <w:webHidden/>
        </w:rPr>
        <w:fldChar w:fldCharType="separate"/>
      </w:r>
      <w:r w:rsidR="0074659E">
        <w:rPr>
          <w:noProof/>
          <w:webHidden/>
        </w:rPr>
        <w:t>74</w:t>
      </w:r>
      <w:r w:rsidR="00D278F6">
        <w:rPr>
          <w:noProof/>
          <w:webHidden/>
        </w:rPr>
        <w:fldChar w:fldCharType="end"/>
      </w:r>
    </w:p>
    <w:p w:rsidR="00B72A55" w:rsidRDefault="00B72A55" w:rsidP="00B72A55">
      <w:pPr>
        <w:pStyle w:val="TOC3"/>
        <w:rPr>
          <w:rFonts w:asciiTheme="minorHAnsi" w:eastAsiaTheme="minorEastAsia" w:hAnsiTheme="minorHAnsi" w:cstheme="minorBidi"/>
          <w:noProof/>
          <w:sz w:val="22"/>
          <w:szCs w:val="22"/>
          <w:lang w:eastAsia="en-AU"/>
        </w:rPr>
      </w:pPr>
      <w:r>
        <w:rPr>
          <w:noProof/>
        </w:rPr>
        <w:t>120</w:t>
      </w:r>
      <w:r>
        <w:rPr>
          <w:rFonts w:asciiTheme="minorHAnsi" w:eastAsiaTheme="minorEastAsia" w:hAnsiTheme="minorHAnsi" w:cstheme="minorBidi"/>
          <w:noProof/>
          <w:sz w:val="22"/>
          <w:szCs w:val="22"/>
          <w:lang w:eastAsia="en-AU"/>
        </w:rPr>
        <w:tab/>
      </w:r>
      <w:r>
        <w:rPr>
          <w:noProof/>
        </w:rPr>
        <w:t>Transitional provision</w:t>
      </w:r>
      <w:r w:rsidRPr="00D42E83">
        <w:rPr>
          <w:bCs/>
          <w:noProof/>
          <w:color w:val="000000"/>
        </w:rPr>
        <w:t>—</w:t>
      </w:r>
      <w:r>
        <w:rPr>
          <w:noProof/>
        </w:rPr>
        <w:t>Registration of student for home schooling</w:t>
      </w:r>
      <w:r>
        <w:rPr>
          <w:noProof/>
          <w:webHidden/>
        </w:rPr>
        <w:tab/>
      </w:r>
      <w:r w:rsidR="00D278F6">
        <w:rPr>
          <w:noProof/>
          <w:webHidden/>
        </w:rPr>
        <w:fldChar w:fldCharType="begin"/>
      </w:r>
      <w:r>
        <w:rPr>
          <w:noProof/>
          <w:webHidden/>
        </w:rPr>
        <w:instrText xml:space="preserve"> PAGEREF _Toc485375233 \h </w:instrText>
      </w:r>
      <w:r w:rsidR="00D278F6">
        <w:rPr>
          <w:noProof/>
          <w:webHidden/>
        </w:rPr>
      </w:r>
      <w:r w:rsidR="00D278F6">
        <w:rPr>
          <w:noProof/>
          <w:webHidden/>
        </w:rPr>
        <w:fldChar w:fldCharType="separate"/>
      </w:r>
      <w:r w:rsidR="0074659E">
        <w:rPr>
          <w:noProof/>
          <w:webHidden/>
        </w:rPr>
        <w:t>75</w:t>
      </w:r>
      <w:r w:rsidR="00D278F6">
        <w:rPr>
          <w:noProof/>
          <w:webHidden/>
        </w:rPr>
        <w:fldChar w:fldCharType="end"/>
      </w:r>
    </w:p>
    <w:p w:rsidR="00B72A55" w:rsidRPr="00B72A55" w:rsidRDefault="00B72A55" w:rsidP="00B72A55">
      <w:pPr>
        <w:pStyle w:val="TOC1"/>
        <w:rPr>
          <w:rFonts w:asciiTheme="minorHAnsi" w:eastAsiaTheme="minorEastAsia" w:hAnsiTheme="minorHAnsi" w:cstheme="minorBidi"/>
          <w:noProof/>
          <w:sz w:val="22"/>
          <w:szCs w:val="22"/>
          <w:lang w:eastAsia="en-AU"/>
        </w:rPr>
      </w:pPr>
      <w:r w:rsidRPr="00B72A55">
        <w:rPr>
          <w:noProof/>
        </w:rPr>
        <w:t>Schedule 1—Revocations</w:t>
      </w:r>
      <w:r w:rsidRPr="00B72A55">
        <w:rPr>
          <w:noProof/>
          <w:webHidden/>
        </w:rPr>
        <w:tab/>
      </w:r>
      <w:r w:rsidR="00D278F6" w:rsidRPr="00B72A55">
        <w:rPr>
          <w:noProof/>
          <w:webHidden/>
        </w:rPr>
        <w:fldChar w:fldCharType="begin"/>
      </w:r>
      <w:r w:rsidRPr="00B72A55">
        <w:rPr>
          <w:noProof/>
          <w:webHidden/>
        </w:rPr>
        <w:instrText xml:space="preserve"> PAGEREF _Toc485375234 \h </w:instrText>
      </w:r>
      <w:r w:rsidR="00D278F6" w:rsidRPr="00B72A55">
        <w:rPr>
          <w:noProof/>
          <w:webHidden/>
        </w:rPr>
      </w:r>
      <w:r w:rsidR="00D278F6" w:rsidRPr="00B72A55">
        <w:rPr>
          <w:noProof/>
          <w:webHidden/>
        </w:rPr>
        <w:fldChar w:fldCharType="separate"/>
      </w:r>
      <w:r w:rsidR="0074659E">
        <w:rPr>
          <w:noProof/>
          <w:webHidden/>
        </w:rPr>
        <w:t>76</w:t>
      </w:r>
      <w:r w:rsidR="00D278F6" w:rsidRPr="00B72A55">
        <w:rPr>
          <w:noProof/>
          <w:webHidden/>
        </w:rPr>
        <w:fldChar w:fldCharType="end"/>
      </w:r>
    </w:p>
    <w:p w:rsidR="00B72A55" w:rsidRPr="00B72A55" w:rsidRDefault="00B72A55" w:rsidP="00B72A55">
      <w:pPr>
        <w:pStyle w:val="TOC1"/>
        <w:rPr>
          <w:rFonts w:asciiTheme="minorHAnsi" w:eastAsiaTheme="minorEastAsia" w:hAnsiTheme="minorHAnsi" w:cstheme="minorBidi"/>
          <w:noProof/>
          <w:sz w:val="22"/>
          <w:szCs w:val="22"/>
          <w:lang w:eastAsia="en-AU"/>
        </w:rPr>
      </w:pPr>
      <w:r w:rsidRPr="00B72A55">
        <w:rPr>
          <w:noProof/>
        </w:rPr>
        <w:t>Schedule 2—School enrolment notice</w:t>
      </w:r>
      <w:r w:rsidRPr="00B72A55">
        <w:rPr>
          <w:noProof/>
          <w:webHidden/>
        </w:rPr>
        <w:tab/>
      </w:r>
      <w:r w:rsidR="00D278F6" w:rsidRPr="00B72A55">
        <w:rPr>
          <w:noProof/>
          <w:webHidden/>
        </w:rPr>
        <w:fldChar w:fldCharType="begin"/>
      </w:r>
      <w:r w:rsidRPr="00B72A55">
        <w:rPr>
          <w:noProof/>
          <w:webHidden/>
        </w:rPr>
        <w:instrText xml:space="preserve"> PAGEREF _Toc485375235 \h </w:instrText>
      </w:r>
      <w:r w:rsidR="00D278F6" w:rsidRPr="00B72A55">
        <w:rPr>
          <w:noProof/>
          <w:webHidden/>
        </w:rPr>
      </w:r>
      <w:r w:rsidR="00D278F6" w:rsidRPr="00B72A55">
        <w:rPr>
          <w:noProof/>
          <w:webHidden/>
        </w:rPr>
        <w:fldChar w:fldCharType="separate"/>
      </w:r>
      <w:r w:rsidR="0074659E">
        <w:rPr>
          <w:noProof/>
          <w:webHidden/>
        </w:rPr>
        <w:t>77</w:t>
      </w:r>
      <w:r w:rsidR="00D278F6" w:rsidRPr="00B72A55">
        <w:rPr>
          <w:noProof/>
          <w:webHidden/>
        </w:rPr>
        <w:fldChar w:fldCharType="end"/>
      </w:r>
    </w:p>
    <w:p w:rsidR="00B72A55" w:rsidRPr="00B72A55" w:rsidRDefault="00B72A55" w:rsidP="00B72A55">
      <w:pPr>
        <w:pStyle w:val="TOC1"/>
        <w:rPr>
          <w:rFonts w:asciiTheme="minorHAnsi" w:eastAsiaTheme="minorEastAsia" w:hAnsiTheme="minorHAnsi" w:cstheme="minorBidi"/>
          <w:noProof/>
          <w:sz w:val="22"/>
          <w:szCs w:val="22"/>
          <w:lang w:eastAsia="en-AU"/>
        </w:rPr>
      </w:pPr>
      <w:r w:rsidRPr="00B72A55">
        <w:rPr>
          <w:noProof/>
        </w:rPr>
        <w:t>Schedule 3—School attendance notice</w:t>
      </w:r>
      <w:r w:rsidRPr="00B72A55">
        <w:rPr>
          <w:noProof/>
          <w:webHidden/>
        </w:rPr>
        <w:tab/>
      </w:r>
      <w:r w:rsidR="00D278F6" w:rsidRPr="00B72A55">
        <w:rPr>
          <w:noProof/>
          <w:webHidden/>
        </w:rPr>
        <w:fldChar w:fldCharType="begin"/>
      </w:r>
      <w:r w:rsidRPr="00B72A55">
        <w:rPr>
          <w:noProof/>
          <w:webHidden/>
        </w:rPr>
        <w:instrText xml:space="preserve"> PAGEREF _Toc485375236 \h </w:instrText>
      </w:r>
      <w:r w:rsidR="00D278F6" w:rsidRPr="00B72A55">
        <w:rPr>
          <w:noProof/>
          <w:webHidden/>
        </w:rPr>
      </w:r>
      <w:r w:rsidR="00D278F6" w:rsidRPr="00B72A55">
        <w:rPr>
          <w:noProof/>
          <w:webHidden/>
        </w:rPr>
        <w:fldChar w:fldCharType="separate"/>
      </w:r>
      <w:r w:rsidR="0074659E">
        <w:rPr>
          <w:noProof/>
          <w:webHidden/>
        </w:rPr>
        <w:t>79</w:t>
      </w:r>
      <w:r w:rsidR="00D278F6" w:rsidRPr="00B72A55">
        <w:rPr>
          <w:noProof/>
          <w:webHidden/>
        </w:rPr>
        <w:fldChar w:fldCharType="end"/>
      </w:r>
    </w:p>
    <w:p w:rsidR="00B72A55" w:rsidRPr="00B72A55" w:rsidRDefault="00B72A55" w:rsidP="00B72A55">
      <w:pPr>
        <w:pStyle w:val="TOC1"/>
        <w:rPr>
          <w:rFonts w:asciiTheme="minorHAnsi" w:eastAsiaTheme="minorEastAsia" w:hAnsiTheme="minorHAnsi" w:cstheme="minorBidi"/>
          <w:noProof/>
          <w:sz w:val="22"/>
          <w:szCs w:val="22"/>
          <w:lang w:eastAsia="en-AU"/>
        </w:rPr>
      </w:pPr>
      <w:r w:rsidRPr="00B72A55">
        <w:rPr>
          <w:noProof/>
        </w:rPr>
        <w:t>Schedule 4—Minimum standards for registration of schools</w:t>
      </w:r>
      <w:r w:rsidRPr="00B72A55">
        <w:rPr>
          <w:noProof/>
          <w:webHidden/>
        </w:rPr>
        <w:tab/>
      </w:r>
      <w:r w:rsidR="00D278F6" w:rsidRPr="00B72A55">
        <w:rPr>
          <w:noProof/>
          <w:webHidden/>
        </w:rPr>
        <w:fldChar w:fldCharType="begin"/>
      </w:r>
      <w:r w:rsidRPr="00B72A55">
        <w:rPr>
          <w:noProof/>
          <w:webHidden/>
        </w:rPr>
        <w:instrText xml:space="preserve"> PAGEREF _Toc485375237 \h </w:instrText>
      </w:r>
      <w:r w:rsidR="00D278F6" w:rsidRPr="00B72A55">
        <w:rPr>
          <w:noProof/>
          <w:webHidden/>
        </w:rPr>
      </w:r>
      <w:r w:rsidR="00D278F6" w:rsidRPr="00B72A55">
        <w:rPr>
          <w:noProof/>
          <w:webHidden/>
        </w:rPr>
        <w:fldChar w:fldCharType="separate"/>
      </w:r>
      <w:r w:rsidR="0074659E">
        <w:rPr>
          <w:noProof/>
          <w:webHidden/>
        </w:rPr>
        <w:t>80</w:t>
      </w:r>
      <w:r w:rsidR="00D278F6" w:rsidRPr="00B72A55">
        <w:rPr>
          <w:noProof/>
          <w:webHidden/>
        </w:rPr>
        <w:fldChar w:fldCharType="end"/>
      </w:r>
    </w:p>
    <w:p w:rsidR="00B72A55" w:rsidRPr="00B72A55" w:rsidRDefault="00B72A55" w:rsidP="00B72A55">
      <w:pPr>
        <w:pStyle w:val="TOC1"/>
        <w:rPr>
          <w:rFonts w:asciiTheme="minorHAnsi" w:eastAsiaTheme="minorEastAsia" w:hAnsiTheme="minorHAnsi" w:cstheme="minorBidi"/>
          <w:noProof/>
          <w:sz w:val="22"/>
          <w:szCs w:val="22"/>
          <w:lang w:eastAsia="en-AU"/>
        </w:rPr>
      </w:pPr>
      <w:r w:rsidRPr="00B72A55">
        <w:rPr>
          <w:noProof/>
        </w:rPr>
        <w:t>Schedule 5—Information required for application for registration of a school</w:t>
      </w:r>
      <w:r w:rsidRPr="00B72A55">
        <w:rPr>
          <w:noProof/>
          <w:webHidden/>
        </w:rPr>
        <w:tab/>
      </w:r>
      <w:r w:rsidR="00D278F6" w:rsidRPr="00B72A55">
        <w:rPr>
          <w:noProof/>
          <w:webHidden/>
        </w:rPr>
        <w:fldChar w:fldCharType="begin"/>
      </w:r>
      <w:r w:rsidRPr="00B72A55">
        <w:rPr>
          <w:noProof/>
          <w:webHidden/>
        </w:rPr>
        <w:instrText xml:space="preserve"> PAGEREF _Toc485375260 \h </w:instrText>
      </w:r>
      <w:r w:rsidR="00D278F6" w:rsidRPr="00B72A55">
        <w:rPr>
          <w:noProof/>
          <w:webHidden/>
        </w:rPr>
      </w:r>
      <w:r w:rsidR="00D278F6" w:rsidRPr="00B72A55">
        <w:rPr>
          <w:noProof/>
          <w:webHidden/>
        </w:rPr>
        <w:fldChar w:fldCharType="separate"/>
      </w:r>
      <w:r w:rsidR="0074659E">
        <w:rPr>
          <w:noProof/>
          <w:webHidden/>
        </w:rPr>
        <w:t>90</w:t>
      </w:r>
      <w:r w:rsidR="00D278F6" w:rsidRPr="00B72A55">
        <w:rPr>
          <w:noProof/>
          <w:webHidden/>
        </w:rPr>
        <w:fldChar w:fldCharType="end"/>
      </w:r>
    </w:p>
    <w:p w:rsidR="00B72A55" w:rsidRPr="00B72A55" w:rsidRDefault="00B72A55" w:rsidP="00B72A55">
      <w:pPr>
        <w:pStyle w:val="TOC1"/>
        <w:rPr>
          <w:rFonts w:asciiTheme="minorHAnsi" w:eastAsiaTheme="minorEastAsia" w:hAnsiTheme="minorHAnsi" w:cstheme="minorBidi"/>
          <w:noProof/>
          <w:sz w:val="22"/>
          <w:szCs w:val="22"/>
          <w:lang w:eastAsia="en-AU"/>
        </w:rPr>
      </w:pPr>
      <w:r w:rsidRPr="00B72A55">
        <w:rPr>
          <w:noProof/>
        </w:rPr>
        <w:t>Schedule 6—Information required for application to amend registration to include additional campus</w:t>
      </w:r>
      <w:r w:rsidRPr="00B72A55">
        <w:rPr>
          <w:noProof/>
          <w:webHidden/>
        </w:rPr>
        <w:tab/>
      </w:r>
      <w:r w:rsidR="00D278F6" w:rsidRPr="00B72A55">
        <w:rPr>
          <w:noProof/>
          <w:webHidden/>
        </w:rPr>
        <w:fldChar w:fldCharType="begin"/>
      </w:r>
      <w:r w:rsidRPr="00B72A55">
        <w:rPr>
          <w:noProof/>
          <w:webHidden/>
        </w:rPr>
        <w:instrText xml:space="preserve"> PAGEREF _Toc485375261 \h </w:instrText>
      </w:r>
      <w:r w:rsidR="00D278F6" w:rsidRPr="00B72A55">
        <w:rPr>
          <w:noProof/>
          <w:webHidden/>
        </w:rPr>
      </w:r>
      <w:r w:rsidR="00D278F6" w:rsidRPr="00B72A55">
        <w:rPr>
          <w:noProof/>
          <w:webHidden/>
        </w:rPr>
        <w:fldChar w:fldCharType="separate"/>
      </w:r>
      <w:r w:rsidR="0074659E">
        <w:rPr>
          <w:noProof/>
          <w:webHidden/>
        </w:rPr>
        <w:t>94</w:t>
      </w:r>
      <w:r w:rsidR="00D278F6" w:rsidRPr="00B72A55">
        <w:rPr>
          <w:noProof/>
          <w:webHidden/>
        </w:rPr>
        <w:fldChar w:fldCharType="end"/>
      </w:r>
    </w:p>
    <w:p w:rsidR="00B72A55" w:rsidRPr="00B72A55" w:rsidRDefault="00B72A55" w:rsidP="00B72A55">
      <w:pPr>
        <w:pStyle w:val="TOC1"/>
        <w:rPr>
          <w:rFonts w:asciiTheme="minorHAnsi" w:eastAsiaTheme="minorEastAsia" w:hAnsiTheme="minorHAnsi" w:cstheme="minorBidi"/>
          <w:noProof/>
          <w:sz w:val="22"/>
          <w:szCs w:val="22"/>
          <w:lang w:eastAsia="en-AU"/>
        </w:rPr>
      </w:pPr>
      <w:r w:rsidRPr="00B72A55">
        <w:rPr>
          <w:noProof/>
        </w:rPr>
        <w:t>Schedule 7—Information required for application to amend registration to include additional year level of education</w:t>
      </w:r>
      <w:r w:rsidRPr="00B72A55">
        <w:rPr>
          <w:noProof/>
          <w:webHidden/>
        </w:rPr>
        <w:tab/>
      </w:r>
      <w:r w:rsidR="00D278F6" w:rsidRPr="00B72A55">
        <w:rPr>
          <w:noProof/>
          <w:webHidden/>
        </w:rPr>
        <w:fldChar w:fldCharType="begin"/>
      </w:r>
      <w:r w:rsidRPr="00B72A55">
        <w:rPr>
          <w:noProof/>
          <w:webHidden/>
        </w:rPr>
        <w:instrText xml:space="preserve"> PAGEREF _Toc485375262 \h </w:instrText>
      </w:r>
      <w:r w:rsidR="00D278F6" w:rsidRPr="00B72A55">
        <w:rPr>
          <w:noProof/>
          <w:webHidden/>
        </w:rPr>
      </w:r>
      <w:r w:rsidR="00D278F6" w:rsidRPr="00B72A55">
        <w:rPr>
          <w:noProof/>
          <w:webHidden/>
        </w:rPr>
        <w:fldChar w:fldCharType="separate"/>
      </w:r>
      <w:r w:rsidR="0074659E">
        <w:rPr>
          <w:noProof/>
          <w:webHidden/>
        </w:rPr>
        <w:t>97</w:t>
      </w:r>
      <w:r w:rsidR="00D278F6" w:rsidRPr="00B72A55">
        <w:rPr>
          <w:noProof/>
          <w:webHidden/>
        </w:rPr>
        <w:fldChar w:fldCharType="end"/>
      </w:r>
    </w:p>
    <w:p w:rsidR="00B72A55" w:rsidRPr="00B72A55" w:rsidRDefault="00B72A55" w:rsidP="00B72A55">
      <w:pPr>
        <w:pStyle w:val="TOC1"/>
        <w:rPr>
          <w:rFonts w:asciiTheme="minorHAnsi" w:eastAsiaTheme="minorEastAsia" w:hAnsiTheme="minorHAnsi" w:cstheme="minorBidi"/>
          <w:noProof/>
          <w:sz w:val="22"/>
          <w:szCs w:val="22"/>
          <w:lang w:eastAsia="en-AU"/>
        </w:rPr>
      </w:pPr>
      <w:r w:rsidRPr="00B72A55">
        <w:rPr>
          <w:noProof/>
        </w:rPr>
        <w:t>Schedule 8—Minimum standards for registration to provide an accredited senior secondary course</w:t>
      </w:r>
      <w:r w:rsidRPr="00B72A55">
        <w:rPr>
          <w:noProof/>
          <w:webHidden/>
        </w:rPr>
        <w:tab/>
      </w:r>
      <w:r w:rsidR="00D278F6" w:rsidRPr="00B72A55">
        <w:rPr>
          <w:noProof/>
          <w:webHidden/>
        </w:rPr>
        <w:fldChar w:fldCharType="begin"/>
      </w:r>
      <w:r w:rsidRPr="00B72A55">
        <w:rPr>
          <w:noProof/>
          <w:webHidden/>
        </w:rPr>
        <w:instrText xml:space="preserve"> PAGEREF _Toc485375263 \h </w:instrText>
      </w:r>
      <w:r w:rsidR="00D278F6" w:rsidRPr="00B72A55">
        <w:rPr>
          <w:noProof/>
          <w:webHidden/>
        </w:rPr>
      </w:r>
      <w:r w:rsidR="00D278F6" w:rsidRPr="00B72A55">
        <w:rPr>
          <w:noProof/>
          <w:webHidden/>
        </w:rPr>
        <w:fldChar w:fldCharType="separate"/>
      </w:r>
      <w:r w:rsidR="0074659E">
        <w:rPr>
          <w:noProof/>
          <w:webHidden/>
        </w:rPr>
        <w:t>99</w:t>
      </w:r>
      <w:r w:rsidR="00D278F6" w:rsidRPr="00B72A55">
        <w:rPr>
          <w:noProof/>
          <w:webHidden/>
        </w:rPr>
        <w:fldChar w:fldCharType="end"/>
      </w:r>
    </w:p>
    <w:p w:rsidR="00B72A55" w:rsidRPr="00B72A55" w:rsidRDefault="00B72A55" w:rsidP="00B72A55">
      <w:pPr>
        <w:pStyle w:val="TOC1"/>
        <w:rPr>
          <w:rFonts w:asciiTheme="minorHAnsi" w:eastAsiaTheme="minorEastAsia" w:hAnsiTheme="minorHAnsi" w:cstheme="minorBidi"/>
          <w:noProof/>
          <w:sz w:val="22"/>
          <w:szCs w:val="22"/>
          <w:lang w:eastAsia="en-AU"/>
        </w:rPr>
      </w:pPr>
      <w:r w:rsidRPr="00B72A55">
        <w:rPr>
          <w:noProof/>
        </w:rPr>
        <w:t>Schedule 9—Minimum standards for registration to award, confer or issue a registered senior secondary qualification</w:t>
      </w:r>
      <w:r w:rsidRPr="00B72A55">
        <w:rPr>
          <w:noProof/>
          <w:webHidden/>
        </w:rPr>
        <w:tab/>
      </w:r>
      <w:r w:rsidR="00D278F6" w:rsidRPr="00B72A55">
        <w:rPr>
          <w:noProof/>
          <w:webHidden/>
        </w:rPr>
        <w:fldChar w:fldCharType="begin"/>
      </w:r>
      <w:r w:rsidRPr="00B72A55">
        <w:rPr>
          <w:noProof/>
          <w:webHidden/>
        </w:rPr>
        <w:instrText xml:space="preserve"> PAGEREF _Toc485375270 \h </w:instrText>
      </w:r>
      <w:r w:rsidR="00D278F6" w:rsidRPr="00B72A55">
        <w:rPr>
          <w:noProof/>
          <w:webHidden/>
        </w:rPr>
      </w:r>
      <w:r w:rsidR="00D278F6" w:rsidRPr="00B72A55">
        <w:rPr>
          <w:noProof/>
          <w:webHidden/>
        </w:rPr>
        <w:fldChar w:fldCharType="separate"/>
      </w:r>
      <w:r w:rsidR="0074659E">
        <w:rPr>
          <w:noProof/>
          <w:webHidden/>
        </w:rPr>
        <w:t>104</w:t>
      </w:r>
      <w:r w:rsidR="00D278F6" w:rsidRPr="00B72A55">
        <w:rPr>
          <w:noProof/>
          <w:webHidden/>
        </w:rPr>
        <w:fldChar w:fldCharType="end"/>
      </w:r>
    </w:p>
    <w:p w:rsidR="00B72A55" w:rsidRPr="00B72A55" w:rsidRDefault="00B72A55" w:rsidP="00B72A55">
      <w:pPr>
        <w:pStyle w:val="TOC1"/>
        <w:rPr>
          <w:rFonts w:asciiTheme="minorHAnsi" w:eastAsiaTheme="minorEastAsia" w:hAnsiTheme="minorHAnsi" w:cstheme="minorBidi"/>
          <w:noProof/>
          <w:sz w:val="22"/>
          <w:szCs w:val="22"/>
          <w:lang w:eastAsia="en-AU"/>
        </w:rPr>
      </w:pPr>
      <w:r w:rsidRPr="00B72A55">
        <w:rPr>
          <w:noProof/>
        </w:rPr>
        <w:t>Schedule 10—Criteria for registration on the National Register as a training organisation</w:t>
      </w:r>
      <w:r w:rsidRPr="00B72A55">
        <w:rPr>
          <w:noProof/>
          <w:webHidden/>
        </w:rPr>
        <w:tab/>
      </w:r>
      <w:r w:rsidR="00D278F6" w:rsidRPr="00B72A55">
        <w:rPr>
          <w:noProof/>
          <w:webHidden/>
        </w:rPr>
        <w:fldChar w:fldCharType="begin"/>
      </w:r>
      <w:r w:rsidRPr="00B72A55">
        <w:rPr>
          <w:noProof/>
          <w:webHidden/>
        </w:rPr>
        <w:instrText xml:space="preserve"> PAGEREF _Toc485375277 \h </w:instrText>
      </w:r>
      <w:r w:rsidR="00D278F6" w:rsidRPr="00B72A55">
        <w:rPr>
          <w:noProof/>
          <w:webHidden/>
        </w:rPr>
      </w:r>
      <w:r w:rsidR="00D278F6" w:rsidRPr="00B72A55">
        <w:rPr>
          <w:noProof/>
          <w:webHidden/>
        </w:rPr>
        <w:fldChar w:fldCharType="separate"/>
      </w:r>
      <w:r w:rsidR="0074659E">
        <w:rPr>
          <w:noProof/>
          <w:webHidden/>
        </w:rPr>
        <w:t>107</w:t>
      </w:r>
      <w:r w:rsidR="00D278F6" w:rsidRPr="00B72A55">
        <w:rPr>
          <w:noProof/>
          <w:webHidden/>
        </w:rPr>
        <w:fldChar w:fldCharType="end"/>
      </w:r>
    </w:p>
    <w:p w:rsidR="00B72A55" w:rsidRPr="00B72A55" w:rsidRDefault="00B72A55" w:rsidP="00B72A55">
      <w:pPr>
        <w:pStyle w:val="TOC1"/>
        <w:rPr>
          <w:rFonts w:asciiTheme="minorHAnsi" w:eastAsiaTheme="minorEastAsia" w:hAnsiTheme="minorHAnsi" w:cstheme="minorBidi"/>
          <w:noProof/>
          <w:sz w:val="22"/>
          <w:szCs w:val="22"/>
          <w:lang w:eastAsia="en-AU"/>
        </w:rPr>
      </w:pPr>
      <w:r w:rsidRPr="00B72A55">
        <w:rPr>
          <w:noProof/>
        </w:rPr>
        <w:t>Schedule 11</w:t>
      </w:r>
      <w:r w:rsidRPr="00B72A55">
        <w:rPr>
          <w:noProof/>
          <w:webHidden/>
        </w:rPr>
        <w:tab/>
      </w:r>
      <w:r w:rsidR="00D278F6" w:rsidRPr="00B72A55">
        <w:rPr>
          <w:noProof/>
          <w:webHidden/>
        </w:rPr>
        <w:fldChar w:fldCharType="begin"/>
      </w:r>
      <w:r w:rsidRPr="00B72A55">
        <w:rPr>
          <w:noProof/>
          <w:webHidden/>
        </w:rPr>
        <w:instrText xml:space="preserve"> PAGEREF _Toc485375281 \h </w:instrText>
      </w:r>
      <w:r w:rsidR="00D278F6" w:rsidRPr="00B72A55">
        <w:rPr>
          <w:noProof/>
          <w:webHidden/>
        </w:rPr>
      </w:r>
      <w:r w:rsidR="00D278F6" w:rsidRPr="00B72A55">
        <w:rPr>
          <w:noProof/>
          <w:webHidden/>
        </w:rPr>
        <w:fldChar w:fldCharType="separate"/>
      </w:r>
      <w:r w:rsidR="0074659E">
        <w:rPr>
          <w:noProof/>
          <w:webHidden/>
        </w:rPr>
        <w:t>109</w:t>
      </w:r>
      <w:r w:rsidR="00D278F6" w:rsidRPr="00B72A55">
        <w:rPr>
          <w:noProof/>
          <w:webHidden/>
        </w:rPr>
        <w:fldChar w:fldCharType="end"/>
      </w:r>
    </w:p>
    <w:p w:rsidR="00B72A55" w:rsidRDefault="00B72A55" w:rsidP="00B72A55">
      <w:pPr>
        <w:pStyle w:val="TOC7"/>
        <w:tabs>
          <w:tab w:val="right" w:pos="6236"/>
        </w:tabs>
        <w:rPr>
          <w:rFonts w:asciiTheme="minorHAnsi" w:eastAsiaTheme="minorEastAsia" w:hAnsiTheme="minorHAnsi" w:cstheme="minorBidi"/>
          <w:b w:val="0"/>
          <w:noProof/>
          <w:sz w:val="22"/>
          <w:szCs w:val="22"/>
          <w:lang w:eastAsia="en-AU"/>
        </w:rPr>
      </w:pPr>
      <w:r w:rsidRPr="00D42E83">
        <w:rPr>
          <w:rFonts w:ascii="Courier New" w:hAnsi="Courier New" w:cs="Courier New"/>
          <w:noProof/>
        </w:rPr>
        <w:t>═══════════════</w:t>
      </w:r>
    </w:p>
    <w:p w:rsidR="00CA1200" w:rsidRDefault="00CA1200" w:rsidP="00B72A55">
      <w:pPr>
        <w:pStyle w:val="TOC1"/>
        <w:rPr>
          <w:noProof/>
        </w:rPr>
      </w:pPr>
    </w:p>
    <w:p w:rsidR="00CA1200" w:rsidRDefault="00CA1200" w:rsidP="00B72A55">
      <w:pPr>
        <w:pStyle w:val="TOC1"/>
        <w:rPr>
          <w:noProof/>
        </w:rPr>
      </w:pPr>
    </w:p>
    <w:p w:rsidR="00CA1200" w:rsidRDefault="00CA1200" w:rsidP="00B72A55">
      <w:pPr>
        <w:pStyle w:val="TOC1"/>
        <w:rPr>
          <w:noProof/>
        </w:rPr>
      </w:pPr>
    </w:p>
    <w:p w:rsidR="00B72A55" w:rsidRPr="00B72A55" w:rsidRDefault="00B72A55" w:rsidP="00B72A55">
      <w:pPr>
        <w:pStyle w:val="TOC1"/>
        <w:rPr>
          <w:rFonts w:asciiTheme="minorHAnsi" w:eastAsiaTheme="minorEastAsia" w:hAnsiTheme="minorHAnsi" w:cstheme="minorBidi"/>
          <w:noProof/>
          <w:sz w:val="22"/>
          <w:szCs w:val="22"/>
          <w:lang w:eastAsia="en-AU"/>
        </w:rPr>
      </w:pPr>
      <w:r w:rsidRPr="00B72A55">
        <w:rPr>
          <w:noProof/>
        </w:rPr>
        <w:lastRenderedPageBreak/>
        <w:t>Endnotes</w:t>
      </w:r>
      <w:r w:rsidRPr="00B72A55">
        <w:rPr>
          <w:noProof/>
          <w:webHidden/>
        </w:rPr>
        <w:tab/>
      </w:r>
      <w:r w:rsidR="00D278F6" w:rsidRPr="00B72A55">
        <w:rPr>
          <w:noProof/>
          <w:webHidden/>
        </w:rPr>
        <w:fldChar w:fldCharType="begin"/>
      </w:r>
      <w:r w:rsidRPr="00B72A55">
        <w:rPr>
          <w:noProof/>
          <w:webHidden/>
        </w:rPr>
        <w:instrText xml:space="preserve"> PAGEREF _Toc485375283 \h </w:instrText>
      </w:r>
      <w:r w:rsidR="00D278F6" w:rsidRPr="00B72A55">
        <w:rPr>
          <w:noProof/>
          <w:webHidden/>
        </w:rPr>
      </w:r>
      <w:r w:rsidR="00D278F6" w:rsidRPr="00B72A55">
        <w:rPr>
          <w:noProof/>
          <w:webHidden/>
        </w:rPr>
        <w:fldChar w:fldCharType="separate"/>
      </w:r>
      <w:r w:rsidR="0074659E">
        <w:rPr>
          <w:noProof/>
          <w:webHidden/>
        </w:rPr>
        <w:t>111</w:t>
      </w:r>
      <w:r w:rsidR="00D278F6" w:rsidRPr="00B72A55">
        <w:rPr>
          <w:noProof/>
          <w:webHidden/>
        </w:rPr>
        <w:fldChar w:fldCharType="end"/>
      </w:r>
    </w:p>
    <w:p w:rsidR="00B72A55" w:rsidRDefault="00B72A55" w:rsidP="00B72A55">
      <w:pPr>
        <w:pStyle w:val="TOC5"/>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General information</w:t>
      </w:r>
      <w:r>
        <w:rPr>
          <w:noProof/>
          <w:webHidden/>
        </w:rPr>
        <w:tab/>
      </w:r>
      <w:r w:rsidR="00D278F6">
        <w:rPr>
          <w:noProof/>
          <w:webHidden/>
        </w:rPr>
        <w:fldChar w:fldCharType="begin"/>
      </w:r>
      <w:r>
        <w:rPr>
          <w:noProof/>
          <w:webHidden/>
        </w:rPr>
        <w:instrText xml:space="preserve"> PAGEREF _Toc485375284 \h </w:instrText>
      </w:r>
      <w:r w:rsidR="00D278F6">
        <w:rPr>
          <w:noProof/>
          <w:webHidden/>
        </w:rPr>
      </w:r>
      <w:r w:rsidR="00D278F6">
        <w:rPr>
          <w:noProof/>
          <w:webHidden/>
        </w:rPr>
        <w:fldChar w:fldCharType="separate"/>
      </w:r>
      <w:r w:rsidR="0074659E">
        <w:rPr>
          <w:noProof/>
          <w:webHidden/>
        </w:rPr>
        <w:t>111</w:t>
      </w:r>
      <w:r w:rsidR="00D278F6">
        <w:rPr>
          <w:noProof/>
          <w:webHidden/>
        </w:rPr>
        <w:fldChar w:fldCharType="end"/>
      </w:r>
    </w:p>
    <w:p w:rsidR="00B72A55" w:rsidRDefault="00B72A55" w:rsidP="00B72A55">
      <w:pPr>
        <w:pStyle w:val="TOC5"/>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Table of Amendments</w:t>
      </w:r>
      <w:r>
        <w:rPr>
          <w:noProof/>
          <w:webHidden/>
        </w:rPr>
        <w:tab/>
      </w:r>
      <w:r w:rsidR="00D278F6">
        <w:rPr>
          <w:noProof/>
          <w:webHidden/>
        </w:rPr>
        <w:fldChar w:fldCharType="begin"/>
      </w:r>
      <w:r>
        <w:rPr>
          <w:noProof/>
          <w:webHidden/>
        </w:rPr>
        <w:instrText xml:space="preserve"> PAGEREF _Toc485375285 \h </w:instrText>
      </w:r>
      <w:r w:rsidR="00D278F6">
        <w:rPr>
          <w:noProof/>
          <w:webHidden/>
        </w:rPr>
      </w:r>
      <w:r w:rsidR="00D278F6">
        <w:rPr>
          <w:noProof/>
          <w:webHidden/>
        </w:rPr>
        <w:fldChar w:fldCharType="separate"/>
      </w:r>
      <w:r w:rsidR="0074659E">
        <w:rPr>
          <w:noProof/>
          <w:webHidden/>
        </w:rPr>
        <w:t>113</w:t>
      </w:r>
      <w:r w:rsidR="00D278F6">
        <w:rPr>
          <w:noProof/>
          <w:webHidden/>
        </w:rPr>
        <w:fldChar w:fldCharType="end"/>
      </w:r>
    </w:p>
    <w:p w:rsidR="00B72A55" w:rsidRDefault="00B72A55" w:rsidP="00B72A55">
      <w:pPr>
        <w:pStyle w:val="TOC5"/>
        <w:rPr>
          <w:rFonts w:asciiTheme="minorHAnsi" w:eastAsiaTheme="minorEastAsia" w:hAnsiTheme="minorHAnsi" w:cstheme="minorBidi"/>
          <w:noProof/>
          <w:sz w:val="22"/>
          <w:szCs w:val="22"/>
          <w:lang w:eastAsia="en-AU"/>
        </w:rPr>
      </w:pPr>
      <w:r w:rsidRPr="00D42E83">
        <w:rPr>
          <w:noProof/>
        </w:rPr>
        <w:t>3</w:t>
      </w:r>
      <w:r>
        <w:rPr>
          <w:rFonts w:asciiTheme="minorHAnsi" w:eastAsiaTheme="minorEastAsia" w:hAnsiTheme="minorHAnsi" w:cstheme="minorBidi"/>
          <w:noProof/>
          <w:sz w:val="22"/>
          <w:szCs w:val="22"/>
          <w:lang w:eastAsia="en-AU"/>
        </w:rPr>
        <w:tab/>
      </w:r>
      <w:r>
        <w:rPr>
          <w:noProof/>
        </w:rPr>
        <w:t>Amendments Not in Operation</w:t>
      </w:r>
      <w:r>
        <w:rPr>
          <w:noProof/>
          <w:webHidden/>
        </w:rPr>
        <w:tab/>
      </w:r>
      <w:r w:rsidR="00D278F6">
        <w:rPr>
          <w:noProof/>
          <w:webHidden/>
        </w:rPr>
        <w:fldChar w:fldCharType="begin"/>
      </w:r>
      <w:r>
        <w:rPr>
          <w:noProof/>
          <w:webHidden/>
        </w:rPr>
        <w:instrText xml:space="preserve"> PAGEREF _Toc485375286 \h </w:instrText>
      </w:r>
      <w:r w:rsidR="00D278F6">
        <w:rPr>
          <w:noProof/>
          <w:webHidden/>
        </w:rPr>
      </w:r>
      <w:r w:rsidR="00D278F6">
        <w:rPr>
          <w:noProof/>
          <w:webHidden/>
        </w:rPr>
        <w:fldChar w:fldCharType="separate"/>
      </w:r>
      <w:r w:rsidR="0074659E">
        <w:rPr>
          <w:noProof/>
          <w:webHidden/>
        </w:rPr>
        <w:t>114</w:t>
      </w:r>
      <w:r w:rsidR="00D278F6">
        <w:rPr>
          <w:noProof/>
          <w:webHidden/>
        </w:rPr>
        <w:fldChar w:fldCharType="end"/>
      </w:r>
    </w:p>
    <w:p w:rsidR="00B72A55" w:rsidRDefault="00B72A55" w:rsidP="00B72A55">
      <w:pPr>
        <w:pStyle w:val="TOC5"/>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Explanatory details</w:t>
      </w:r>
      <w:r>
        <w:rPr>
          <w:noProof/>
          <w:webHidden/>
        </w:rPr>
        <w:tab/>
      </w:r>
      <w:r w:rsidR="00D278F6">
        <w:rPr>
          <w:noProof/>
          <w:webHidden/>
        </w:rPr>
        <w:fldChar w:fldCharType="begin"/>
      </w:r>
      <w:r>
        <w:rPr>
          <w:noProof/>
          <w:webHidden/>
        </w:rPr>
        <w:instrText xml:space="preserve"> PAGEREF _Toc485375287 \h </w:instrText>
      </w:r>
      <w:r w:rsidR="00D278F6">
        <w:rPr>
          <w:noProof/>
          <w:webHidden/>
        </w:rPr>
      </w:r>
      <w:r w:rsidR="00D278F6">
        <w:rPr>
          <w:noProof/>
          <w:webHidden/>
        </w:rPr>
        <w:fldChar w:fldCharType="separate"/>
      </w:r>
      <w:r w:rsidR="0074659E">
        <w:rPr>
          <w:noProof/>
          <w:webHidden/>
        </w:rPr>
        <w:t>115</w:t>
      </w:r>
      <w:r w:rsidR="00D278F6">
        <w:rPr>
          <w:noProof/>
          <w:webHidden/>
        </w:rPr>
        <w:fldChar w:fldCharType="end"/>
      </w:r>
    </w:p>
    <w:p w:rsidR="00E60CBF" w:rsidRDefault="00D278F6" w:rsidP="003C1F5A">
      <w:pPr>
        <w:spacing w:before="0"/>
      </w:pPr>
      <w:r>
        <w:fldChar w:fldCharType="end"/>
      </w:r>
    </w:p>
    <w:p w:rsidR="00B35202" w:rsidRDefault="00B35202" w:rsidP="003C1F5A">
      <w:pPr>
        <w:suppressLineNumbers w:val="0"/>
        <w:overflowPunct/>
        <w:autoSpaceDE/>
        <w:autoSpaceDN/>
        <w:adjustRightInd/>
        <w:spacing w:before="0"/>
        <w:textAlignment w:val="auto"/>
      </w:pPr>
    </w:p>
    <w:p w:rsidR="00E60CBF" w:rsidRDefault="00E60CBF" w:rsidP="003C1F5A">
      <w:pPr>
        <w:spacing w:before="0"/>
      </w:pPr>
    </w:p>
    <w:p w:rsidR="00E60CBF" w:rsidRDefault="00E60CBF">
      <w:pPr>
        <w:pStyle w:val="ReprintIndexsubtopic"/>
      </w:pPr>
    </w:p>
    <w:p w:rsidR="00E60CBF" w:rsidRDefault="00E60CBF">
      <w:pPr>
        <w:pStyle w:val="ReprintIndexsubtopic"/>
        <w:sectPr w:rsidR="00E60CBF">
          <w:headerReference w:type="default" r:id="rId14"/>
          <w:footerReference w:type="first" r:id="rId15"/>
          <w:endnotePr>
            <w:numFmt w:val="decimal"/>
          </w:endnotePr>
          <w:type w:val="continuous"/>
          <w:pgSz w:w="11907" w:h="16840" w:code="9"/>
          <w:pgMar w:top="3175" w:right="2835" w:bottom="2773" w:left="2835" w:header="1332" w:footer="2325" w:gutter="0"/>
          <w:pgNumType w:fmt="lowerRoman"/>
          <w:cols w:space="720"/>
          <w:formProt w:val="0"/>
          <w:titlePg/>
        </w:sectPr>
      </w:pPr>
    </w:p>
    <w:p w:rsidR="00E60CBF" w:rsidRDefault="00D2745B">
      <w:pPr>
        <w:spacing w:before="0" w:after="120"/>
        <w:jc w:val="center"/>
      </w:pPr>
      <w:bookmarkStart w:id="9" w:name="cpVersion1"/>
      <w:r>
        <w:rPr>
          <w:b/>
          <w:sz w:val="28"/>
        </w:rPr>
        <w:lastRenderedPageBreak/>
        <w:t>Version</w:t>
      </w:r>
      <w:r w:rsidR="00E60CBF">
        <w:rPr>
          <w:b/>
          <w:sz w:val="28"/>
        </w:rPr>
        <w:t xml:space="preserve"> </w:t>
      </w:r>
      <w:bookmarkEnd w:id="9"/>
      <w:r w:rsidR="00E60CBF">
        <w:rPr>
          <w:b/>
          <w:sz w:val="28"/>
        </w:rPr>
        <w:t xml:space="preserve">No. </w:t>
      </w:r>
      <w:bookmarkStart w:id="10" w:name="cpReprintNo"/>
      <w:r w:rsidR="0074659E">
        <w:rPr>
          <w:b/>
          <w:sz w:val="28"/>
        </w:rPr>
        <w:t>001</w:t>
      </w:r>
    </w:p>
    <w:p w:rsidR="00E60CBF" w:rsidRDefault="0074659E">
      <w:pPr>
        <w:spacing w:before="0" w:after="120"/>
        <w:jc w:val="center"/>
        <w:rPr>
          <w:b/>
          <w:sz w:val="32"/>
        </w:rPr>
      </w:pPr>
      <w:bookmarkStart w:id="11" w:name="cpActTitle"/>
      <w:bookmarkEnd w:id="10"/>
      <w:r>
        <w:rPr>
          <w:b/>
          <w:sz w:val="32"/>
        </w:rPr>
        <w:t>Education and Training Reform Regulations 2017</w:t>
      </w:r>
    </w:p>
    <w:p w:rsidR="00E60CBF" w:rsidRDefault="0074659E">
      <w:pPr>
        <w:spacing w:before="0" w:after="120"/>
        <w:jc w:val="center"/>
        <w:rPr>
          <w:b/>
        </w:rPr>
      </w:pPr>
      <w:bookmarkStart w:id="12" w:name="cpActNo"/>
      <w:bookmarkEnd w:id="11"/>
      <w:r>
        <w:rPr>
          <w:b/>
        </w:rPr>
        <w:t>S.R. No. 44/2017</w:t>
      </w:r>
    </w:p>
    <w:bookmarkEnd w:id="12"/>
    <w:p w:rsidR="00E60CBF" w:rsidRDefault="00D2745B" w:rsidP="0074659E">
      <w:pPr>
        <w:jc w:val="center"/>
      </w:pPr>
      <w:r>
        <w:t>Version</w:t>
      </w:r>
      <w:r w:rsidR="0074659E">
        <w:t xml:space="preserve"> as at</w:t>
      </w:r>
      <w:r w:rsidR="0074659E">
        <w:br/>
        <w:t>25 June 2017</w:t>
      </w:r>
    </w:p>
    <w:p w:rsidR="004E1DF4" w:rsidRDefault="004E1DF4">
      <w:pPr>
        <w:suppressLineNumbers w:val="0"/>
        <w:overflowPunct/>
        <w:autoSpaceDE/>
        <w:autoSpaceDN/>
        <w:adjustRightInd/>
        <w:spacing w:before="0"/>
        <w:textAlignment w:val="auto"/>
      </w:pPr>
    </w:p>
    <w:p w:rsidR="00E60CBF" w:rsidRDefault="00E60CBF">
      <w:pPr>
        <w:spacing w:before="0"/>
        <w:sectPr w:rsidR="00E60CBF">
          <w:headerReference w:type="default" r:id="rId16"/>
          <w:footerReference w:type="default" r:id="rId17"/>
          <w:endnotePr>
            <w:numFmt w:val="decimal"/>
          </w:endnotePr>
          <w:pgSz w:w="11907" w:h="16840" w:code="9"/>
          <w:pgMar w:top="3170" w:right="2835" w:bottom="2773" w:left="2835" w:header="1332" w:footer="2325" w:gutter="0"/>
          <w:pgNumType w:start="1"/>
          <w:cols w:space="720"/>
        </w:sectPr>
      </w:pPr>
    </w:p>
    <w:p w:rsidR="00DF6BB0" w:rsidRPr="008861A6" w:rsidRDefault="00DF6BB0" w:rsidP="00DF6BB0">
      <w:pPr>
        <w:pStyle w:val="Heading-PART"/>
        <w:rPr>
          <w:caps w:val="0"/>
          <w:sz w:val="32"/>
        </w:rPr>
      </w:pPr>
      <w:bookmarkStart w:id="15" w:name="_Toc483486148"/>
      <w:bookmarkStart w:id="16" w:name="_Toc485375072"/>
      <w:r w:rsidRPr="008861A6">
        <w:rPr>
          <w:caps w:val="0"/>
          <w:sz w:val="32"/>
        </w:rPr>
        <w:t>Part 1—Preliminary</w:t>
      </w:r>
      <w:bookmarkEnd w:id="15"/>
      <w:bookmarkEnd w:id="16"/>
    </w:p>
    <w:p w:rsidR="00DF6BB0" w:rsidRDefault="00DF6BB0" w:rsidP="00DF6BB0">
      <w:pPr>
        <w:pStyle w:val="DraftHeading1"/>
        <w:tabs>
          <w:tab w:val="right" w:pos="680"/>
        </w:tabs>
        <w:ind w:left="850" w:hanging="850"/>
      </w:pPr>
      <w:r>
        <w:tab/>
      </w:r>
      <w:bookmarkStart w:id="17" w:name="_Toc483486149"/>
      <w:bookmarkStart w:id="18" w:name="_Toc485375073"/>
      <w:r w:rsidRPr="008861A6">
        <w:t>1</w:t>
      </w:r>
      <w:r>
        <w:tab/>
        <w:t>Objectives</w:t>
      </w:r>
      <w:bookmarkEnd w:id="17"/>
      <w:bookmarkEnd w:id="18"/>
    </w:p>
    <w:p w:rsidR="00DF6BB0" w:rsidRPr="00CF5B52" w:rsidRDefault="00DF6BB0" w:rsidP="00DF6BB0">
      <w:pPr>
        <w:pStyle w:val="BodySectionSub"/>
      </w:pPr>
      <w:r>
        <w:t>The objectives of these Regulations are—</w:t>
      </w:r>
    </w:p>
    <w:p w:rsidR="00DF6BB0" w:rsidRDefault="00DF6BB0" w:rsidP="00DF6BB0">
      <w:pPr>
        <w:pStyle w:val="DraftHeading3"/>
        <w:tabs>
          <w:tab w:val="right" w:pos="1757"/>
        </w:tabs>
        <w:ind w:left="1871" w:hanging="1871"/>
      </w:pPr>
      <w:r>
        <w:tab/>
      </w:r>
      <w:r w:rsidRPr="008861A6">
        <w:t>(a)</w:t>
      </w:r>
      <w:r>
        <w:tab/>
        <w:t>to regulate the conduct of school education, including prescribing the</w:t>
      </w:r>
      <w:r w:rsidRPr="006A4FAE">
        <w:t xml:space="preserve"> minimum standards for the registration of </w:t>
      </w:r>
      <w:r>
        <w:t>a Government or non</w:t>
      </w:r>
      <w:r>
        <w:noBreakHyphen/>
        <w:t xml:space="preserve">Government </w:t>
      </w:r>
      <w:r w:rsidRPr="006A4FAE">
        <w:t>school</w:t>
      </w:r>
      <w:r>
        <w:t xml:space="preserve">; and </w:t>
      </w:r>
    </w:p>
    <w:p w:rsidR="00DF6BB0" w:rsidRDefault="00DF6BB0" w:rsidP="00DF6BB0">
      <w:pPr>
        <w:pStyle w:val="DraftHeading3"/>
        <w:tabs>
          <w:tab w:val="right" w:pos="1757"/>
        </w:tabs>
        <w:ind w:left="1871" w:hanging="1871"/>
      </w:pPr>
      <w:r>
        <w:tab/>
      </w:r>
      <w:r w:rsidRPr="008861A6">
        <w:t>(b)</w:t>
      </w:r>
      <w:r>
        <w:tab/>
        <w:t>to prescribe the procedures and requirements for school registration</w:t>
      </w:r>
      <w:r w:rsidRPr="006A4FAE">
        <w:t>; and</w:t>
      </w:r>
    </w:p>
    <w:p w:rsidR="00DF6BB0" w:rsidRDefault="00DF6BB0" w:rsidP="00DF6BB0">
      <w:pPr>
        <w:pStyle w:val="DraftHeading3"/>
        <w:tabs>
          <w:tab w:val="right" w:pos="1757"/>
        </w:tabs>
        <w:ind w:left="1871" w:hanging="1871"/>
      </w:pPr>
      <w:r>
        <w:tab/>
      </w:r>
      <w:r w:rsidRPr="008861A6">
        <w:t>(c)</w:t>
      </w:r>
      <w:r>
        <w:tab/>
        <w:t>to provide for admission and attendance and policies for student engagement at Government schools; and</w:t>
      </w:r>
    </w:p>
    <w:p w:rsidR="00DF6BB0" w:rsidRPr="00B379EC" w:rsidRDefault="00DF6BB0" w:rsidP="00DF6BB0">
      <w:pPr>
        <w:pStyle w:val="DraftHeading3"/>
        <w:tabs>
          <w:tab w:val="right" w:pos="1757"/>
        </w:tabs>
        <w:ind w:left="1871" w:hanging="1871"/>
      </w:pPr>
      <w:r>
        <w:tab/>
      </w:r>
      <w:r w:rsidRPr="008861A6">
        <w:t>(d)</w:t>
      </w:r>
      <w:r>
        <w:tab/>
        <w:t>to provide for the age requirements for enrolment and attendance at Government schools and participation in programs and courses of study at Government schools; and</w:t>
      </w:r>
    </w:p>
    <w:p w:rsidR="00DF6BB0" w:rsidRDefault="00DF6BB0" w:rsidP="00DF6BB0">
      <w:pPr>
        <w:pStyle w:val="DraftHeading3"/>
        <w:tabs>
          <w:tab w:val="right" w:pos="1757"/>
        </w:tabs>
        <w:ind w:left="1871" w:hanging="1871"/>
      </w:pPr>
      <w:r>
        <w:tab/>
      </w:r>
      <w:r w:rsidRPr="008861A6">
        <w:t>(e)</w:t>
      </w:r>
      <w:r>
        <w:tab/>
        <w:t>to provide for the conduct of school councils in Government schools; and</w:t>
      </w:r>
    </w:p>
    <w:p w:rsidR="00DF6BB0" w:rsidRDefault="00DF6BB0" w:rsidP="00DF6BB0">
      <w:pPr>
        <w:pStyle w:val="DraftHeading3"/>
        <w:tabs>
          <w:tab w:val="right" w:pos="1757"/>
        </w:tabs>
        <w:ind w:left="1871" w:hanging="1871"/>
      </w:pPr>
      <w:r>
        <w:tab/>
      </w:r>
      <w:r w:rsidRPr="008861A6">
        <w:t>(f)</w:t>
      </w:r>
      <w:r>
        <w:tab/>
        <w:t>to provide for parents' clubs and fundraising in Government schools; and</w:t>
      </w:r>
    </w:p>
    <w:p w:rsidR="00B72A55" w:rsidRDefault="00B72A55" w:rsidP="00B72A55"/>
    <w:p w:rsidR="00B72A55" w:rsidRDefault="00B72A55" w:rsidP="00B72A55"/>
    <w:p w:rsidR="00B72A55" w:rsidRPr="00B72A55" w:rsidRDefault="00B72A55" w:rsidP="00B72A55"/>
    <w:p w:rsidR="00DF6BB0" w:rsidRDefault="00DF6BB0" w:rsidP="00DF6BB0">
      <w:pPr>
        <w:pStyle w:val="DraftHeading3"/>
        <w:tabs>
          <w:tab w:val="right" w:pos="1757"/>
        </w:tabs>
        <w:ind w:left="1871" w:hanging="1871"/>
      </w:pPr>
      <w:r>
        <w:lastRenderedPageBreak/>
        <w:tab/>
      </w:r>
      <w:r w:rsidRPr="008861A6">
        <w:t>(g)</w:t>
      </w:r>
      <w:r>
        <w:tab/>
        <w:t>to prescribe procedures for and requirements of registration of students for home schooling; and</w:t>
      </w:r>
    </w:p>
    <w:p w:rsidR="00DF6BB0" w:rsidRDefault="00DF6BB0" w:rsidP="00DF6BB0">
      <w:pPr>
        <w:pStyle w:val="DraftHeading3"/>
        <w:tabs>
          <w:tab w:val="right" w:pos="1757"/>
        </w:tabs>
        <w:ind w:left="1871" w:hanging="1871"/>
      </w:pPr>
      <w:r>
        <w:tab/>
      </w:r>
      <w:r w:rsidRPr="008861A6">
        <w:t>(h)</w:t>
      </w:r>
      <w:r>
        <w:tab/>
        <w:t>to prescribe the minimum standards and procedures for the registration of persons, bodies or schools to—</w:t>
      </w:r>
    </w:p>
    <w:p w:rsidR="00DF6BB0" w:rsidRDefault="00DF6BB0" w:rsidP="00DF6BB0">
      <w:pPr>
        <w:pStyle w:val="DraftHeading4"/>
        <w:tabs>
          <w:tab w:val="right" w:pos="2268"/>
        </w:tabs>
        <w:ind w:left="2381" w:hanging="2381"/>
      </w:pPr>
      <w:r>
        <w:tab/>
      </w:r>
      <w:r w:rsidRPr="008861A6">
        <w:t>(i)</w:t>
      </w:r>
      <w:r>
        <w:tab/>
        <w:t>provide an accredited senior secondary course; or</w:t>
      </w:r>
    </w:p>
    <w:p w:rsidR="00DF6BB0" w:rsidRDefault="00DF6BB0" w:rsidP="00DF6BB0">
      <w:pPr>
        <w:pStyle w:val="DraftHeading4"/>
        <w:tabs>
          <w:tab w:val="right" w:pos="2268"/>
        </w:tabs>
        <w:ind w:left="2381" w:hanging="2381"/>
      </w:pPr>
      <w:r>
        <w:tab/>
      </w:r>
      <w:r w:rsidRPr="008861A6">
        <w:t>(ii)</w:t>
      </w:r>
      <w:r>
        <w:tab/>
        <w:t>award, confer or issue a registered senior secondary qualification; and</w:t>
      </w:r>
    </w:p>
    <w:p w:rsidR="00DF6BB0" w:rsidRDefault="00DF6BB0" w:rsidP="00DF6BB0">
      <w:pPr>
        <w:pStyle w:val="DraftHeading3"/>
        <w:tabs>
          <w:tab w:val="right" w:pos="1757"/>
        </w:tabs>
        <w:ind w:left="1871" w:hanging="1871"/>
      </w:pPr>
      <w:r>
        <w:tab/>
      </w:r>
      <w:r w:rsidRPr="008861A6">
        <w:t>(i)</w:t>
      </w:r>
      <w:r>
        <w:tab/>
        <w:t>to provide for matters relating to dispute resolution and student welfare schemes; and</w:t>
      </w:r>
    </w:p>
    <w:p w:rsidR="00DF6BB0" w:rsidRDefault="00DF6BB0" w:rsidP="00DF6BB0">
      <w:pPr>
        <w:pStyle w:val="DraftHeading3"/>
        <w:tabs>
          <w:tab w:val="right" w:pos="1757"/>
        </w:tabs>
        <w:ind w:left="1871" w:hanging="1871"/>
      </w:pPr>
      <w:r>
        <w:tab/>
      </w:r>
      <w:r w:rsidRPr="008861A6">
        <w:t>(j)</w:t>
      </w:r>
      <w:r w:rsidRPr="006A4FAE">
        <w:tab/>
      </w:r>
      <w:r>
        <w:t xml:space="preserve">to set out </w:t>
      </w:r>
      <w:r w:rsidRPr="006A4FAE">
        <w:t xml:space="preserve">the role of the Victorian Registration and Qualifications Authority in investigating </w:t>
      </w:r>
      <w:r>
        <w:t xml:space="preserve">certain </w:t>
      </w:r>
      <w:r w:rsidRPr="006A4FAE">
        <w:t>complaints; and</w:t>
      </w:r>
    </w:p>
    <w:p w:rsidR="00DF6BB0" w:rsidRDefault="00DF6BB0" w:rsidP="00DF6BB0">
      <w:pPr>
        <w:pStyle w:val="DraftHeading3"/>
        <w:tabs>
          <w:tab w:val="right" w:pos="1757"/>
        </w:tabs>
        <w:ind w:left="1871" w:hanging="1871"/>
      </w:pPr>
      <w:r>
        <w:tab/>
      </w:r>
      <w:r w:rsidRPr="008861A6">
        <w:t>(</w:t>
      </w:r>
      <w:r>
        <w:t>k</w:t>
      </w:r>
      <w:r w:rsidRPr="008861A6">
        <w:t>)</w:t>
      </w:r>
      <w:r>
        <w:tab/>
        <w:t>to provide for the approval of transport services and the grant of travelling allowances for students; and</w:t>
      </w:r>
    </w:p>
    <w:p w:rsidR="00DF6BB0" w:rsidRPr="00264260" w:rsidRDefault="00DF6BB0" w:rsidP="00DF6BB0">
      <w:pPr>
        <w:pStyle w:val="DraftHeading3"/>
        <w:tabs>
          <w:tab w:val="right" w:pos="1757"/>
        </w:tabs>
        <w:ind w:left="1871" w:hanging="1871"/>
      </w:pPr>
      <w:r>
        <w:tab/>
      </w:r>
      <w:r w:rsidRPr="008861A6">
        <w:t>(</w:t>
      </w:r>
      <w:r>
        <w:t>l</w:t>
      </w:r>
      <w:r w:rsidRPr="008861A6">
        <w:t>)</w:t>
      </w:r>
      <w:r>
        <w:tab/>
        <w:t>to provide for the grant of scholarships; and</w:t>
      </w:r>
    </w:p>
    <w:p w:rsidR="00DF6BB0" w:rsidRPr="00076DC9" w:rsidRDefault="00DF6BB0" w:rsidP="00DF6BB0">
      <w:pPr>
        <w:pStyle w:val="DraftHeading3"/>
        <w:tabs>
          <w:tab w:val="right" w:pos="1757"/>
        </w:tabs>
        <w:ind w:left="1871" w:hanging="1871"/>
      </w:pPr>
      <w:r>
        <w:tab/>
      </w:r>
      <w:r w:rsidRPr="008861A6">
        <w:t>(</w:t>
      </w:r>
      <w:r>
        <w:t>m</w:t>
      </w:r>
      <w:r w:rsidRPr="008861A6">
        <w:t>)</w:t>
      </w:r>
      <w:r>
        <w:tab/>
        <w:t xml:space="preserve">to provide for other matters necessary to give effect to the </w:t>
      </w:r>
      <w:r>
        <w:rPr>
          <w:b/>
        </w:rPr>
        <w:t>Education and Training Reform Act 2006</w:t>
      </w:r>
      <w:r>
        <w:t>.</w:t>
      </w:r>
    </w:p>
    <w:p w:rsidR="00DF6BB0" w:rsidRDefault="00DF6BB0" w:rsidP="00DF6BB0">
      <w:pPr>
        <w:pStyle w:val="DraftHeading1"/>
        <w:tabs>
          <w:tab w:val="right" w:pos="680"/>
        </w:tabs>
        <w:ind w:left="850" w:hanging="850"/>
      </w:pPr>
      <w:r>
        <w:tab/>
      </w:r>
      <w:bookmarkStart w:id="19" w:name="_Toc483486150"/>
      <w:bookmarkStart w:id="20" w:name="_Toc485375074"/>
      <w:r w:rsidRPr="008861A6">
        <w:t>2</w:t>
      </w:r>
      <w:r>
        <w:tab/>
        <w:t>Authorising provisions</w:t>
      </w:r>
      <w:bookmarkEnd w:id="19"/>
      <w:bookmarkEnd w:id="20"/>
    </w:p>
    <w:p w:rsidR="00DF6BB0" w:rsidRDefault="00DF6BB0" w:rsidP="00DF6BB0">
      <w:pPr>
        <w:pStyle w:val="BodySectionSub"/>
      </w:pPr>
      <w:r w:rsidRPr="008A081E">
        <w:t>These Regulations are made under sections 5.10.1 and 5.10.2 of, and Schedule</w:t>
      </w:r>
      <w:r>
        <w:t> </w:t>
      </w:r>
      <w:r w:rsidRPr="008A081E">
        <w:t>5</w:t>
      </w:r>
      <w:r>
        <w:t xml:space="preserve"> </w:t>
      </w:r>
      <w:r w:rsidRPr="008A081E">
        <w:t>to, the</w:t>
      </w:r>
      <w:r w:rsidRPr="008A081E">
        <w:rPr>
          <w:b/>
          <w:bCs/>
          <w:iCs/>
        </w:rPr>
        <w:t xml:space="preserve"> Education and Training Reform Act 2006</w:t>
      </w:r>
      <w:r w:rsidRPr="008A081E">
        <w:rPr>
          <w:iCs/>
        </w:rPr>
        <w:t>.</w:t>
      </w:r>
    </w:p>
    <w:p w:rsidR="00DF6BB0" w:rsidRDefault="00DF6BB0" w:rsidP="00DF6BB0">
      <w:pPr>
        <w:pStyle w:val="DraftHeading1"/>
        <w:tabs>
          <w:tab w:val="right" w:pos="680"/>
        </w:tabs>
        <w:ind w:left="850" w:hanging="850"/>
      </w:pPr>
      <w:r>
        <w:tab/>
      </w:r>
      <w:bookmarkStart w:id="21" w:name="_Toc483486151"/>
      <w:bookmarkStart w:id="22" w:name="_Toc485375075"/>
      <w:r w:rsidRPr="008861A6">
        <w:t>3</w:t>
      </w:r>
      <w:r>
        <w:tab/>
        <w:t>Commencement</w:t>
      </w:r>
      <w:bookmarkEnd w:id="21"/>
      <w:bookmarkEnd w:id="22"/>
    </w:p>
    <w:p w:rsidR="00DF6BB0" w:rsidRPr="0023092D" w:rsidRDefault="00DF6BB0" w:rsidP="00DF6BB0">
      <w:pPr>
        <w:pStyle w:val="BodySectionSub"/>
      </w:pPr>
      <w:r>
        <w:lastRenderedPageBreak/>
        <w:t xml:space="preserve">These Regulations come into </w:t>
      </w:r>
      <w:r w:rsidRPr="0023092D">
        <w:t>operation on 25 June 2017.</w:t>
      </w:r>
    </w:p>
    <w:p w:rsidR="00DF6BB0" w:rsidRPr="0023092D" w:rsidRDefault="00DF6BB0" w:rsidP="00DF6BB0">
      <w:pPr>
        <w:pStyle w:val="DraftHeading1"/>
        <w:tabs>
          <w:tab w:val="right" w:pos="680"/>
        </w:tabs>
        <w:ind w:left="850" w:hanging="850"/>
      </w:pPr>
      <w:bookmarkStart w:id="23" w:name="_Ref467072817"/>
      <w:r>
        <w:tab/>
      </w:r>
      <w:bookmarkStart w:id="24" w:name="_Toc483486152"/>
      <w:bookmarkStart w:id="25" w:name="_Toc485375076"/>
      <w:r w:rsidRPr="008861A6">
        <w:t>4</w:t>
      </w:r>
      <w:r>
        <w:tab/>
      </w:r>
      <w:r w:rsidRPr="0023092D">
        <w:t>Revocations</w:t>
      </w:r>
      <w:bookmarkEnd w:id="23"/>
      <w:bookmarkEnd w:id="24"/>
      <w:bookmarkEnd w:id="25"/>
      <w:r w:rsidRPr="0023092D">
        <w:t xml:space="preserve"> </w:t>
      </w:r>
    </w:p>
    <w:p w:rsidR="00DF6BB0" w:rsidRDefault="00DF6BB0" w:rsidP="00DF6BB0">
      <w:pPr>
        <w:pStyle w:val="BodySectionSub"/>
      </w:pPr>
      <w:r w:rsidRPr="0023092D">
        <w:t xml:space="preserve">The Regulations listed in Schedule 1 are </w:t>
      </w:r>
      <w:r w:rsidRPr="0023092D">
        <w:rPr>
          <w:b/>
        </w:rPr>
        <w:t>revoked</w:t>
      </w:r>
      <w:r w:rsidRPr="0023092D">
        <w:t>.</w:t>
      </w:r>
    </w:p>
    <w:p w:rsidR="00B72A55" w:rsidRPr="00B72A55" w:rsidRDefault="00B72A55" w:rsidP="00B72A55"/>
    <w:p w:rsidR="00DF6BB0" w:rsidRDefault="00DF6BB0" w:rsidP="00DF6BB0">
      <w:pPr>
        <w:pStyle w:val="DraftHeading1"/>
        <w:tabs>
          <w:tab w:val="right" w:pos="680"/>
        </w:tabs>
        <w:ind w:left="850" w:hanging="850"/>
      </w:pPr>
      <w:bookmarkStart w:id="26" w:name="_Ref468806116"/>
      <w:r>
        <w:tab/>
      </w:r>
      <w:bookmarkStart w:id="27" w:name="_Toc483486153"/>
      <w:bookmarkStart w:id="28" w:name="_Toc485375077"/>
      <w:r w:rsidRPr="008861A6">
        <w:t>5</w:t>
      </w:r>
      <w:r>
        <w:tab/>
        <w:t>Definitions</w:t>
      </w:r>
      <w:bookmarkEnd w:id="26"/>
      <w:bookmarkEnd w:id="27"/>
      <w:bookmarkEnd w:id="28"/>
    </w:p>
    <w:p w:rsidR="00DF6BB0" w:rsidRDefault="00DF6BB0" w:rsidP="00DF6BB0">
      <w:pPr>
        <w:pStyle w:val="BodySectionSub"/>
      </w:pPr>
      <w:r w:rsidRPr="001A4CC0">
        <w:t>In these Regulations—</w:t>
      </w:r>
    </w:p>
    <w:p w:rsidR="00DF6BB0" w:rsidRDefault="00DF6BB0" w:rsidP="00DF6BB0">
      <w:pPr>
        <w:pStyle w:val="DraftDefinition2"/>
      </w:pPr>
      <w:r w:rsidRPr="00281FA4">
        <w:rPr>
          <w:b/>
          <w:i/>
        </w:rPr>
        <w:t>accredited senior secondary course</w:t>
      </w:r>
      <w:r>
        <w:t xml:space="preserve"> means a course leading to a senior secondary qualification</w:t>
      </w:r>
      <w:r w:rsidRPr="005A1BEC">
        <w:t xml:space="preserve"> </w:t>
      </w:r>
      <w:r>
        <w:t>and any other accredited course pertaining to year 11 or 12 that is accredited by the Authority under Chapter 4 of the Act;</w:t>
      </w:r>
    </w:p>
    <w:p w:rsidR="00DF6BB0" w:rsidRDefault="00DF6BB0" w:rsidP="00DF6BB0">
      <w:pPr>
        <w:pStyle w:val="DraftDefinition2"/>
      </w:pPr>
      <w:r w:rsidRPr="00D05C25">
        <w:rPr>
          <w:b/>
          <w:i/>
        </w:rPr>
        <w:t>accredited vocational education and training course</w:t>
      </w:r>
      <w:r>
        <w:t xml:space="preserve"> means a course leading to a registered vocational education and training qualification that is accredited under, and registered within the meaning of, Chapter 4 of the Act;</w:t>
      </w:r>
    </w:p>
    <w:p w:rsidR="00DF6BB0" w:rsidRPr="008861A6" w:rsidRDefault="00DF6BB0" w:rsidP="00DF6BB0">
      <w:pPr>
        <w:pStyle w:val="DraftParaNote"/>
        <w:tabs>
          <w:tab w:val="right" w:pos="2324"/>
        </w:tabs>
        <w:ind w:left="1871"/>
        <w:rPr>
          <w:b/>
        </w:rPr>
      </w:pPr>
      <w:r w:rsidRPr="008861A6">
        <w:rPr>
          <w:b/>
        </w:rPr>
        <w:t>Note</w:t>
      </w:r>
    </w:p>
    <w:p w:rsidR="00DF6BB0" w:rsidRDefault="00DF6BB0" w:rsidP="00DF6BB0">
      <w:pPr>
        <w:pStyle w:val="DraftParaNote"/>
        <w:tabs>
          <w:tab w:val="right" w:pos="2324"/>
        </w:tabs>
        <w:ind w:left="1871"/>
      </w:pPr>
      <w:r w:rsidRPr="008861A6">
        <w:rPr>
          <w:b/>
          <w:i/>
        </w:rPr>
        <w:t>Accredited</w:t>
      </w:r>
      <w:r w:rsidRPr="00BC7E05">
        <w:t xml:space="preserve">, in relation to a course, is defined in section 1.1.3(1) of the Act, and </w:t>
      </w:r>
      <w:r w:rsidRPr="008861A6">
        <w:rPr>
          <w:b/>
          <w:i/>
        </w:rPr>
        <w:t>registered</w:t>
      </w:r>
      <w:r>
        <w:t>, in relation to vocational education and training,</w:t>
      </w:r>
      <w:r w:rsidRPr="00BC7E05">
        <w:t xml:space="preserve"> is defined in section 4.1.1(1) of the Act.</w:t>
      </w:r>
    </w:p>
    <w:p w:rsidR="00DF6BB0" w:rsidRPr="008861A6" w:rsidRDefault="00DF6BB0" w:rsidP="00DF6BB0">
      <w:pPr>
        <w:pStyle w:val="DraftDefinition2"/>
      </w:pPr>
      <w:r w:rsidRPr="008861A6">
        <w:rPr>
          <w:b/>
          <w:i/>
        </w:rPr>
        <w:t>approved transport service</w:t>
      </w:r>
      <w:r w:rsidRPr="008861A6">
        <w:t xml:space="preserve"> means a transport service </w:t>
      </w:r>
      <w:r>
        <w:t>determined to be an approved transport service by</w:t>
      </w:r>
      <w:r w:rsidRPr="008861A6">
        <w:t xml:space="preserve"> the Minister under regulation 102;</w:t>
      </w:r>
    </w:p>
    <w:p w:rsidR="00DF6BB0" w:rsidRPr="007C67DC" w:rsidRDefault="00DF6BB0" w:rsidP="00DF6BB0">
      <w:pPr>
        <w:pStyle w:val="DraftDefinition2"/>
      </w:pPr>
      <w:r w:rsidRPr="00E120FD">
        <w:rPr>
          <w:b/>
          <w:i/>
        </w:rPr>
        <w:lastRenderedPageBreak/>
        <w:t>attending the school</w:t>
      </w:r>
      <w:r w:rsidRPr="007C67DC">
        <w:rPr>
          <w:b/>
          <w:i/>
        </w:rPr>
        <w:t xml:space="preserve"> </w:t>
      </w:r>
      <w:r w:rsidRPr="007C67DC">
        <w:t xml:space="preserve">in clause 12 of Schedule </w:t>
      </w:r>
      <w:r>
        <w:t>4</w:t>
      </w:r>
      <w:r w:rsidRPr="007C67DC">
        <w:t>, includes the student</w:t>
      </w:r>
      <w:r>
        <w:t>'</w:t>
      </w:r>
      <w:r w:rsidRPr="007C67DC">
        <w:t>s attendance at any place used by the school</w:t>
      </w:r>
      <w:r>
        <w:t>;</w:t>
      </w:r>
    </w:p>
    <w:p w:rsidR="00DF6BB0" w:rsidRDefault="00DF6BB0" w:rsidP="00DF6BB0">
      <w:pPr>
        <w:pStyle w:val="DraftDefinition2"/>
      </w:pPr>
      <w:r w:rsidRPr="007C67DC">
        <w:rPr>
          <w:b/>
          <w:i/>
        </w:rPr>
        <w:t>awarding body</w:t>
      </w:r>
      <w:r w:rsidRPr="007C67DC">
        <w:t xml:space="preserve"> means a person or body that is registered</w:t>
      </w:r>
      <w:r>
        <w:t xml:space="preserve"> on the State Register to award, confer or issue a registered qualification;</w:t>
      </w:r>
    </w:p>
    <w:p w:rsidR="00DF6BB0" w:rsidRDefault="00DF6BB0" w:rsidP="00DF6BB0">
      <w:pPr>
        <w:pStyle w:val="DraftParaNote"/>
        <w:tabs>
          <w:tab w:val="right" w:pos="2324"/>
        </w:tabs>
        <w:ind w:left="1871"/>
        <w:rPr>
          <w:b/>
        </w:rPr>
      </w:pPr>
      <w:r w:rsidRPr="005D0993">
        <w:rPr>
          <w:b/>
        </w:rPr>
        <w:t>Note</w:t>
      </w:r>
    </w:p>
    <w:p w:rsidR="00DF6BB0" w:rsidRDefault="00DF6BB0" w:rsidP="00DF6BB0">
      <w:pPr>
        <w:pStyle w:val="DraftParaNote"/>
        <w:tabs>
          <w:tab w:val="right" w:pos="2324"/>
        </w:tabs>
        <w:ind w:left="1871"/>
      </w:pPr>
      <w:r w:rsidRPr="008861A6">
        <w:rPr>
          <w:b/>
          <w:i/>
        </w:rPr>
        <w:t>Registered qualification</w:t>
      </w:r>
      <w:r w:rsidRPr="008861A6">
        <w:t xml:space="preserve"> is defined in section 1.1.3(1) of the Act.</w:t>
      </w:r>
    </w:p>
    <w:p w:rsidR="00B72A55" w:rsidRDefault="00B72A55" w:rsidP="00B72A55"/>
    <w:p w:rsidR="00B72A55" w:rsidRDefault="00B72A55" w:rsidP="00B72A55"/>
    <w:p w:rsidR="00B72A55" w:rsidRPr="00B72A55" w:rsidRDefault="00B72A55" w:rsidP="00B72A55"/>
    <w:p w:rsidR="00DF6BB0" w:rsidRDefault="00DF6BB0" w:rsidP="00DF6BB0">
      <w:pPr>
        <w:pStyle w:val="DraftDefinition2"/>
      </w:pPr>
      <w:r w:rsidRPr="00B54DD0">
        <w:rPr>
          <w:b/>
          <w:i/>
        </w:rPr>
        <w:t>bank</w:t>
      </w:r>
      <w:r>
        <w:t xml:space="preserve"> means ADI;</w:t>
      </w:r>
    </w:p>
    <w:p w:rsidR="00DF6BB0" w:rsidRPr="008861A6" w:rsidRDefault="00DF6BB0" w:rsidP="00DF6BB0">
      <w:pPr>
        <w:pStyle w:val="DraftParaNote"/>
        <w:tabs>
          <w:tab w:val="right" w:pos="2324"/>
        </w:tabs>
        <w:ind w:left="1871"/>
        <w:rPr>
          <w:b/>
        </w:rPr>
      </w:pPr>
      <w:r w:rsidRPr="008861A6">
        <w:rPr>
          <w:b/>
        </w:rPr>
        <w:t>Note</w:t>
      </w:r>
    </w:p>
    <w:p w:rsidR="00DF6BB0" w:rsidRDefault="00DF6BB0" w:rsidP="00DF6BB0">
      <w:pPr>
        <w:pStyle w:val="DraftParaNote"/>
        <w:tabs>
          <w:tab w:val="right" w:pos="2324"/>
        </w:tabs>
        <w:ind w:left="1871"/>
      </w:pPr>
      <w:r>
        <w:t xml:space="preserve">The </w:t>
      </w:r>
      <w:r w:rsidRPr="004C4177">
        <w:rPr>
          <w:b/>
        </w:rPr>
        <w:t>Interpretation of Legislation Act 1984</w:t>
      </w:r>
      <w:r>
        <w:t xml:space="preserve"> defines </w:t>
      </w:r>
      <w:r w:rsidRPr="00AA37A2">
        <w:rPr>
          <w:b/>
          <w:i/>
        </w:rPr>
        <w:t>ADI</w:t>
      </w:r>
      <w:r>
        <w:t xml:space="preserve"> as an authorised deposit-taking institution within the meaning of the Banking Act 1959 of the Commonwealth. It includes banks and credit unions.</w:t>
      </w:r>
    </w:p>
    <w:p w:rsidR="00DF6BB0" w:rsidRDefault="00DF6BB0" w:rsidP="00DF6BB0">
      <w:pPr>
        <w:pStyle w:val="DraftDefinition2"/>
      </w:pPr>
      <w:r w:rsidRPr="00901FA5">
        <w:rPr>
          <w:b/>
          <w:i/>
        </w:rPr>
        <w:t>campus</w:t>
      </w:r>
      <w:r w:rsidRPr="006A4FAE">
        <w:t xml:space="preserve"> means a location at which part of a school is conducted or proposed to be conducted under the name of the campus as part of </w:t>
      </w:r>
      <w:r>
        <w:t>a registered</w:t>
      </w:r>
      <w:r w:rsidRPr="006A4FAE">
        <w:t xml:space="preserve"> school and—</w:t>
      </w:r>
    </w:p>
    <w:p w:rsidR="00DF6BB0" w:rsidRPr="006A4FAE" w:rsidRDefault="00DF6BB0" w:rsidP="00DF6BB0">
      <w:pPr>
        <w:pStyle w:val="DraftHeading4"/>
        <w:tabs>
          <w:tab w:val="right" w:pos="2268"/>
        </w:tabs>
        <w:ind w:left="2381" w:hanging="2381"/>
      </w:pPr>
      <w:r>
        <w:tab/>
      </w:r>
      <w:r w:rsidRPr="008861A6">
        <w:t>(a)</w:t>
      </w:r>
      <w:r w:rsidRPr="006A4FAE">
        <w:tab/>
        <w:t>the campus and the school have a common governing body or the governing body of the campus is responsible to the governing body of</w:t>
      </w:r>
      <w:r>
        <w:t> </w:t>
      </w:r>
      <w:r w:rsidRPr="006A4FAE">
        <w:t>the school; and</w:t>
      </w:r>
    </w:p>
    <w:p w:rsidR="00DF6BB0" w:rsidRDefault="00DF6BB0" w:rsidP="00DF6BB0">
      <w:pPr>
        <w:pStyle w:val="DraftHeading4"/>
        <w:tabs>
          <w:tab w:val="right" w:pos="2268"/>
        </w:tabs>
        <w:ind w:left="2381" w:hanging="2381"/>
      </w:pPr>
      <w:r>
        <w:lastRenderedPageBreak/>
        <w:tab/>
      </w:r>
      <w:r w:rsidRPr="008861A6">
        <w:t>(b)</w:t>
      </w:r>
      <w:r w:rsidRPr="006A4FAE">
        <w:tab/>
        <w:t xml:space="preserve">in the case of a non-Government school, the campus and the </w:t>
      </w:r>
      <w:r>
        <w:t>school have the same proprietor;</w:t>
      </w:r>
    </w:p>
    <w:p w:rsidR="00DF6BB0" w:rsidRDefault="00DF6BB0" w:rsidP="00DF6BB0">
      <w:pPr>
        <w:pStyle w:val="DraftDefinition2"/>
      </w:pPr>
      <w:r w:rsidRPr="00834848">
        <w:rPr>
          <w:b/>
          <w:i/>
        </w:rPr>
        <w:t>completing</w:t>
      </w:r>
      <w:r w:rsidRPr="007C67DC">
        <w:rPr>
          <w:b/>
          <w:i/>
        </w:rPr>
        <w:t xml:space="preserve"> </w:t>
      </w:r>
      <w:r w:rsidRPr="007C67DC">
        <w:t>in</w:t>
      </w:r>
      <w:r>
        <w:t xml:space="preserve"> regulation 17 and in</w:t>
      </w:r>
      <w:r w:rsidRPr="007C67DC">
        <w:t xml:space="preserve"> relation to </w:t>
      </w:r>
      <w:r>
        <w:t xml:space="preserve">the completion of </w:t>
      </w:r>
      <w:r w:rsidRPr="007C67DC">
        <w:t>an accredited senior secondary course, means undertaking a sufficient number of units or courses of study which, if satisfactorily completed,</w:t>
      </w:r>
      <w:r w:rsidRPr="00834848">
        <w:t xml:space="preserve"> will result in </w:t>
      </w:r>
      <w:r>
        <w:t>a person completing the course;</w:t>
      </w:r>
    </w:p>
    <w:p w:rsidR="00DF6BB0" w:rsidRPr="00F93F8F" w:rsidRDefault="00DF6BB0" w:rsidP="00DF6BB0">
      <w:pPr>
        <w:pStyle w:val="DraftDefinition2"/>
      </w:pPr>
      <w:r w:rsidRPr="00F93F8F">
        <w:rPr>
          <w:b/>
          <w:i/>
        </w:rPr>
        <w:t>conduct</w:t>
      </w:r>
      <w:r w:rsidRPr="00F93F8F">
        <w:t xml:space="preserve"> of a school</w:t>
      </w:r>
      <w:r>
        <w:t xml:space="preserve"> in regulation 7,</w:t>
      </w:r>
      <w:r w:rsidRPr="00F93F8F">
        <w:t xml:space="preserve"> includes—</w:t>
      </w:r>
    </w:p>
    <w:p w:rsidR="00DF6BB0" w:rsidRPr="00F93F8F" w:rsidRDefault="00DF6BB0" w:rsidP="00DF6BB0">
      <w:pPr>
        <w:pStyle w:val="DraftHeading4"/>
        <w:tabs>
          <w:tab w:val="right" w:pos="2268"/>
        </w:tabs>
        <w:ind w:left="2381" w:hanging="2381"/>
      </w:pPr>
      <w:r>
        <w:tab/>
      </w:r>
      <w:r w:rsidRPr="008861A6">
        <w:t>(a)</w:t>
      </w:r>
      <w:r w:rsidRPr="00F93F8F">
        <w:tab/>
        <w:t>fund-raising activities conducted solely for the school; and</w:t>
      </w:r>
    </w:p>
    <w:p w:rsidR="00DF6BB0" w:rsidRDefault="00DF6BB0" w:rsidP="00DF6BB0">
      <w:pPr>
        <w:pStyle w:val="DraftHeading4"/>
        <w:tabs>
          <w:tab w:val="right" w:pos="2268"/>
        </w:tabs>
        <w:ind w:left="2381" w:hanging="2381"/>
      </w:pPr>
      <w:r>
        <w:tab/>
      </w:r>
      <w:r w:rsidRPr="008861A6">
        <w:t>(b)</w:t>
      </w:r>
      <w:r w:rsidRPr="00F93F8F">
        <w:tab/>
        <w:t>the prov</w:t>
      </w:r>
      <w:r>
        <w:t>ision of goods and services and </w:t>
      </w:r>
      <w:r w:rsidRPr="00F93F8F">
        <w:t>other matters or things to</w:t>
      </w:r>
      <w:r>
        <w:t xml:space="preserve"> students attending the school;</w:t>
      </w:r>
      <w:r w:rsidRPr="007176BC">
        <w:t xml:space="preserve"> </w:t>
      </w:r>
      <w:r>
        <w:t>and</w:t>
      </w:r>
    </w:p>
    <w:p w:rsidR="00DF6BB0" w:rsidRPr="008861A6" w:rsidRDefault="00DF6BB0" w:rsidP="00DF53AC">
      <w:pPr>
        <w:pStyle w:val="DraftHeading4"/>
        <w:tabs>
          <w:tab w:val="right" w:pos="2268"/>
        </w:tabs>
        <w:ind w:left="2381" w:hanging="2381"/>
      </w:pPr>
      <w:r>
        <w:tab/>
      </w:r>
      <w:r w:rsidRPr="008861A6">
        <w:t>(c)</w:t>
      </w:r>
      <w:r w:rsidRPr="007176BC">
        <w:tab/>
        <w:t>the provision of other educational services that are within</w:t>
      </w:r>
      <w:r>
        <w:t xml:space="preserve"> the</w:t>
      </w:r>
      <w:r w:rsidRPr="007176BC">
        <w:t xml:space="preserve"> scope of the</w:t>
      </w:r>
      <w:r>
        <w:t> </w:t>
      </w:r>
      <w:r w:rsidRPr="007176BC">
        <w:t>school</w:t>
      </w:r>
      <w:r>
        <w:t>'</w:t>
      </w:r>
      <w:r w:rsidRPr="007176BC">
        <w:t>s registration;</w:t>
      </w:r>
    </w:p>
    <w:p w:rsidR="00DF6BB0" w:rsidRDefault="00DF6BB0" w:rsidP="00DF6BB0">
      <w:pPr>
        <w:pStyle w:val="DraftDefinition2"/>
      </w:pPr>
      <w:r w:rsidRPr="00EC6474">
        <w:rPr>
          <w:b/>
          <w:i/>
        </w:rPr>
        <w:t>designated transport area</w:t>
      </w:r>
      <w:r w:rsidRPr="001E2652">
        <w:t>,</w:t>
      </w:r>
      <w:r w:rsidRPr="00EC6474">
        <w:rPr>
          <w:b/>
          <w:i/>
        </w:rPr>
        <w:t xml:space="preserve"> </w:t>
      </w:r>
      <w:r w:rsidRPr="009E2E62">
        <w:t>in relation to a Government specialist school, means the</w:t>
      </w:r>
      <w:r>
        <w:t> </w:t>
      </w:r>
      <w:r w:rsidRPr="009E2E62">
        <w:t xml:space="preserve">area or distance </w:t>
      </w:r>
      <w:r>
        <w:t xml:space="preserve">determined to be a </w:t>
      </w:r>
      <w:r w:rsidRPr="00EC6474">
        <w:t>designated</w:t>
      </w:r>
      <w:r w:rsidRPr="009E2E62">
        <w:t xml:space="preserve"> </w:t>
      </w:r>
      <w:r>
        <w:t xml:space="preserve">transport area </w:t>
      </w:r>
      <w:r w:rsidRPr="009E2E62">
        <w:t xml:space="preserve">by the Minister in relation to that school under </w:t>
      </w:r>
      <w:r w:rsidRPr="001A4E9A">
        <w:t>regulation</w:t>
      </w:r>
      <w:r>
        <w:t xml:space="preserve"> 103;</w:t>
      </w:r>
    </w:p>
    <w:p w:rsidR="00DF6BB0" w:rsidRPr="00666B96" w:rsidRDefault="00DF6BB0" w:rsidP="00DF6BB0">
      <w:pPr>
        <w:pStyle w:val="DraftDefinition2"/>
        <w:rPr>
          <w:b/>
          <w:i/>
        </w:rPr>
      </w:pPr>
      <w:r w:rsidRPr="00E54FC7">
        <w:rPr>
          <w:b/>
          <w:i/>
        </w:rPr>
        <w:t xml:space="preserve">eligible to enrol </w:t>
      </w:r>
      <w:r>
        <w:t xml:space="preserve">in regulation 17, </w:t>
      </w:r>
      <w:r w:rsidRPr="00E54FC7">
        <w:t xml:space="preserve">means that a person meets the eligibility requirements for enrolment in a course including </w:t>
      </w:r>
      <w:r>
        <w:t>any requirements</w:t>
      </w:r>
      <w:r w:rsidRPr="00E54FC7">
        <w:t xml:space="preserve"> relating to English proficiency, technologica</w:t>
      </w:r>
      <w:r>
        <w:t>l access and prerequisite study;</w:t>
      </w:r>
      <w:r w:rsidRPr="00E54FC7">
        <w:rPr>
          <w:b/>
          <w:i/>
        </w:rPr>
        <w:t xml:space="preserve"> </w:t>
      </w:r>
    </w:p>
    <w:p w:rsidR="00DF6BB0" w:rsidRDefault="00DF6BB0" w:rsidP="00DF6BB0">
      <w:pPr>
        <w:pStyle w:val="DraftDefinition2"/>
        <w:rPr>
          <w:b/>
          <w:i/>
        </w:rPr>
      </w:pPr>
      <w:r w:rsidRPr="005A570B">
        <w:rPr>
          <w:b/>
          <w:i/>
        </w:rPr>
        <w:t>English language Government school or centre</w:t>
      </w:r>
      <w:r w:rsidRPr="005A570B">
        <w:t xml:space="preserve"> means a Government school that offers </w:t>
      </w:r>
      <w:r w:rsidRPr="005A570B">
        <w:lastRenderedPageBreak/>
        <w:t>students a full-time and intensive English language program for a minimum of 6 months and a maximum of 12 months</w:t>
      </w:r>
      <w:r>
        <w:t>,</w:t>
      </w:r>
      <w:r w:rsidRPr="005A570B">
        <w:t xml:space="preserve"> and includes a part of a Government school that offers such a program</w:t>
      </w:r>
      <w:r>
        <w:t>;</w:t>
      </w:r>
    </w:p>
    <w:p w:rsidR="00DF6BB0" w:rsidRPr="00F93F8F" w:rsidRDefault="00DF6BB0" w:rsidP="00DF6BB0">
      <w:pPr>
        <w:pStyle w:val="DraftDefinition2"/>
      </w:pPr>
      <w:r w:rsidRPr="00F93F8F">
        <w:rPr>
          <w:b/>
          <w:i/>
        </w:rPr>
        <w:t>entity</w:t>
      </w:r>
      <w:r>
        <w:t xml:space="preserve"> in regulation 7,</w:t>
      </w:r>
      <w:r w:rsidRPr="00F93F8F">
        <w:t xml:space="preserve"> includes</w:t>
      </w:r>
      <w:r>
        <w:t xml:space="preserve"> a</w:t>
      </w:r>
      <w:r w:rsidRPr="00F93F8F">
        <w:t xml:space="preserve"> trust;</w:t>
      </w:r>
    </w:p>
    <w:p w:rsidR="00DF6BB0" w:rsidRDefault="00DF6BB0" w:rsidP="00DF6BB0">
      <w:pPr>
        <w:pStyle w:val="DraftDefinition2"/>
        <w:rPr>
          <w:b/>
          <w:i/>
        </w:rPr>
      </w:pPr>
      <w:r w:rsidRPr="006C38C6">
        <w:rPr>
          <w:b/>
          <w:i/>
        </w:rPr>
        <w:t xml:space="preserve">externally-administered body corporate </w:t>
      </w:r>
      <w:r>
        <w:t>ha</w:t>
      </w:r>
      <w:r w:rsidRPr="006C38C6">
        <w:t>s</w:t>
      </w:r>
      <w:r>
        <w:t xml:space="preserve"> the same meaning as it has </w:t>
      </w:r>
      <w:r w:rsidRPr="006C38C6">
        <w:t xml:space="preserve">in the </w:t>
      </w:r>
      <w:r w:rsidRPr="00EC6474">
        <w:t>Corporations Act 2001</w:t>
      </w:r>
      <w:r>
        <w:t xml:space="preserve"> of the Commonwealth;</w:t>
      </w:r>
    </w:p>
    <w:p w:rsidR="00DF6BB0" w:rsidRDefault="00DF6BB0" w:rsidP="00DF6BB0">
      <w:pPr>
        <w:pStyle w:val="DraftDefinition2"/>
        <w:rPr>
          <w:bCs/>
        </w:rPr>
      </w:pPr>
      <w:r w:rsidRPr="008861A6">
        <w:rPr>
          <w:b/>
          <w:i/>
        </w:rPr>
        <w:t>governing body</w:t>
      </w:r>
      <w:r w:rsidRPr="006A4FAE">
        <w:t xml:space="preserve"> </w:t>
      </w:r>
      <w:r w:rsidRPr="006A4FAE">
        <w:rPr>
          <w:bCs/>
        </w:rPr>
        <w:t>means—</w:t>
      </w:r>
    </w:p>
    <w:p w:rsidR="00DF6BB0" w:rsidRPr="006A4FAE" w:rsidRDefault="00DF6BB0" w:rsidP="00DF6BB0">
      <w:pPr>
        <w:pStyle w:val="DraftHeading4"/>
        <w:tabs>
          <w:tab w:val="right" w:pos="2268"/>
        </w:tabs>
        <w:ind w:left="2381" w:hanging="2381"/>
      </w:pPr>
      <w:r>
        <w:rPr>
          <w:bCs/>
        </w:rPr>
        <w:tab/>
      </w:r>
      <w:r w:rsidRPr="008861A6">
        <w:rPr>
          <w:bCs/>
        </w:rPr>
        <w:t>(a)</w:t>
      </w:r>
      <w:r w:rsidRPr="006A4FAE">
        <w:rPr>
          <w:bCs/>
        </w:rPr>
        <w:tab/>
        <w:t xml:space="preserve">in relation to a Government school, </w:t>
      </w:r>
      <w:r w:rsidRPr="006A4FAE">
        <w:t xml:space="preserve">the school council constituted in relation to that school; </w:t>
      </w:r>
      <w:r>
        <w:t>or</w:t>
      </w:r>
    </w:p>
    <w:p w:rsidR="00DF6BB0" w:rsidRDefault="00DF6BB0" w:rsidP="00DF6BB0">
      <w:pPr>
        <w:pStyle w:val="DraftHeading4"/>
        <w:tabs>
          <w:tab w:val="right" w:pos="2268"/>
        </w:tabs>
        <w:ind w:left="2381" w:hanging="2381"/>
        <w:rPr>
          <w:bCs/>
        </w:rPr>
      </w:pPr>
      <w:r>
        <w:tab/>
      </w:r>
      <w:r w:rsidRPr="008861A6">
        <w:t>(b)</w:t>
      </w:r>
      <w:r w:rsidRPr="006A4FAE">
        <w:tab/>
        <w:t xml:space="preserve">in relation to a non-Government school, the </w:t>
      </w:r>
      <w:r>
        <w:t xml:space="preserve">person or </w:t>
      </w:r>
      <w:r w:rsidRPr="006A4FAE">
        <w:t>body</w:t>
      </w:r>
      <w:r>
        <w:t xml:space="preserve"> responsible for the governance, conduct or management of the school</w:t>
      </w:r>
      <w:r w:rsidRPr="006A4FAE">
        <w:rPr>
          <w:bCs/>
        </w:rPr>
        <w:t>;</w:t>
      </w:r>
      <w:r>
        <w:rPr>
          <w:bCs/>
        </w:rPr>
        <w:t xml:space="preserve"> or</w:t>
      </w:r>
    </w:p>
    <w:p w:rsidR="00DF6BB0" w:rsidRDefault="00DF6BB0" w:rsidP="00DF6BB0">
      <w:pPr>
        <w:pStyle w:val="DraftHeading4"/>
        <w:tabs>
          <w:tab w:val="right" w:pos="2268"/>
        </w:tabs>
        <w:ind w:left="2381" w:hanging="2381"/>
      </w:pPr>
      <w:r>
        <w:tab/>
      </w:r>
      <w:r w:rsidRPr="008861A6">
        <w:t>(c)</w:t>
      </w:r>
      <w:r>
        <w:tab/>
        <w:t>in relation to a TAFE institute, the board that oversees and governs the TAFE institute established under section 3.1.11 of the Act; or</w:t>
      </w:r>
    </w:p>
    <w:p w:rsidR="00B72A55" w:rsidRPr="00B72A55" w:rsidRDefault="00B72A55" w:rsidP="00B72A55"/>
    <w:p w:rsidR="00DF6BB0" w:rsidRPr="00015986" w:rsidRDefault="00DF6BB0" w:rsidP="00DF6BB0">
      <w:pPr>
        <w:pStyle w:val="DraftHeading4"/>
        <w:tabs>
          <w:tab w:val="right" w:pos="2268"/>
        </w:tabs>
        <w:ind w:left="2381" w:hanging="2381"/>
      </w:pPr>
      <w:r>
        <w:tab/>
      </w:r>
      <w:r w:rsidRPr="008861A6">
        <w:t>(d)</w:t>
      </w:r>
      <w:r>
        <w:tab/>
        <w:t>in relation to any other awarding body, the person or body responsible for the conduct or the management of the awarding body;</w:t>
      </w:r>
    </w:p>
    <w:p w:rsidR="00DF6BB0" w:rsidRDefault="00DF6BB0" w:rsidP="00DF6BB0">
      <w:pPr>
        <w:pStyle w:val="DraftDefinition2"/>
        <w:rPr>
          <w:b/>
          <w:bCs/>
          <w:i/>
        </w:rPr>
      </w:pPr>
      <w:r w:rsidRPr="00E65052">
        <w:rPr>
          <w:b/>
          <w:i/>
        </w:rPr>
        <w:t xml:space="preserve">local </w:t>
      </w:r>
      <w:r>
        <w:rPr>
          <w:b/>
          <w:i/>
        </w:rPr>
        <w:t>laws</w:t>
      </w:r>
      <w:r w:rsidRPr="00E65052">
        <w:rPr>
          <w:i/>
        </w:rPr>
        <w:t xml:space="preserve"> </w:t>
      </w:r>
      <w:r w:rsidRPr="00E65052">
        <w:t xml:space="preserve">has the same meaning </w:t>
      </w:r>
      <w:r>
        <w:t>as</w:t>
      </w:r>
      <w:r w:rsidRPr="00E65052">
        <w:t xml:space="preserve"> it has</w:t>
      </w:r>
      <w:r>
        <w:t xml:space="preserve"> under Part 5 of the </w:t>
      </w:r>
      <w:r w:rsidRPr="006A4FAE">
        <w:rPr>
          <w:b/>
        </w:rPr>
        <w:t>Local Government Act 1989</w:t>
      </w:r>
      <w:r>
        <w:t>;</w:t>
      </w:r>
    </w:p>
    <w:p w:rsidR="00DF6BB0" w:rsidRDefault="00DF6BB0" w:rsidP="00DF6BB0">
      <w:pPr>
        <w:pStyle w:val="DraftDefinition2"/>
      </w:pPr>
      <w:r w:rsidRPr="00C57052">
        <w:rPr>
          <w:b/>
          <w:bCs/>
          <w:i/>
        </w:rPr>
        <w:lastRenderedPageBreak/>
        <w:t xml:space="preserve">Melbourne Statistical </w:t>
      </w:r>
      <w:r>
        <w:rPr>
          <w:b/>
          <w:bCs/>
          <w:i/>
        </w:rPr>
        <w:t>Area</w:t>
      </w:r>
      <w:r w:rsidRPr="006A4FAE">
        <w:t xml:space="preserve"> means the area comprising the </w:t>
      </w:r>
      <w:r w:rsidRPr="00EE7052">
        <w:t>Greater Melbourne Statistical Area</w:t>
      </w:r>
      <w:r>
        <w:t xml:space="preserve"> </w:t>
      </w:r>
      <w:r w:rsidRPr="006A4FAE">
        <w:t xml:space="preserve">described in </w:t>
      </w:r>
      <w:r w:rsidRPr="00344CD0">
        <w:t>Australian Statistical Geogr</w:t>
      </w:r>
      <w:r>
        <w:t xml:space="preserve">aphy Standard (ASGS): Volume 1 </w:t>
      </w:r>
      <w:r w:rsidRPr="00C20F14">
        <w:rPr>
          <w:sz w:val="20"/>
        </w:rPr>
        <w:t>–</w:t>
      </w:r>
      <w:r w:rsidRPr="00344CD0">
        <w:t xml:space="preserve"> Main Structure and Greater Capital Ci</w:t>
      </w:r>
      <w:r>
        <w:t>ty Statistical Areas, July 2016,</w:t>
      </w:r>
      <w:r w:rsidRPr="00344CD0">
        <w:t xml:space="preserve"> </w:t>
      </w:r>
      <w:r w:rsidRPr="006A4FAE">
        <w:t>published by the Australian Bureau of Statistics</w:t>
      </w:r>
      <w:r>
        <w:t>;</w:t>
      </w:r>
    </w:p>
    <w:p w:rsidR="00DF6BB0" w:rsidRPr="008861A6" w:rsidRDefault="00DF6BB0" w:rsidP="00DF6BB0">
      <w:pPr>
        <w:pStyle w:val="DraftParaNote"/>
        <w:tabs>
          <w:tab w:val="right" w:pos="2324"/>
        </w:tabs>
        <w:ind w:left="1871"/>
        <w:rPr>
          <w:b/>
        </w:rPr>
      </w:pPr>
      <w:r w:rsidRPr="008861A6">
        <w:rPr>
          <w:b/>
        </w:rPr>
        <w:t>Note</w:t>
      </w:r>
    </w:p>
    <w:p w:rsidR="00DF6BB0" w:rsidRPr="00E14B5F" w:rsidRDefault="00DF6BB0" w:rsidP="00DF6BB0">
      <w:pPr>
        <w:pStyle w:val="DraftParaNote"/>
        <w:tabs>
          <w:tab w:val="right" w:pos="2324"/>
        </w:tabs>
        <w:ind w:left="1871"/>
      </w:pPr>
      <w:r w:rsidRPr="00E14B5F">
        <w:t xml:space="preserve">The areas that make up the </w:t>
      </w:r>
      <w:r>
        <w:t xml:space="preserve">Greater </w:t>
      </w:r>
      <w:r w:rsidRPr="00E14B5F">
        <w:t xml:space="preserve">Melbourne Statistical Area are </w:t>
      </w:r>
      <w:r>
        <w:t>set out</w:t>
      </w:r>
      <w:r w:rsidRPr="00E14B5F">
        <w:t xml:space="preserve"> on the Authority</w:t>
      </w:r>
      <w:r>
        <w:t>'</w:t>
      </w:r>
      <w:r w:rsidRPr="00E14B5F">
        <w:t xml:space="preserve">s </w:t>
      </w:r>
      <w:r>
        <w:t>webs</w:t>
      </w:r>
      <w:r w:rsidRPr="00E14B5F">
        <w:t>ite.</w:t>
      </w:r>
    </w:p>
    <w:p w:rsidR="00DF6BB0" w:rsidRPr="00834848" w:rsidRDefault="00DF6BB0" w:rsidP="00DF6BB0">
      <w:pPr>
        <w:pStyle w:val="DraftDefinition2"/>
      </w:pPr>
      <w:r w:rsidRPr="008861A6">
        <w:rPr>
          <w:b/>
          <w:i/>
        </w:rPr>
        <w:t>metropolitan area</w:t>
      </w:r>
      <w:r w:rsidRPr="00834848">
        <w:t xml:space="preserve"> means—</w:t>
      </w:r>
    </w:p>
    <w:p w:rsidR="00DF6BB0" w:rsidRPr="00834848" w:rsidRDefault="00DF6BB0" w:rsidP="00DF6BB0">
      <w:pPr>
        <w:pStyle w:val="DraftHeading4"/>
        <w:tabs>
          <w:tab w:val="right" w:pos="2268"/>
        </w:tabs>
        <w:ind w:left="2381" w:hanging="2381"/>
      </w:pPr>
      <w:r>
        <w:tab/>
      </w:r>
      <w:r w:rsidRPr="008861A6">
        <w:t>(a)</w:t>
      </w:r>
      <w:r w:rsidRPr="00834848">
        <w:tab/>
        <w:t xml:space="preserve">the metropolitan municipal districts within the meaning of the </w:t>
      </w:r>
      <w:r w:rsidRPr="00834848">
        <w:rPr>
          <w:b/>
        </w:rPr>
        <w:t>Public Holidays Act 1993</w:t>
      </w:r>
      <w:r w:rsidRPr="00834848">
        <w:t>; and</w:t>
      </w:r>
    </w:p>
    <w:p w:rsidR="00DF6BB0" w:rsidRPr="00B379EC" w:rsidRDefault="00DF6BB0" w:rsidP="00DF6BB0">
      <w:pPr>
        <w:pStyle w:val="DraftHeading4"/>
        <w:tabs>
          <w:tab w:val="right" w:pos="2268"/>
        </w:tabs>
        <w:ind w:left="2381" w:hanging="2381"/>
      </w:pPr>
      <w:r>
        <w:tab/>
      </w:r>
      <w:r w:rsidRPr="008861A6">
        <w:t>(b)</w:t>
      </w:r>
      <w:r w:rsidRPr="00834848">
        <w:tab/>
        <w:t>French Island;</w:t>
      </w:r>
    </w:p>
    <w:p w:rsidR="00DF6BB0" w:rsidRPr="006A4FAE" w:rsidRDefault="00DF6BB0" w:rsidP="00DF6BB0">
      <w:pPr>
        <w:pStyle w:val="DraftDefinition2"/>
      </w:pPr>
      <w:r w:rsidRPr="00457CE2">
        <w:rPr>
          <w:b/>
          <w:i/>
        </w:rPr>
        <w:t>not-for-profit school</w:t>
      </w:r>
      <w:r w:rsidRPr="006A4FAE">
        <w:t xml:space="preserve"> has the meaning set out in regulation</w:t>
      </w:r>
      <w:r>
        <w:t xml:space="preserve"> 7</w:t>
      </w:r>
      <w:r w:rsidRPr="006A4FAE">
        <w:t>;</w:t>
      </w:r>
      <w:r>
        <w:t xml:space="preserve"> </w:t>
      </w:r>
    </w:p>
    <w:p w:rsidR="00DF6BB0" w:rsidRPr="006F21F7" w:rsidRDefault="00DF6BB0" w:rsidP="00DF6BB0">
      <w:pPr>
        <w:pStyle w:val="DraftDefinition2"/>
      </w:pPr>
      <w:r w:rsidRPr="006F21F7">
        <w:rPr>
          <w:b/>
          <w:i/>
        </w:rPr>
        <w:t>notifiable disclosure event</w:t>
      </w:r>
      <w:r w:rsidRPr="006F21F7">
        <w:t xml:space="preserve"> </w:t>
      </w:r>
      <w:r>
        <w:t xml:space="preserve">means an event that </w:t>
      </w:r>
      <w:r w:rsidRPr="006F21F7">
        <w:t xml:space="preserve">occurs if a </w:t>
      </w:r>
      <w:r w:rsidRPr="00646858">
        <w:t>responsible person</w:t>
      </w:r>
      <w:r>
        <w:t xml:space="preserve"> is the subject of—</w:t>
      </w:r>
    </w:p>
    <w:p w:rsidR="00DF6BB0" w:rsidRDefault="00DF6BB0" w:rsidP="00DF6BB0">
      <w:pPr>
        <w:pStyle w:val="DraftHeading4"/>
        <w:tabs>
          <w:tab w:val="right" w:pos="2268"/>
        </w:tabs>
        <w:ind w:left="2381" w:hanging="2381"/>
      </w:pPr>
      <w:r>
        <w:tab/>
      </w:r>
      <w:r w:rsidRPr="008861A6">
        <w:t>(a)</w:t>
      </w:r>
      <w:r>
        <w:tab/>
      </w:r>
      <w:r w:rsidRPr="006F21F7">
        <w:t xml:space="preserve">an adverse finding or other action by a court, tribunal, professional discipline or regulatory body (in Victoria or elsewhere) </w:t>
      </w:r>
      <w:r>
        <w:t>where the adverse finding or the action relates to</w:t>
      </w:r>
      <w:r w:rsidRPr="006F21F7">
        <w:t xml:space="preserve"> the </w:t>
      </w:r>
      <w:r>
        <w:t xml:space="preserve">responsible </w:t>
      </w:r>
      <w:r w:rsidRPr="006F21F7">
        <w:t>person</w:t>
      </w:r>
      <w:r>
        <w:t>'</w:t>
      </w:r>
      <w:r w:rsidRPr="006F21F7">
        <w:t>s</w:t>
      </w:r>
      <w:r>
        <w:t>—</w:t>
      </w:r>
    </w:p>
    <w:p w:rsidR="00DF6BB0" w:rsidRDefault="00DF6BB0" w:rsidP="00DF6BB0">
      <w:pPr>
        <w:pStyle w:val="DraftHeading5"/>
        <w:tabs>
          <w:tab w:val="right" w:pos="2778"/>
        </w:tabs>
        <w:ind w:left="2891" w:hanging="2891"/>
      </w:pPr>
      <w:r>
        <w:tab/>
      </w:r>
      <w:r w:rsidRPr="004C0BCC">
        <w:t>(i)</w:t>
      </w:r>
      <w:r>
        <w:tab/>
      </w:r>
      <w:r w:rsidRPr="006F21F7">
        <w:t>dishonest, misleading or deceptive conduct</w:t>
      </w:r>
      <w:r>
        <w:t>; or</w:t>
      </w:r>
    </w:p>
    <w:p w:rsidR="00DF6BB0" w:rsidRDefault="00DF6BB0" w:rsidP="00DF6BB0">
      <w:pPr>
        <w:pStyle w:val="DraftHeading5"/>
        <w:tabs>
          <w:tab w:val="right" w:pos="2778"/>
        </w:tabs>
        <w:ind w:left="2891" w:hanging="2891"/>
      </w:pPr>
      <w:r>
        <w:lastRenderedPageBreak/>
        <w:tab/>
      </w:r>
      <w:r w:rsidRPr="004C0BCC">
        <w:t>(i</w:t>
      </w:r>
      <w:r>
        <w:t>i</w:t>
      </w:r>
      <w:r w:rsidRPr="004C0BCC">
        <w:t>)</w:t>
      </w:r>
      <w:r>
        <w:tab/>
      </w:r>
      <w:r w:rsidRPr="006F21F7">
        <w:t>non-compliance with a legal obligation relating to the provision</w:t>
      </w:r>
      <w:r>
        <w:t> </w:t>
      </w:r>
      <w:r w:rsidRPr="006F21F7">
        <w:t>of education</w:t>
      </w:r>
      <w:r>
        <w:t>;</w:t>
      </w:r>
      <w:r w:rsidRPr="006F21F7">
        <w:t xml:space="preserve"> or</w:t>
      </w:r>
    </w:p>
    <w:p w:rsidR="00DF6BB0" w:rsidRDefault="00DF6BB0" w:rsidP="00DF6BB0">
      <w:pPr>
        <w:pStyle w:val="DraftHeading5"/>
        <w:tabs>
          <w:tab w:val="right" w:pos="2778"/>
        </w:tabs>
        <w:ind w:left="2891" w:hanging="2891"/>
      </w:pPr>
      <w:r>
        <w:tab/>
      </w:r>
      <w:r w:rsidRPr="004C0BCC">
        <w:t>(</w:t>
      </w:r>
      <w:r>
        <w:t>i</w:t>
      </w:r>
      <w:r w:rsidRPr="004C0BCC">
        <w:t>i</w:t>
      </w:r>
      <w:r>
        <w:t>i</w:t>
      </w:r>
      <w:r w:rsidRPr="004C0BCC">
        <w:t>)</w:t>
      </w:r>
      <w:r>
        <w:tab/>
      </w:r>
      <w:r w:rsidRPr="006F21F7">
        <w:t>breach of duty;</w:t>
      </w:r>
      <w:r>
        <w:t xml:space="preserve"> or</w:t>
      </w:r>
    </w:p>
    <w:p w:rsidR="00DF6BB0" w:rsidRPr="00E14B5F" w:rsidRDefault="00DF6BB0" w:rsidP="00DF6BB0">
      <w:pPr>
        <w:pStyle w:val="DraftHeading4"/>
        <w:tabs>
          <w:tab w:val="right" w:pos="2268"/>
        </w:tabs>
        <w:ind w:left="2381" w:hanging="2381"/>
      </w:pPr>
      <w:r>
        <w:tab/>
      </w:r>
      <w:r w:rsidRPr="008861A6">
        <w:t>(b)</w:t>
      </w:r>
      <w:r>
        <w:tab/>
      </w:r>
      <w:r w:rsidRPr="00E14B5F">
        <w:t xml:space="preserve">the commencement of legal or disciplinary proceedings </w:t>
      </w:r>
      <w:r>
        <w:t>in relation to the conduct of the responsible person</w:t>
      </w:r>
      <w:r w:rsidRPr="00E14B5F">
        <w:t xml:space="preserve"> that means the responsible person is not</w:t>
      </w:r>
      <w:r>
        <w:t> </w:t>
      </w:r>
      <w:r w:rsidRPr="00E14B5F">
        <w:t>a fit and proper person within the meaning of clause 15(</w:t>
      </w:r>
      <w:r>
        <w:t>5</w:t>
      </w:r>
      <w:r w:rsidRPr="00E14B5F">
        <w:t xml:space="preserve">) of Schedule </w:t>
      </w:r>
      <w:r>
        <w:t>4;</w:t>
      </w:r>
    </w:p>
    <w:p w:rsidR="00DF6BB0" w:rsidRPr="008861A6" w:rsidRDefault="00DF6BB0" w:rsidP="00DF6BB0">
      <w:pPr>
        <w:pStyle w:val="DraftParaEg"/>
        <w:tabs>
          <w:tab w:val="right" w:pos="2324"/>
        </w:tabs>
        <w:rPr>
          <w:b/>
        </w:rPr>
      </w:pPr>
      <w:r w:rsidRPr="008861A6">
        <w:rPr>
          <w:b/>
        </w:rPr>
        <w:t>Example</w:t>
      </w:r>
    </w:p>
    <w:p w:rsidR="00DF6BB0" w:rsidRDefault="00DF6BB0" w:rsidP="00DF6BB0">
      <w:pPr>
        <w:pStyle w:val="DraftParaEg"/>
        <w:tabs>
          <w:tab w:val="right" w:pos="2324"/>
        </w:tabs>
      </w:pPr>
      <w:r w:rsidRPr="006F21F7">
        <w:t xml:space="preserve">A notifiable disclosure </w:t>
      </w:r>
      <w:r>
        <w:t xml:space="preserve">event </w:t>
      </w:r>
      <w:r w:rsidRPr="006F21F7">
        <w:t xml:space="preserve">must be </w:t>
      </w:r>
      <w:r>
        <w:t>notified</w:t>
      </w:r>
      <w:r w:rsidRPr="006F21F7">
        <w:t xml:space="preserve"> to the Authority if a responsible person</w:t>
      </w:r>
      <w:r>
        <w:t xml:space="preserve"> is—</w:t>
      </w:r>
      <w:r w:rsidRPr="006F21F7">
        <w:t xml:space="preserve"> </w:t>
      </w:r>
    </w:p>
    <w:p w:rsidR="00DF6BB0" w:rsidRDefault="00DF6BB0" w:rsidP="00DF6BB0">
      <w:pPr>
        <w:pStyle w:val="DraftParaEg"/>
        <w:numPr>
          <w:ilvl w:val="0"/>
          <w:numId w:val="14"/>
        </w:numPr>
        <w:tabs>
          <w:tab w:val="right" w:pos="2632"/>
        </w:tabs>
      </w:pPr>
      <w:r>
        <w:t>c</w:t>
      </w:r>
      <w:r w:rsidRPr="006F21F7">
        <w:t>harged with an indictable offence;</w:t>
      </w:r>
      <w:r>
        <w:t xml:space="preserve"> or</w:t>
      </w:r>
    </w:p>
    <w:p w:rsidR="00DF6BB0" w:rsidRPr="00E14B5F" w:rsidRDefault="00DF6BB0" w:rsidP="00DF6BB0">
      <w:pPr>
        <w:pStyle w:val="DraftParaEg"/>
        <w:numPr>
          <w:ilvl w:val="0"/>
          <w:numId w:val="14"/>
        </w:numPr>
        <w:tabs>
          <w:tab w:val="right" w:pos="2632"/>
        </w:tabs>
      </w:pPr>
      <w:r w:rsidRPr="00E14B5F">
        <w:t>the subject of bankruptcy proceedings;</w:t>
      </w:r>
      <w:r>
        <w:t xml:space="preserve"> or</w:t>
      </w:r>
    </w:p>
    <w:p w:rsidR="00DF6BB0" w:rsidRPr="006F21F7" w:rsidRDefault="00DF6BB0" w:rsidP="00DF6BB0">
      <w:pPr>
        <w:pStyle w:val="DraftParaEg"/>
        <w:numPr>
          <w:ilvl w:val="0"/>
          <w:numId w:val="14"/>
        </w:numPr>
        <w:tabs>
          <w:tab w:val="right" w:pos="2632"/>
        </w:tabs>
      </w:pPr>
      <w:r w:rsidRPr="006F21F7">
        <w:t>the subject of proceedings to enforce compliance with an applicable professional or registration standard;</w:t>
      </w:r>
      <w:r>
        <w:t xml:space="preserve"> or</w:t>
      </w:r>
    </w:p>
    <w:p w:rsidR="00DF6BB0" w:rsidRPr="006F21F7" w:rsidRDefault="00DF6BB0" w:rsidP="00DF6BB0">
      <w:pPr>
        <w:pStyle w:val="DraftParaEg"/>
        <w:numPr>
          <w:ilvl w:val="0"/>
          <w:numId w:val="14"/>
        </w:numPr>
        <w:tabs>
          <w:tab w:val="right" w:pos="2632"/>
        </w:tabs>
      </w:pPr>
      <w:r w:rsidRPr="006F21F7">
        <w:t xml:space="preserve">the subject of proceedings for breach of a legal or fiduciary duty that applies to </w:t>
      </w:r>
      <w:r>
        <w:t>the responsible person</w:t>
      </w:r>
      <w:r w:rsidRPr="006F21F7">
        <w:t>.</w:t>
      </w:r>
    </w:p>
    <w:p w:rsidR="00DF6BB0" w:rsidRDefault="00DF6BB0" w:rsidP="00DF6BB0">
      <w:pPr>
        <w:pStyle w:val="DraftDefinition2"/>
      </w:pPr>
      <w:r>
        <w:rPr>
          <w:b/>
          <w:i/>
        </w:rPr>
        <w:t xml:space="preserve">owner of the </w:t>
      </w:r>
      <w:r w:rsidRPr="00457CE2">
        <w:rPr>
          <w:b/>
          <w:i/>
        </w:rPr>
        <w:t>course</w:t>
      </w:r>
      <w:r>
        <w:t xml:space="preserve"> means the person in whom the intellectual property relating to the course is vested;</w:t>
      </w:r>
    </w:p>
    <w:p w:rsidR="00DF6BB0" w:rsidRPr="00FD7B1A" w:rsidRDefault="00DF6BB0" w:rsidP="00DF6BB0">
      <w:pPr>
        <w:pStyle w:val="DraftDefinition2"/>
      </w:pPr>
      <w:r w:rsidRPr="00457CE2">
        <w:rPr>
          <w:b/>
          <w:i/>
        </w:rPr>
        <w:t>owner of the qualification</w:t>
      </w:r>
      <w:r w:rsidRPr="00457CE2">
        <w:rPr>
          <w:i/>
        </w:rPr>
        <w:t xml:space="preserve"> </w:t>
      </w:r>
      <w:r>
        <w:t>means the person in whom the intellectual property relating to the qualification is vested;</w:t>
      </w:r>
    </w:p>
    <w:p w:rsidR="00DF6BB0" w:rsidRPr="00873848" w:rsidRDefault="00DF6BB0" w:rsidP="00DF6BB0">
      <w:pPr>
        <w:pStyle w:val="DraftDefinition2"/>
      </w:pPr>
      <w:r w:rsidRPr="00457CE2">
        <w:rPr>
          <w:b/>
          <w:i/>
        </w:rPr>
        <w:t>philosophy</w:t>
      </w:r>
      <w:r w:rsidRPr="006A4FAE">
        <w:t xml:space="preserve"> in relation to a school</w:t>
      </w:r>
      <w:r>
        <w:t>,</w:t>
      </w:r>
      <w:r w:rsidRPr="006A4FAE">
        <w:t xml:space="preserve"> includes the vision, mission </w:t>
      </w:r>
      <w:r>
        <w:t>and</w:t>
      </w:r>
      <w:r w:rsidRPr="006A4FAE">
        <w:t xml:space="preserve"> objective of </w:t>
      </w:r>
      <w:r>
        <w:t>the</w:t>
      </w:r>
      <w:r w:rsidRPr="006A4FAE">
        <w:t xml:space="preserve"> school;</w:t>
      </w:r>
    </w:p>
    <w:p w:rsidR="00DF6BB0" w:rsidRDefault="00DF6BB0" w:rsidP="00DF6BB0">
      <w:pPr>
        <w:pStyle w:val="DraftDefinition2"/>
      </w:pPr>
      <w:r w:rsidRPr="00F93F8F">
        <w:rPr>
          <w:b/>
          <w:i/>
        </w:rPr>
        <w:lastRenderedPageBreak/>
        <w:t>prohibited agreement or arrangement</w:t>
      </w:r>
      <w:r w:rsidRPr="00F93F8F">
        <w:t xml:space="preserve"> means an agreement or arrangement</w:t>
      </w:r>
      <w:r w:rsidRPr="005237EB">
        <w:t>—</w:t>
      </w:r>
      <w:r>
        <w:t xml:space="preserve"> </w:t>
      </w:r>
    </w:p>
    <w:p w:rsidR="00DF6BB0" w:rsidRPr="005237EB" w:rsidRDefault="00DF6BB0" w:rsidP="00DF6BB0">
      <w:pPr>
        <w:pStyle w:val="DraftHeading4"/>
        <w:tabs>
          <w:tab w:val="right" w:pos="2268"/>
        </w:tabs>
        <w:ind w:left="2381" w:hanging="2381"/>
      </w:pPr>
      <w:r>
        <w:tab/>
      </w:r>
      <w:r w:rsidRPr="00435CF5">
        <w:t>(a)</w:t>
      </w:r>
      <w:r>
        <w:tab/>
        <w:t>made between 2</w:t>
      </w:r>
      <w:r w:rsidRPr="005237EB">
        <w:t xml:space="preserve"> or more of the following parties—</w:t>
      </w:r>
    </w:p>
    <w:p w:rsidR="00DF6BB0" w:rsidRPr="005237EB" w:rsidRDefault="00DF6BB0" w:rsidP="00DF6BB0">
      <w:pPr>
        <w:pStyle w:val="DraftHeading5"/>
        <w:tabs>
          <w:tab w:val="right" w:pos="2778"/>
        </w:tabs>
        <w:ind w:left="2891" w:hanging="2891"/>
      </w:pPr>
      <w:r>
        <w:tab/>
      </w:r>
      <w:r w:rsidRPr="00435CF5">
        <w:t>(i)</w:t>
      </w:r>
      <w:r>
        <w:tab/>
      </w:r>
      <w:r w:rsidRPr="005237EB">
        <w:t>the school;</w:t>
      </w:r>
    </w:p>
    <w:p w:rsidR="00DF6BB0" w:rsidRPr="005237EB" w:rsidRDefault="00DF6BB0" w:rsidP="00DF6BB0">
      <w:pPr>
        <w:pStyle w:val="DraftHeading5"/>
        <w:tabs>
          <w:tab w:val="right" w:pos="2778"/>
        </w:tabs>
        <w:ind w:left="2891" w:hanging="2891"/>
      </w:pPr>
      <w:r>
        <w:tab/>
      </w:r>
      <w:r w:rsidRPr="00435CF5">
        <w:t>(ii)</w:t>
      </w:r>
      <w:r>
        <w:tab/>
      </w:r>
      <w:r w:rsidRPr="005237EB">
        <w:t xml:space="preserve">the proprietor of the school; </w:t>
      </w:r>
    </w:p>
    <w:p w:rsidR="00DF6BB0" w:rsidRPr="005237EB" w:rsidRDefault="00DF6BB0" w:rsidP="00DF6BB0">
      <w:pPr>
        <w:pStyle w:val="DraftHeading5"/>
        <w:tabs>
          <w:tab w:val="right" w:pos="2778"/>
        </w:tabs>
        <w:ind w:left="2891" w:hanging="2891"/>
        <w:rPr>
          <w:i/>
        </w:rPr>
      </w:pPr>
      <w:r>
        <w:tab/>
      </w:r>
      <w:r w:rsidRPr="00435CF5">
        <w:t>(iii)</w:t>
      </w:r>
      <w:r>
        <w:tab/>
      </w:r>
      <w:r w:rsidRPr="005237EB">
        <w:t>another person or entity; and</w:t>
      </w:r>
    </w:p>
    <w:p w:rsidR="00DF6BB0" w:rsidRPr="005908AF" w:rsidRDefault="00DF6BB0" w:rsidP="00DF6BB0">
      <w:pPr>
        <w:pStyle w:val="DraftHeading4"/>
        <w:tabs>
          <w:tab w:val="right" w:pos="2268"/>
        </w:tabs>
        <w:ind w:left="2381" w:hanging="2381"/>
      </w:pPr>
      <w:r>
        <w:tab/>
      </w:r>
      <w:r w:rsidRPr="00435CF5">
        <w:t>(b)</w:t>
      </w:r>
      <w:r>
        <w:tab/>
      </w:r>
      <w:r w:rsidRPr="005908AF">
        <w:t xml:space="preserve">where the purpose </w:t>
      </w:r>
      <w:r>
        <w:t>of the agreement or arrangement—</w:t>
      </w:r>
    </w:p>
    <w:p w:rsidR="00DF6BB0" w:rsidRDefault="00DF6BB0" w:rsidP="00DF6BB0">
      <w:pPr>
        <w:pStyle w:val="DraftHeading5"/>
        <w:tabs>
          <w:tab w:val="right" w:pos="2778"/>
        </w:tabs>
        <w:ind w:left="2891" w:hanging="2891"/>
      </w:pPr>
      <w:r>
        <w:tab/>
      </w:r>
      <w:r w:rsidRPr="00435CF5">
        <w:t>(i)</w:t>
      </w:r>
      <w:r>
        <w:tab/>
      </w:r>
      <w:r w:rsidRPr="005237EB">
        <w:t>is to pay or divert any profit or gain made in the conduct of the school to the proprietor or any other</w:t>
      </w:r>
      <w:r>
        <w:t xml:space="preserve"> person or entity (other than a </w:t>
      </w:r>
      <w:r w:rsidRPr="005237EB">
        <w:t>payment made in good faith for the provision of goods or services to the school); or</w:t>
      </w:r>
    </w:p>
    <w:p w:rsidR="00DF6BB0" w:rsidRPr="005237EB" w:rsidRDefault="00DF6BB0" w:rsidP="00DF6BB0">
      <w:pPr>
        <w:pStyle w:val="DraftHeading5"/>
        <w:tabs>
          <w:tab w:val="right" w:pos="2778"/>
        </w:tabs>
        <w:ind w:left="2891" w:hanging="2891"/>
      </w:pPr>
      <w:r>
        <w:tab/>
      </w:r>
      <w:r w:rsidRPr="00435CF5">
        <w:t>(ii)</w:t>
      </w:r>
      <w:r>
        <w:tab/>
      </w:r>
      <w:r w:rsidRPr="005237EB">
        <w:t>involves a payment by the school or the proprietor of the school (as</w:t>
      </w:r>
      <w:r>
        <w:t> </w:t>
      </w:r>
      <w:r w:rsidRPr="005237EB">
        <w:t xml:space="preserve">the case requires) to another person or entity </w:t>
      </w:r>
      <w:r>
        <w:t>which</w:t>
      </w:r>
      <w:r w:rsidRPr="005237EB">
        <w:t>—</w:t>
      </w:r>
    </w:p>
    <w:p w:rsidR="00DF6BB0" w:rsidRPr="005237EB" w:rsidRDefault="00DF6BB0" w:rsidP="00DF6BB0">
      <w:pPr>
        <w:pStyle w:val="DraftHeading5"/>
        <w:tabs>
          <w:tab w:val="right" w:pos="3262"/>
        </w:tabs>
        <w:ind w:left="3444" w:hanging="3556"/>
      </w:pPr>
      <w:r>
        <w:tab/>
      </w:r>
      <w:r w:rsidRPr="00435CF5">
        <w:t>(A)</w:t>
      </w:r>
      <w:r>
        <w:tab/>
        <w:t>is excessive compared to the </w:t>
      </w:r>
      <w:r w:rsidRPr="005237EB">
        <w:t>reasonable market value of the charges, fees, rates or costs currently prevailing in the community for payment for that purpose (other than a payment made in good faith for that purpose); or</w:t>
      </w:r>
    </w:p>
    <w:p w:rsidR="00DF6BB0" w:rsidRDefault="00DF6BB0" w:rsidP="00DF6BB0">
      <w:pPr>
        <w:pStyle w:val="DraftHeading5"/>
        <w:tabs>
          <w:tab w:val="right" w:pos="3262"/>
        </w:tabs>
        <w:ind w:left="3444" w:hanging="3556"/>
      </w:pPr>
      <w:r>
        <w:lastRenderedPageBreak/>
        <w:tab/>
      </w:r>
      <w:r w:rsidRPr="00435CF5">
        <w:t>(B)</w:t>
      </w:r>
      <w:r>
        <w:tab/>
      </w:r>
      <w:r w:rsidRPr="001550AE">
        <w:t>involves a gift, loan or similar payment f</w:t>
      </w:r>
      <w:r>
        <w:t>or a purpose unconnected to the </w:t>
      </w:r>
      <w:r w:rsidRPr="001550AE">
        <w:t>conduct of the school (other than payments made to a bank in connection with the conduct of the school); or</w:t>
      </w:r>
    </w:p>
    <w:p w:rsidR="00B72A55" w:rsidRDefault="00B72A55" w:rsidP="00B72A55"/>
    <w:p w:rsidR="00B72A55" w:rsidRDefault="00B72A55" w:rsidP="00B72A55"/>
    <w:p w:rsidR="00B72A55" w:rsidRDefault="00B72A55" w:rsidP="00B72A55"/>
    <w:p w:rsidR="00B72A55" w:rsidRPr="00B72A55" w:rsidRDefault="00B72A55" w:rsidP="00B72A55"/>
    <w:p w:rsidR="00DF6BB0" w:rsidRPr="001550AE" w:rsidRDefault="00DF6BB0" w:rsidP="00DF6BB0">
      <w:pPr>
        <w:pStyle w:val="DraftHeading5"/>
        <w:tabs>
          <w:tab w:val="right" w:pos="3262"/>
        </w:tabs>
        <w:ind w:left="3444" w:hanging="3556"/>
      </w:pPr>
      <w:r>
        <w:tab/>
      </w:r>
      <w:r w:rsidRPr="00435CF5">
        <w:t>(C)</w:t>
      </w:r>
      <w:r>
        <w:tab/>
      </w:r>
      <w:r w:rsidRPr="001550AE">
        <w:t>is otherwise not a payment made in good faith for</w:t>
      </w:r>
      <w:r w:rsidRPr="00435CF5">
        <w:t xml:space="preserve"> </w:t>
      </w:r>
      <w:r w:rsidRPr="004C78C9">
        <w:t>the benefit of the school, or reasonably required for the conduct of the school</w:t>
      </w:r>
      <w:r>
        <w:t>;</w:t>
      </w:r>
    </w:p>
    <w:p w:rsidR="00DF6BB0" w:rsidRPr="007E1DB9" w:rsidRDefault="00DF6BB0" w:rsidP="00DF6BB0">
      <w:pPr>
        <w:pStyle w:val="DraftParaNote"/>
        <w:tabs>
          <w:tab w:val="right" w:pos="2324"/>
        </w:tabs>
        <w:ind w:left="1871"/>
        <w:rPr>
          <w:b/>
        </w:rPr>
      </w:pPr>
      <w:r w:rsidRPr="007E1DB9">
        <w:rPr>
          <w:b/>
        </w:rPr>
        <w:t>Note</w:t>
      </w:r>
      <w:r>
        <w:rPr>
          <w:b/>
        </w:rPr>
        <w:t>s</w:t>
      </w:r>
    </w:p>
    <w:p w:rsidR="00DF6BB0" w:rsidRPr="007E1DB9" w:rsidRDefault="00DF6BB0" w:rsidP="00DF6BB0">
      <w:pPr>
        <w:pStyle w:val="DraftParaNote"/>
        <w:tabs>
          <w:tab w:val="right" w:pos="82"/>
          <w:tab w:val="right" w:pos="2324"/>
        </w:tabs>
        <w:ind w:left="2279" w:hanging="408"/>
      </w:pPr>
      <w:r>
        <w:t>1</w:t>
      </w:r>
      <w:r>
        <w:tab/>
      </w:r>
      <w:r w:rsidRPr="007E1DB9">
        <w:t>Payments under paragraph (b)(ii)(A) may</w:t>
      </w:r>
      <w:r>
        <w:t xml:space="preserve"> </w:t>
      </w:r>
      <w:r w:rsidRPr="007E1DB9">
        <w:t>include excessive fees or remuneration or</w:t>
      </w:r>
      <w:r>
        <w:t xml:space="preserve"> </w:t>
      </w:r>
      <w:r w:rsidRPr="007E1DB9">
        <w:t>other</w:t>
      </w:r>
      <w:r>
        <w:t> </w:t>
      </w:r>
      <w:r w:rsidRPr="007E1DB9">
        <w:t>expenses paid to members of the school's</w:t>
      </w:r>
      <w:r>
        <w:t xml:space="preserve"> </w:t>
      </w:r>
      <w:r w:rsidRPr="007E1DB9">
        <w:t>governing body, or excessive rents, fees,</w:t>
      </w:r>
      <w:r>
        <w:t> </w:t>
      </w:r>
      <w:r w:rsidRPr="007E1DB9">
        <w:t>or other charges paid to any other person or</w:t>
      </w:r>
      <w:r>
        <w:t> entity</w:t>
      </w:r>
      <w:r w:rsidRPr="007E1DB9">
        <w:t>.</w:t>
      </w:r>
    </w:p>
    <w:p w:rsidR="00DF6BB0" w:rsidRPr="001E2652" w:rsidRDefault="00DF6BB0" w:rsidP="00DF6BB0">
      <w:pPr>
        <w:pStyle w:val="DraftParaNote"/>
        <w:tabs>
          <w:tab w:val="right" w:pos="82"/>
          <w:tab w:val="right" w:pos="2324"/>
        </w:tabs>
        <w:ind w:left="2279" w:hanging="408"/>
      </w:pPr>
      <w:r w:rsidRPr="001E2652">
        <w:t>2</w:t>
      </w:r>
      <w:r w:rsidRPr="001E2652">
        <w:tab/>
        <w:t>Payments under paragraph (b)(ii)(B) may</w:t>
      </w:r>
      <w:r>
        <w:t xml:space="preserve"> </w:t>
      </w:r>
      <w:r w:rsidRPr="001E2652">
        <w:t>include loans, guarantees, or indemnities payable for the recipient's own use or benefit</w:t>
      </w:r>
      <w:r>
        <w:t>;</w:t>
      </w:r>
      <w:r w:rsidRPr="001E2652">
        <w:t xml:space="preserve"> </w:t>
      </w:r>
      <w:r>
        <w:t xml:space="preserve">for </w:t>
      </w:r>
      <w:r w:rsidRPr="001E2652">
        <w:t xml:space="preserve">example, a payment to benefit an enterprise conducted by the payment recipient where that enterprise is unconnected to the conduct of the school. </w:t>
      </w:r>
    </w:p>
    <w:p w:rsidR="00DF6BB0" w:rsidRPr="00F93F8F" w:rsidRDefault="00DF6BB0" w:rsidP="00DF6BB0">
      <w:pPr>
        <w:pStyle w:val="DraftParaNote"/>
        <w:tabs>
          <w:tab w:val="right" w:pos="82"/>
          <w:tab w:val="right" w:pos="2324"/>
        </w:tabs>
        <w:ind w:left="2279" w:hanging="408"/>
      </w:pPr>
      <w:r>
        <w:t>3</w:t>
      </w:r>
      <w:r>
        <w:tab/>
      </w:r>
      <w:r w:rsidRPr="00F93F8F">
        <w:t>Payments under</w:t>
      </w:r>
      <w:r>
        <w:t xml:space="preserve"> paragraph</w:t>
      </w:r>
      <w:r w:rsidRPr="00F93F8F">
        <w:t xml:space="preserve"> </w:t>
      </w:r>
      <w:r>
        <w:t>(b)(ii)(C)</w:t>
      </w:r>
      <w:r w:rsidRPr="00F93F8F">
        <w:t xml:space="preserve"> </w:t>
      </w:r>
      <w:r>
        <w:t>may</w:t>
      </w:r>
      <w:r w:rsidRPr="00F93F8F">
        <w:t xml:space="preserve"> include </w:t>
      </w:r>
      <w:r>
        <w:t xml:space="preserve">"sham" arrangements that have the </w:t>
      </w:r>
      <w:r>
        <w:lastRenderedPageBreak/>
        <w:t>effect of transferring payments from the school to the recipient</w:t>
      </w:r>
      <w:r w:rsidRPr="00F93F8F">
        <w:t xml:space="preserve"> </w:t>
      </w:r>
      <w:r>
        <w:t xml:space="preserve">for the recipient's </w:t>
      </w:r>
      <w:r w:rsidRPr="00F93F8F">
        <w:t xml:space="preserve">own </w:t>
      </w:r>
      <w:r>
        <w:t>purpose or </w:t>
      </w:r>
      <w:r w:rsidRPr="00F93F8F">
        <w:t>benefit</w:t>
      </w:r>
      <w:r>
        <w:t>, and which deliver no benefit or service to the school</w:t>
      </w:r>
      <w:r w:rsidRPr="00F93F8F">
        <w:t xml:space="preserve">. </w:t>
      </w:r>
    </w:p>
    <w:p w:rsidR="00DF6BB0" w:rsidRDefault="00DF6BB0" w:rsidP="00DF6BB0">
      <w:pPr>
        <w:pStyle w:val="DraftDefinition2"/>
      </w:pPr>
      <w:r w:rsidRPr="00187098">
        <w:rPr>
          <w:b/>
          <w:i/>
        </w:rPr>
        <w:t xml:space="preserve">proprietor </w:t>
      </w:r>
      <w:r w:rsidRPr="00187098">
        <w:t xml:space="preserve">in relation to a school, </w:t>
      </w:r>
      <w:r>
        <w:t>means—</w:t>
      </w:r>
    </w:p>
    <w:p w:rsidR="00DF6BB0" w:rsidRDefault="00DF6BB0" w:rsidP="00DF6BB0">
      <w:pPr>
        <w:pStyle w:val="DraftHeading4"/>
        <w:tabs>
          <w:tab w:val="right" w:pos="2268"/>
        </w:tabs>
        <w:ind w:left="2381" w:hanging="2381"/>
      </w:pPr>
      <w:r>
        <w:tab/>
      </w:r>
      <w:r w:rsidRPr="00494508">
        <w:t>(a)</w:t>
      </w:r>
      <w:r>
        <w:tab/>
        <w:t>a</w:t>
      </w:r>
      <w:r w:rsidRPr="003665FB">
        <w:t xml:space="preserve"> p</w:t>
      </w:r>
      <w:r>
        <w:t>erson, body, or institution who </w:t>
      </w:r>
      <w:r w:rsidRPr="003665FB">
        <w:t>own</w:t>
      </w:r>
      <w:r>
        <w:t xml:space="preserve">s or </w:t>
      </w:r>
      <w:r w:rsidRPr="003665FB">
        <w:t>controls one or more</w:t>
      </w:r>
      <w:r>
        <w:t> </w:t>
      </w:r>
      <w:r w:rsidRPr="003665FB">
        <w:t>registered</w:t>
      </w:r>
      <w:r>
        <w:t xml:space="preserve"> </w:t>
      </w:r>
      <w:r w:rsidRPr="003665FB">
        <w:t>schools</w:t>
      </w:r>
      <w:r>
        <w:t>; or</w:t>
      </w:r>
    </w:p>
    <w:p w:rsidR="00DF6BB0" w:rsidRPr="00187098" w:rsidRDefault="00DF6BB0" w:rsidP="00DF6BB0">
      <w:pPr>
        <w:pStyle w:val="DraftHeading4"/>
        <w:tabs>
          <w:tab w:val="right" w:pos="2268"/>
        </w:tabs>
        <w:ind w:left="2381" w:hanging="2381"/>
      </w:pPr>
      <w:r>
        <w:tab/>
      </w:r>
      <w:r w:rsidRPr="00494508">
        <w:t>(b)</w:t>
      </w:r>
      <w:r>
        <w:tab/>
        <w:t xml:space="preserve">any person or body that is </w:t>
      </w:r>
      <w:r w:rsidRPr="003665FB">
        <w:t>specified in</w:t>
      </w:r>
      <w:r>
        <w:t> </w:t>
      </w:r>
      <w:r w:rsidRPr="003665FB">
        <w:t>the registration</w:t>
      </w:r>
      <w:r>
        <w:t xml:space="preserve"> of the </w:t>
      </w:r>
      <w:r w:rsidRPr="003665FB">
        <w:t>school as the</w:t>
      </w:r>
      <w:r>
        <w:t> </w:t>
      </w:r>
      <w:r w:rsidRPr="003665FB">
        <w:t>proprietor of the school</w:t>
      </w:r>
      <w:r>
        <w:t>;</w:t>
      </w:r>
    </w:p>
    <w:p w:rsidR="00DF6BB0" w:rsidRDefault="00DF6BB0" w:rsidP="00DF6BB0">
      <w:pPr>
        <w:pStyle w:val="DraftDefinition2"/>
      </w:pPr>
      <w:r w:rsidRPr="00855D68">
        <w:rPr>
          <w:b/>
          <w:i/>
        </w:rPr>
        <w:t>registered provider</w:t>
      </w:r>
      <w:r w:rsidRPr="00AC0F7C">
        <w:t xml:space="preserve"> </w:t>
      </w:r>
      <w:r>
        <w:t>in relation to an accredited senior secondary education course means a person, body or school registered by the Authority under Division 3 of Part 4.3 of the Act to provide the course;</w:t>
      </w:r>
    </w:p>
    <w:p w:rsidR="00B72A55" w:rsidRPr="00B72A55" w:rsidRDefault="00B72A55" w:rsidP="00B72A55"/>
    <w:p w:rsidR="00DF6BB0" w:rsidRDefault="00DF6BB0" w:rsidP="00DF6BB0">
      <w:pPr>
        <w:pStyle w:val="DraftDefinition2"/>
      </w:pPr>
      <w:r w:rsidRPr="00457CE2">
        <w:rPr>
          <w:b/>
          <w:i/>
        </w:rPr>
        <w:t>registered senior secondary qualification</w:t>
      </w:r>
      <w:r w:rsidRPr="00457CE2">
        <w:rPr>
          <w:i/>
        </w:rPr>
        <w:t xml:space="preserve"> </w:t>
      </w:r>
      <w:r>
        <w:t>means a </w:t>
      </w:r>
      <w:r w:rsidRPr="001A4CC0">
        <w:t xml:space="preserve">senior secondary qualification that </w:t>
      </w:r>
      <w:r>
        <w:t>is registered by the Authority as a registered qualification</w:t>
      </w:r>
      <w:r w:rsidRPr="001A4CC0">
        <w:t>;</w:t>
      </w:r>
    </w:p>
    <w:p w:rsidR="00DF6BB0" w:rsidRPr="007E1DB9" w:rsidRDefault="00DF6BB0" w:rsidP="00DF6BB0">
      <w:pPr>
        <w:pStyle w:val="DraftParaNote"/>
        <w:tabs>
          <w:tab w:val="right" w:pos="2324"/>
        </w:tabs>
        <w:ind w:left="1871"/>
        <w:rPr>
          <w:b/>
        </w:rPr>
      </w:pPr>
      <w:r w:rsidRPr="007E1DB9">
        <w:rPr>
          <w:b/>
        </w:rPr>
        <w:t>Note</w:t>
      </w:r>
    </w:p>
    <w:p w:rsidR="00DF6BB0" w:rsidRPr="00D17B5E" w:rsidRDefault="00DF6BB0" w:rsidP="00DF6BB0">
      <w:pPr>
        <w:pStyle w:val="DraftParaNote"/>
        <w:tabs>
          <w:tab w:val="right" w:pos="2324"/>
        </w:tabs>
        <w:ind w:left="1871"/>
      </w:pPr>
      <w:r w:rsidRPr="007E1DB9">
        <w:rPr>
          <w:b/>
          <w:i/>
        </w:rPr>
        <w:t>Registered qualification</w:t>
      </w:r>
      <w:r>
        <w:t xml:space="preserve"> is defined in section 1.1.3(1) of the Act.</w:t>
      </w:r>
    </w:p>
    <w:p w:rsidR="00DF6BB0" w:rsidRDefault="00DF6BB0" w:rsidP="00DF6BB0">
      <w:pPr>
        <w:pStyle w:val="DraftDefinition2"/>
      </w:pPr>
      <w:r w:rsidRPr="00457CE2">
        <w:rPr>
          <w:b/>
          <w:i/>
        </w:rPr>
        <w:t>registered vocational education and training qualification</w:t>
      </w:r>
      <w:r w:rsidRPr="00457CE2">
        <w:rPr>
          <w:i/>
        </w:rPr>
        <w:t xml:space="preserve"> </w:t>
      </w:r>
      <w:r>
        <w:t>means a registered qualification that is also registered within the meaning of section 4.1.1(1) of the Act;</w:t>
      </w:r>
    </w:p>
    <w:p w:rsidR="00DF6BB0" w:rsidRPr="007E1DB9" w:rsidRDefault="00DF6BB0" w:rsidP="00DF6BB0">
      <w:pPr>
        <w:pStyle w:val="DraftParaNote"/>
        <w:tabs>
          <w:tab w:val="right" w:pos="2324"/>
        </w:tabs>
        <w:ind w:left="1871"/>
        <w:rPr>
          <w:b/>
        </w:rPr>
      </w:pPr>
      <w:r w:rsidRPr="007E1DB9">
        <w:rPr>
          <w:b/>
        </w:rPr>
        <w:t>Note</w:t>
      </w:r>
    </w:p>
    <w:p w:rsidR="00DF6BB0" w:rsidRPr="003A4251" w:rsidRDefault="00DF6BB0" w:rsidP="00DF6BB0">
      <w:pPr>
        <w:pStyle w:val="DraftParaNote"/>
        <w:tabs>
          <w:tab w:val="right" w:pos="2324"/>
        </w:tabs>
        <w:ind w:left="1871"/>
      </w:pPr>
      <w:r w:rsidRPr="003A4251">
        <w:rPr>
          <w:b/>
          <w:i/>
        </w:rPr>
        <w:lastRenderedPageBreak/>
        <w:t>Registered qualification</w:t>
      </w:r>
      <w:r>
        <w:rPr>
          <w:b/>
          <w:i/>
        </w:rPr>
        <w:t xml:space="preserve"> </w:t>
      </w:r>
      <w:r>
        <w:t xml:space="preserve">is defined in section 1.1.3(1) of the Act, and </w:t>
      </w:r>
      <w:r>
        <w:rPr>
          <w:b/>
          <w:i/>
        </w:rPr>
        <w:t>registered</w:t>
      </w:r>
      <w:r>
        <w:t>, in relation to vocational education and training,</w:t>
      </w:r>
      <w:r w:rsidRPr="008A3DC4">
        <w:t xml:space="preserve"> </w:t>
      </w:r>
      <w:r>
        <w:t>is defined in section 4.1.1(1) of the Act.</w:t>
      </w:r>
    </w:p>
    <w:p w:rsidR="00DF6BB0" w:rsidRPr="00E14B5F" w:rsidRDefault="00DF6BB0" w:rsidP="00DF6BB0">
      <w:pPr>
        <w:pStyle w:val="DraftDefinition2"/>
      </w:pPr>
      <w:r w:rsidRPr="00B161C3">
        <w:rPr>
          <w:b/>
          <w:i/>
        </w:rPr>
        <w:t>registration</w:t>
      </w:r>
      <w:r>
        <w:t>,</w:t>
      </w:r>
      <w:r w:rsidRPr="00E14B5F">
        <w:rPr>
          <w:b/>
          <w:i/>
        </w:rPr>
        <w:t xml:space="preserve"> </w:t>
      </w:r>
      <w:r w:rsidRPr="000B3428">
        <w:t xml:space="preserve">in clause 4 of Schedule </w:t>
      </w:r>
      <w:r>
        <w:t>4</w:t>
      </w:r>
      <w:r w:rsidRPr="000B3428">
        <w:t>, includes provisional registration and interim registration wi</w:t>
      </w:r>
      <w:r>
        <w:t>thin the meaning of Part 2.6 of </w:t>
      </w:r>
      <w:r w:rsidRPr="000B3428">
        <w:t>the Act but does not include registration as a non-practising teacher or as an early childhood teacher under Part 2.6 of the Act</w:t>
      </w:r>
      <w:r w:rsidRPr="00E14B5F">
        <w:t>;</w:t>
      </w:r>
    </w:p>
    <w:p w:rsidR="00DF6BB0" w:rsidRDefault="00DF6BB0" w:rsidP="00DF6BB0">
      <w:pPr>
        <w:pStyle w:val="DraftDefinition2"/>
        <w:rPr>
          <w:i/>
        </w:rPr>
      </w:pPr>
      <w:r w:rsidRPr="00507A3C">
        <w:rPr>
          <w:b/>
          <w:i/>
        </w:rPr>
        <w:t>represented person</w:t>
      </w:r>
      <w:r w:rsidRPr="00507A3C">
        <w:rPr>
          <w:b/>
        </w:rPr>
        <w:t xml:space="preserve"> </w:t>
      </w:r>
      <w:r>
        <w:t xml:space="preserve">has the same meaning as it has in </w:t>
      </w:r>
      <w:r w:rsidRPr="006A4FAE">
        <w:t xml:space="preserve">the </w:t>
      </w:r>
      <w:r w:rsidRPr="00911485">
        <w:rPr>
          <w:b/>
        </w:rPr>
        <w:t>Guardianship and Administration Act 1986</w:t>
      </w:r>
      <w:r w:rsidRPr="00683FD9">
        <w:t>;</w:t>
      </w:r>
    </w:p>
    <w:p w:rsidR="00DF6BB0" w:rsidRDefault="00DF6BB0" w:rsidP="00DF6BB0">
      <w:pPr>
        <w:pStyle w:val="DraftDefinition2"/>
      </w:pPr>
      <w:r w:rsidRPr="00507A3C">
        <w:rPr>
          <w:b/>
          <w:i/>
        </w:rPr>
        <w:t xml:space="preserve">responsible person </w:t>
      </w:r>
      <w:r>
        <w:t>means</w:t>
      </w:r>
      <w:r w:rsidRPr="006A4FAE">
        <w:t>—</w:t>
      </w:r>
      <w:r w:rsidRPr="005A39EA">
        <w:t xml:space="preserve"> </w:t>
      </w:r>
    </w:p>
    <w:p w:rsidR="00DF6BB0" w:rsidRPr="00507A3C" w:rsidRDefault="00DF6BB0" w:rsidP="00DF6BB0">
      <w:pPr>
        <w:pStyle w:val="DraftHeading4"/>
        <w:tabs>
          <w:tab w:val="right" w:pos="2268"/>
        </w:tabs>
        <w:ind w:left="2381" w:hanging="2381"/>
      </w:pPr>
      <w:r>
        <w:tab/>
      </w:r>
      <w:r w:rsidRPr="00507A3C">
        <w:t>(a)</w:t>
      </w:r>
      <w:r>
        <w:tab/>
      </w:r>
      <w:r w:rsidRPr="007A55BE">
        <w:t>if the proprietor is an individual, that person; or</w:t>
      </w:r>
    </w:p>
    <w:p w:rsidR="00DF6BB0" w:rsidRPr="00D6393D" w:rsidRDefault="00DF6BB0" w:rsidP="00DF6BB0">
      <w:pPr>
        <w:pStyle w:val="DraftHeading4"/>
        <w:tabs>
          <w:tab w:val="right" w:pos="2268"/>
        </w:tabs>
        <w:ind w:left="2381" w:hanging="2381"/>
        <w:rPr>
          <w:b/>
        </w:rPr>
      </w:pPr>
      <w:r w:rsidRPr="00507A3C">
        <w:tab/>
        <w:t>(b)</w:t>
      </w:r>
      <w:r w:rsidRPr="00507A3C">
        <w:tab/>
      </w:r>
      <w:r w:rsidRPr="00D6393D">
        <w:t xml:space="preserve">if the proprietor is a body, </w:t>
      </w:r>
      <w:r>
        <w:t>that body and any</w:t>
      </w:r>
      <w:r w:rsidRPr="00D6393D">
        <w:t xml:space="preserve"> person </w:t>
      </w:r>
      <w:r>
        <w:t>who is concerned in, or takes part in, the management of the </w:t>
      </w:r>
      <w:r w:rsidRPr="00D6393D">
        <w:t>body; or</w:t>
      </w:r>
    </w:p>
    <w:p w:rsidR="00DF6BB0" w:rsidRPr="00D6393D" w:rsidRDefault="00DF6BB0" w:rsidP="00DF6BB0">
      <w:pPr>
        <w:pStyle w:val="DraftHeading4"/>
        <w:tabs>
          <w:tab w:val="right" w:pos="2268"/>
        </w:tabs>
        <w:ind w:left="2381" w:hanging="2381"/>
        <w:rPr>
          <w:b/>
        </w:rPr>
      </w:pPr>
      <w:r>
        <w:rPr>
          <w:b/>
        </w:rPr>
        <w:tab/>
      </w:r>
      <w:r w:rsidRPr="00507A3C">
        <w:t>(c)</w:t>
      </w:r>
      <w:r w:rsidRPr="00507A3C">
        <w:tab/>
      </w:r>
      <w:r w:rsidRPr="00D6393D">
        <w:t xml:space="preserve">each person </w:t>
      </w:r>
      <w:r>
        <w:t xml:space="preserve">with </w:t>
      </w:r>
      <w:r w:rsidRPr="00D6393D">
        <w:t>responsibility in the</w:t>
      </w:r>
      <w:r>
        <w:t> </w:t>
      </w:r>
      <w:r w:rsidRPr="00D6393D">
        <w:t>school governance structure for managing the school or its finances, including each member of the governing body of the school; or</w:t>
      </w:r>
    </w:p>
    <w:p w:rsidR="00DF6BB0" w:rsidRPr="00D6393D" w:rsidRDefault="00DF6BB0" w:rsidP="00DF6BB0">
      <w:pPr>
        <w:pStyle w:val="DraftHeading4"/>
        <w:tabs>
          <w:tab w:val="right" w:pos="2268"/>
        </w:tabs>
        <w:ind w:left="2381" w:hanging="2381"/>
        <w:rPr>
          <w:b/>
        </w:rPr>
      </w:pPr>
      <w:r>
        <w:rPr>
          <w:b/>
        </w:rPr>
        <w:tab/>
      </w:r>
      <w:r w:rsidRPr="00507A3C">
        <w:t>(d)</w:t>
      </w:r>
      <w:r w:rsidRPr="00507A3C">
        <w:tab/>
        <w:t>t</w:t>
      </w:r>
      <w:r w:rsidRPr="00D6393D">
        <w:t xml:space="preserve">he principal of the school; or </w:t>
      </w:r>
    </w:p>
    <w:p w:rsidR="00DF6BB0" w:rsidRPr="00D6393D" w:rsidRDefault="00DF6BB0" w:rsidP="00DF6BB0">
      <w:pPr>
        <w:pStyle w:val="DraftHeading4"/>
        <w:tabs>
          <w:tab w:val="right" w:pos="2268"/>
        </w:tabs>
        <w:ind w:left="2381" w:hanging="2381"/>
        <w:rPr>
          <w:b/>
        </w:rPr>
      </w:pPr>
      <w:r>
        <w:rPr>
          <w:b/>
        </w:rPr>
        <w:tab/>
      </w:r>
      <w:r w:rsidRPr="00507A3C">
        <w:t>(e)</w:t>
      </w:r>
      <w:r>
        <w:rPr>
          <w:b/>
        </w:rPr>
        <w:tab/>
      </w:r>
      <w:r w:rsidRPr="00D6393D">
        <w:t xml:space="preserve">any other person who by </w:t>
      </w:r>
      <w:r>
        <w:t>the person's</w:t>
      </w:r>
      <w:r w:rsidRPr="00D6393D">
        <w:t xml:space="preserve"> conduct assumes a position of authority over the governance or management of the school;</w:t>
      </w:r>
    </w:p>
    <w:p w:rsidR="00DF6BB0" w:rsidRDefault="00DF6BB0" w:rsidP="00DF6BB0">
      <w:pPr>
        <w:pStyle w:val="DraftDefinition2"/>
      </w:pPr>
      <w:r w:rsidRPr="00855D68">
        <w:rPr>
          <w:b/>
          <w:i/>
        </w:rPr>
        <w:lastRenderedPageBreak/>
        <w:t>senior secondary awarding body</w:t>
      </w:r>
      <w:r>
        <w:t xml:space="preserve"> means a person or body that proposes to award, confer or issue a registered senior secondary qualification;</w:t>
      </w:r>
    </w:p>
    <w:p w:rsidR="00DF6BB0" w:rsidRPr="001A4CC0" w:rsidRDefault="00DF6BB0" w:rsidP="00DF6BB0">
      <w:pPr>
        <w:pStyle w:val="DraftDefinition2"/>
      </w:pPr>
      <w:r w:rsidRPr="00457CE2">
        <w:rPr>
          <w:b/>
          <w:i/>
        </w:rPr>
        <w:t xml:space="preserve">senior secondary </w:t>
      </w:r>
      <w:r>
        <w:rPr>
          <w:b/>
          <w:i/>
        </w:rPr>
        <w:t>course</w:t>
      </w:r>
      <w:r>
        <w:t xml:space="preserve"> has the same meaning as </w:t>
      </w:r>
      <w:r w:rsidRPr="001A4CC0">
        <w:t>it has in Chapter 4 of the Act;</w:t>
      </w:r>
    </w:p>
    <w:p w:rsidR="00DF6BB0" w:rsidRPr="00941EBB" w:rsidRDefault="00DF6BB0" w:rsidP="00DF6BB0">
      <w:pPr>
        <w:pStyle w:val="DraftDefinition2"/>
      </w:pPr>
      <w:r w:rsidRPr="00941EBB">
        <w:rPr>
          <w:b/>
          <w:i/>
        </w:rPr>
        <w:t>senior secondary education provider</w:t>
      </w:r>
      <w:r w:rsidRPr="00941EBB">
        <w:rPr>
          <w:i/>
        </w:rPr>
        <w:t xml:space="preserve"> </w:t>
      </w:r>
      <w:r w:rsidRPr="00941EBB">
        <w:t>means a</w:t>
      </w:r>
      <w:r>
        <w:t> </w:t>
      </w:r>
      <w:r w:rsidRPr="00941EBB">
        <w:t>person, body or school providing, or proposing to provide, an accredited senior secondary course</w:t>
      </w:r>
      <w:r>
        <w:t>;</w:t>
      </w:r>
    </w:p>
    <w:p w:rsidR="00DF6BB0" w:rsidRPr="001A4CC0" w:rsidRDefault="00DF6BB0" w:rsidP="00DF6BB0">
      <w:pPr>
        <w:pStyle w:val="DraftDefinition2"/>
      </w:pPr>
      <w:r w:rsidRPr="00457CE2">
        <w:rPr>
          <w:b/>
          <w:i/>
        </w:rPr>
        <w:t>senior secondary qualification</w:t>
      </w:r>
      <w:r>
        <w:rPr>
          <w:b/>
          <w:i/>
        </w:rPr>
        <w:t>s</w:t>
      </w:r>
      <w:r w:rsidRPr="001A4CC0">
        <w:t xml:space="preserve"> has the same meaning as it has in Chapter 4 of the Act;</w:t>
      </w:r>
    </w:p>
    <w:p w:rsidR="00DF6BB0" w:rsidRDefault="00DF6BB0" w:rsidP="00DF6BB0">
      <w:pPr>
        <w:pStyle w:val="Defintion"/>
      </w:pPr>
      <w:r w:rsidRPr="00EF2628">
        <w:rPr>
          <w:b/>
          <w:i/>
        </w:rPr>
        <w:t>specialist</w:t>
      </w:r>
      <w:r>
        <w:rPr>
          <w:b/>
          <w:i/>
        </w:rPr>
        <w:t xml:space="preserve"> </w:t>
      </w:r>
      <w:r w:rsidRPr="00EF2628">
        <w:rPr>
          <w:b/>
          <w:i/>
        </w:rPr>
        <w:t>school</w:t>
      </w:r>
      <w:r w:rsidRPr="00EF2628">
        <w:rPr>
          <w:i/>
        </w:rPr>
        <w:t xml:space="preserve"> </w:t>
      </w:r>
      <w:r w:rsidRPr="00E337DD">
        <w:t>means</w:t>
      </w:r>
      <w:r w:rsidRPr="00EF2628">
        <w:t xml:space="preserve"> </w:t>
      </w:r>
      <w:r>
        <w:t xml:space="preserve">a </w:t>
      </w:r>
      <w:r w:rsidRPr="00EF2628">
        <w:t>school</w:t>
      </w:r>
      <w:r>
        <w:t>—</w:t>
      </w:r>
    </w:p>
    <w:p w:rsidR="00DF6BB0" w:rsidRDefault="00DF6BB0" w:rsidP="00DF6BB0">
      <w:pPr>
        <w:pStyle w:val="DraftHeading4"/>
        <w:tabs>
          <w:tab w:val="right" w:pos="2268"/>
        </w:tabs>
        <w:ind w:left="2381" w:hanging="2381"/>
      </w:pPr>
      <w:r>
        <w:tab/>
      </w:r>
      <w:r w:rsidRPr="00507A3C">
        <w:t>(a)</w:t>
      </w:r>
      <w:r>
        <w:tab/>
      </w:r>
      <w:r w:rsidRPr="00EF2628">
        <w:t>established for the main purpose of providing instruction for students with disabilities;</w:t>
      </w:r>
      <w:r>
        <w:t xml:space="preserve"> or</w:t>
      </w:r>
    </w:p>
    <w:p w:rsidR="00DF6BB0" w:rsidRDefault="00DF6BB0" w:rsidP="00DF6BB0">
      <w:pPr>
        <w:pStyle w:val="DraftHeading4"/>
        <w:tabs>
          <w:tab w:val="right" w:pos="2268"/>
        </w:tabs>
        <w:ind w:left="2381" w:hanging="2381"/>
      </w:pPr>
      <w:r>
        <w:tab/>
      </w:r>
      <w:r w:rsidRPr="00507A3C">
        <w:t>(b)</w:t>
      </w:r>
      <w:r w:rsidRPr="00DA0941">
        <w:tab/>
      </w:r>
      <w:r w:rsidRPr="00EF2628">
        <w:t>established for the main purpose of providing instruction</w:t>
      </w:r>
      <w:r>
        <w:t xml:space="preserve"> for students with social, emotional or behavioural difficulties;</w:t>
      </w:r>
    </w:p>
    <w:p w:rsidR="00DF6BB0" w:rsidRPr="00F8529C" w:rsidRDefault="00DF6BB0" w:rsidP="00DF6BB0">
      <w:pPr>
        <w:pStyle w:val="DraftDefinition2"/>
      </w:pPr>
      <w:r w:rsidRPr="00F8529C">
        <w:rPr>
          <w:b/>
          <w:i/>
        </w:rPr>
        <w:t>specified information</w:t>
      </w:r>
      <w:r w:rsidRPr="00F8529C">
        <w:t xml:space="preserve"> include</w:t>
      </w:r>
      <w:r>
        <w:t>s</w:t>
      </w:r>
      <w:r w:rsidRPr="00F8529C">
        <w:t xml:space="preserve"> information about</w:t>
      </w:r>
      <w:r>
        <w:t>, or evidence of,</w:t>
      </w:r>
      <w:r w:rsidRPr="00F8529C">
        <w:t xml:space="preserve"> the education program</w:t>
      </w:r>
      <w:r>
        <w:t xml:space="preserve">, </w:t>
      </w:r>
      <w:r w:rsidRPr="00F8529C">
        <w:t>learning plan</w:t>
      </w:r>
      <w:r>
        <w:t xml:space="preserve"> or</w:t>
      </w:r>
      <w:r w:rsidRPr="00F8529C">
        <w:t xml:space="preserve"> materials, or other records </w:t>
      </w:r>
      <w:r>
        <w:t>used</w:t>
      </w:r>
      <w:r w:rsidRPr="00F8529C">
        <w:t xml:space="preserve"> for or </w:t>
      </w:r>
      <w:r>
        <w:t xml:space="preserve">in </w:t>
      </w:r>
      <w:r w:rsidRPr="00F8529C">
        <w:t>relat</w:t>
      </w:r>
      <w:r>
        <w:t>ion</w:t>
      </w:r>
      <w:r w:rsidRPr="00F8529C">
        <w:t xml:space="preserve"> to the requirements of the registration </w:t>
      </w:r>
      <w:r>
        <w:t xml:space="preserve">for home schooling </w:t>
      </w:r>
      <w:r w:rsidRPr="00F8529C">
        <w:t>or any regulations relating to home schooling</w:t>
      </w:r>
      <w:r>
        <w:t>;</w:t>
      </w:r>
    </w:p>
    <w:p w:rsidR="00DF6BB0" w:rsidRDefault="00DF6BB0" w:rsidP="00DF6BB0">
      <w:pPr>
        <w:pStyle w:val="DraftDefinition2"/>
      </w:pPr>
      <w:r w:rsidRPr="002375B5">
        <w:rPr>
          <w:b/>
          <w:i/>
        </w:rPr>
        <w:t>staff</w:t>
      </w:r>
      <w:r w:rsidRPr="00D82750">
        <w:t>,</w:t>
      </w:r>
      <w:r>
        <w:rPr>
          <w:b/>
        </w:rPr>
        <w:t xml:space="preserve"> </w:t>
      </w:r>
      <w:r>
        <w:t>in relation to a Government school,</w:t>
      </w:r>
      <w:r w:rsidRPr="002375B5">
        <w:rPr>
          <w:b/>
        </w:rPr>
        <w:t xml:space="preserve"> </w:t>
      </w:r>
      <w:r w:rsidRPr="002375B5">
        <w:t>means the principal, teachers and other staff</w:t>
      </w:r>
      <w:r>
        <w:t>;</w:t>
      </w:r>
    </w:p>
    <w:p w:rsidR="00DF6BB0" w:rsidRDefault="00DF6BB0" w:rsidP="00DF6BB0">
      <w:pPr>
        <w:pStyle w:val="DraftDefinition2"/>
        <w:rPr>
          <w:b/>
          <w:i/>
        </w:rPr>
      </w:pPr>
      <w:r w:rsidRPr="002951C8">
        <w:rPr>
          <w:b/>
          <w:i/>
        </w:rPr>
        <w:lastRenderedPageBreak/>
        <w:t>student</w:t>
      </w:r>
      <w:r>
        <w:t>, in Part 8, means a</w:t>
      </w:r>
      <w:r w:rsidRPr="00E1087A">
        <w:t xml:space="preserve"> past, current or prospective student</w:t>
      </w:r>
      <w:r>
        <w:t>;</w:t>
      </w:r>
    </w:p>
    <w:p w:rsidR="00DF6BB0" w:rsidRDefault="00DF6BB0" w:rsidP="00DF6BB0">
      <w:pPr>
        <w:pStyle w:val="DraftDefinition2"/>
        <w:rPr>
          <w:i/>
        </w:rPr>
      </w:pPr>
      <w:r w:rsidRPr="00EF2628">
        <w:rPr>
          <w:b/>
          <w:i/>
        </w:rPr>
        <w:t>teacher</w:t>
      </w:r>
      <w:r w:rsidRPr="00EF2628">
        <w:rPr>
          <w:i/>
        </w:rPr>
        <w:t xml:space="preserve"> </w:t>
      </w:r>
      <w:r w:rsidRPr="00A46FB2">
        <w:t>has the same meaning as it has in section</w:t>
      </w:r>
      <w:r>
        <w:t> </w:t>
      </w:r>
      <w:r w:rsidRPr="00A46FB2">
        <w:t>2.6.1 of the Act;</w:t>
      </w:r>
    </w:p>
    <w:p w:rsidR="00DF6BB0" w:rsidRDefault="00DF6BB0" w:rsidP="00DF6BB0">
      <w:pPr>
        <w:pStyle w:val="DraftDefinition2"/>
      </w:pPr>
      <w:r w:rsidRPr="00507A3C">
        <w:rPr>
          <w:b/>
          <w:i/>
        </w:rPr>
        <w:t>the Act</w:t>
      </w:r>
      <w:r w:rsidRPr="00EF2628">
        <w:rPr>
          <w:i/>
        </w:rPr>
        <w:t xml:space="preserve"> </w:t>
      </w:r>
      <w:r>
        <w:t xml:space="preserve">means the </w:t>
      </w:r>
      <w:r w:rsidRPr="00507A3C">
        <w:rPr>
          <w:b/>
        </w:rPr>
        <w:t>Education and Training Reform Act 2006</w:t>
      </w:r>
      <w:r>
        <w:t>;</w:t>
      </w:r>
    </w:p>
    <w:p w:rsidR="00DF6BB0" w:rsidRPr="00C36B1B" w:rsidRDefault="00DF6BB0" w:rsidP="00DF6BB0">
      <w:pPr>
        <w:pStyle w:val="DraftDefinition2"/>
        <w:rPr>
          <w:sz w:val="22"/>
        </w:rPr>
      </w:pPr>
      <w:r w:rsidRPr="004C487D">
        <w:rPr>
          <w:b/>
          <w:bCs/>
          <w:i/>
        </w:rPr>
        <w:t>Urban Centre</w:t>
      </w:r>
      <w:r w:rsidRPr="004C487D">
        <w:rPr>
          <w:i/>
        </w:rPr>
        <w:t xml:space="preserve"> </w:t>
      </w:r>
      <w:r w:rsidRPr="004C487D">
        <w:t>mea</w:t>
      </w:r>
      <w:r>
        <w:t>ns an area of Victoria referred </w:t>
      </w:r>
      <w:r w:rsidRPr="004C487D">
        <w:t>to as an Urban Centre in Australian Statistical Geogr</w:t>
      </w:r>
      <w:r>
        <w:t>aphy Standard (ASGS): Volume 4 –</w:t>
      </w:r>
      <w:r w:rsidRPr="004C487D">
        <w:t xml:space="preserve"> Significant Urban Areas, Urban Centres and Loc</w:t>
      </w:r>
      <w:r>
        <w:t>alities, Section of State, July </w:t>
      </w:r>
      <w:r w:rsidRPr="004C487D">
        <w:t>2011, published by the Australian Bureau of Statistics;</w:t>
      </w:r>
    </w:p>
    <w:p w:rsidR="00DF6BB0" w:rsidRPr="00507A3C" w:rsidRDefault="00DF6BB0" w:rsidP="00DF6BB0">
      <w:pPr>
        <w:pStyle w:val="DraftParaNote"/>
        <w:tabs>
          <w:tab w:val="right" w:pos="2324"/>
        </w:tabs>
        <w:ind w:left="1871"/>
        <w:rPr>
          <w:b/>
        </w:rPr>
      </w:pPr>
      <w:r w:rsidRPr="00507A3C">
        <w:rPr>
          <w:b/>
        </w:rPr>
        <w:t>Note</w:t>
      </w:r>
    </w:p>
    <w:p w:rsidR="00DF6BB0" w:rsidRPr="006E14CF" w:rsidRDefault="00DF6BB0" w:rsidP="00DF6BB0">
      <w:pPr>
        <w:pStyle w:val="DraftParaNote"/>
        <w:tabs>
          <w:tab w:val="right" w:pos="2324"/>
        </w:tabs>
        <w:ind w:left="1871"/>
      </w:pPr>
      <w:r>
        <w:t xml:space="preserve">The areas that make up </w:t>
      </w:r>
      <w:r w:rsidRPr="00240F54">
        <w:t>the relevant Urban Centr</w:t>
      </w:r>
      <w:r>
        <w:t>es are set out on the Authority'</w:t>
      </w:r>
      <w:r w:rsidRPr="00240F54">
        <w:t xml:space="preserve">s </w:t>
      </w:r>
      <w:r>
        <w:t>web</w:t>
      </w:r>
      <w:r w:rsidRPr="00240F54">
        <w:t>site.</w:t>
      </w:r>
    </w:p>
    <w:p w:rsidR="00DF6BB0" w:rsidRDefault="00DF6BB0" w:rsidP="00DF6BB0">
      <w:pPr>
        <w:pStyle w:val="DraftDefinition2"/>
      </w:pPr>
      <w:r w:rsidRPr="005830F2">
        <w:rPr>
          <w:b/>
          <w:i/>
        </w:rPr>
        <w:t>VET provider</w:t>
      </w:r>
      <w:r w:rsidRPr="00F235D9">
        <w:rPr>
          <w:b/>
        </w:rPr>
        <w:t xml:space="preserve"> </w:t>
      </w:r>
      <w:r w:rsidRPr="00F235D9">
        <w:t>me</w:t>
      </w:r>
      <w:r>
        <w:t>ans a person, body or school in </w:t>
      </w:r>
      <w:r w:rsidRPr="00F235D9">
        <w:t xml:space="preserve">respect of which an </w:t>
      </w:r>
      <w:r>
        <w:t>application has been </w:t>
      </w:r>
      <w:r w:rsidRPr="00B73D85">
        <w:t>made for registration as a trainin</w:t>
      </w:r>
      <w:r>
        <w:t>g organisation on the National Register under </w:t>
      </w:r>
      <w:r w:rsidRPr="00B73D85">
        <w:t>Div</w:t>
      </w:r>
      <w:r>
        <w:t>ision 4 of Part 4.3 of the Act.</w:t>
      </w:r>
    </w:p>
    <w:p w:rsidR="00DF6BB0" w:rsidRDefault="00DF6BB0" w:rsidP="00DF6BB0">
      <w:pPr>
        <w:pStyle w:val="DraftHeading1"/>
        <w:tabs>
          <w:tab w:val="right" w:pos="680"/>
        </w:tabs>
        <w:ind w:left="850" w:hanging="850"/>
      </w:pPr>
      <w:r>
        <w:tab/>
      </w:r>
      <w:bookmarkStart w:id="29" w:name="_Toc483486154"/>
      <w:bookmarkStart w:id="30" w:name="_Toc485375078"/>
      <w:r w:rsidRPr="00507A3C">
        <w:t>6</w:t>
      </w:r>
      <w:r>
        <w:tab/>
        <w:t>D</w:t>
      </w:r>
      <w:r w:rsidRPr="006A4FAE">
        <w:t xml:space="preserve">efinition of </w:t>
      </w:r>
      <w:r w:rsidRPr="008E5A45">
        <w:rPr>
          <w:i/>
        </w:rPr>
        <w:t>school</w:t>
      </w:r>
      <w:r w:rsidRPr="00422770">
        <w:t>—</w:t>
      </w:r>
      <w:r>
        <w:t>exempted bodies</w:t>
      </w:r>
      <w:bookmarkEnd w:id="29"/>
      <w:bookmarkEnd w:id="30"/>
    </w:p>
    <w:p w:rsidR="00DF6BB0" w:rsidRPr="006A4FAE" w:rsidRDefault="00DF6BB0" w:rsidP="00DF6BB0">
      <w:pPr>
        <w:pStyle w:val="DraftHeading2"/>
        <w:tabs>
          <w:tab w:val="right" w:pos="1247"/>
        </w:tabs>
        <w:ind w:left="1361" w:hanging="1361"/>
      </w:pPr>
      <w:r>
        <w:tab/>
      </w:r>
      <w:r w:rsidRPr="00507A3C">
        <w:t>(1)</w:t>
      </w:r>
      <w:r>
        <w:tab/>
      </w:r>
      <w:r w:rsidRPr="006A4FAE">
        <w:t xml:space="preserve">The following bodies are exempted from the definition of </w:t>
      </w:r>
      <w:r w:rsidRPr="00440961">
        <w:rPr>
          <w:b/>
          <w:i/>
        </w:rPr>
        <w:t>school</w:t>
      </w:r>
      <w:r w:rsidRPr="006A4FAE">
        <w:t xml:space="preserve"> for the purposes of the Act and these Regulations—</w:t>
      </w:r>
    </w:p>
    <w:p w:rsidR="00DF6BB0" w:rsidRPr="006A4FAE" w:rsidRDefault="00DF6BB0" w:rsidP="00DF6BB0">
      <w:pPr>
        <w:pStyle w:val="DraftHeading3"/>
        <w:tabs>
          <w:tab w:val="right" w:pos="1757"/>
        </w:tabs>
        <w:ind w:left="1871" w:hanging="1871"/>
      </w:pPr>
      <w:r>
        <w:tab/>
      </w:r>
      <w:r w:rsidRPr="00507A3C">
        <w:t>(a)</w:t>
      </w:r>
      <w:r w:rsidRPr="006A4FAE">
        <w:tab/>
        <w:t>an adult education institution;</w:t>
      </w:r>
    </w:p>
    <w:p w:rsidR="00DF6BB0" w:rsidRDefault="00DF6BB0" w:rsidP="00DF6BB0">
      <w:pPr>
        <w:pStyle w:val="DraftHeading3"/>
        <w:tabs>
          <w:tab w:val="right" w:pos="1757"/>
        </w:tabs>
        <w:ind w:left="1871" w:hanging="1871"/>
      </w:pPr>
      <w:r>
        <w:tab/>
      </w:r>
      <w:r w:rsidRPr="00507A3C">
        <w:t>(b)</w:t>
      </w:r>
      <w:r w:rsidRPr="006A4FAE">
        <w:tab/>
        <w:t>a post</w:t>
      </w:r>
      <w:r>
        <w:t>-</w:t>
      </w:r>
      <w:r w:rsidRPr="006A4FAE">
        <w:t>secondary</w:t>
      </w:r>
      <w:r>
        <w:t xml:space="preserve"> education</w:t>
      </w:r>
      <w:r w:rsidRPr="006A4FAE">
        <w:t xml:space="preserve"> institution estab</w:t>
      </w:r>
      <w:r>
        <w:t>lished under Division 2 of Part </w:t>
      </w:r>
      <w:r w:rsidRPr="006A4FAE">
        <w:t>3.2 of the Act;</w:t>
      </w:r>
    </w:p>
    <w:p w:rsidR="00B72A55" w:rsidRDefault="00B72A55" w:rsidP="00B72A55"/>
    <w:p w:rsidR="00B72A55" w:rsidRPr="00B72A55" w:rsidRDefault="00B72A55" w:rsidP="00B72A55"/>
    <w:p w:rsidR="00DF6BB0" w:rsidRDefault="00DF6BB0" w:rsidP="00DF6BB0">
      <w:pPr>
        <w:pStyle w:val="DraftHeading3"/>
        <w:tabs>
          <w:tab w:val="right" w:pos="1757"/>
        </w:tabs>
        <w:ind w:left="1871" w:hanging="1871"/>
      </w:pPr>
      <w:r>
        <w:tab/>
      </w:r>
      <w:r w:rsidRPr="00507A3C">
        <w:t>(c)</w:t>
      </w:r>
      <w:r w:rsidRPr="006A4FAE">
        <w:tab/>
        <w:t>a body that is an employer if it would be a school solely by reason of—</w:t>
      </w:r>
    </w:p>
    <w:p w:rsidR="00DF6BB0" w:rsidRPr="006A4FAE" w:rsidRDefault="00DF6BB0" w:rsidP="00DF6BB0">
      <w:pPr>
        <w:pStyle w:val="DraftHeading4"/>
        <w:tabs>
          <w:tab w:val="right" w:pos="2268"/>
        </w:tabs>
        <w:ind w:left="2381" w:hanging="2381"/>
      </w:pPr>
      <w:r>
        <w:tab/>
      </w:r>
      <w:r w:rsidRPr="00507A3C">
        <w:t>(i)</w:t>
      </w:r>
      <w:r w:rsidRPr="006A4FAE">
        <w:tab/>
        <w:t>providing work</w:t>
      </w:r>
      <w:r>
        <w:t xml:space="preserve"> experience</w:t>
      </w:r>
      <w:r w:rsidRPr="006A4FAE">
        <w:t xml:space="preserve"> to a student</w:t>
      </w:r>
      <w:r>
        <w:t> </w:t>
      </w:r>
      <w:r w:rsidRPr="006A4FAE">
        <w:t xml:space="preserve">under a work experience arrangement or </w:t>
      </w:r>
      <w:r>
        <w:t xml:space="preserve">training under a </w:t>
      </w:r>
      <w:r w:rsidRPr="006A4FAE">
        <w:t>structured work</w:t>
      </w:r>
      <w:r>
        <w:t>place</w:t>
      </w:r>
      <w:r w:rsidRPr="006A4FAE">
        <w:t xml:space="preserve"> learning arrangement </w:t>
      </w:r>
      <w:r>
        <w:t>made</w:t>
      </w:r>
      <w:r w:rsidRPr="006A4FAE">
        <w:t xml:space="preserve"> under Division 1 of</w:t>
      </w:r>
      <w:r>
        <w:t> </w:t>
      </w:r>
      <w:r w:rsidRPr="006A4FAE">
        <w:t>Part 5.4 of the Act; or</w:t>
      </w:r>
    </w:p>
    <w:p w:rsidR="00DF6BB0" w:rsidRPr="006A4FAE" w:rsidRDefault="00DF6BB0" w:rsidP="00DF6BB0">
      <w:pPr>
        <w:pStyle w:val="DraftHeading4"/>
        <w:tabs>
          <w:tab w:val="right" w:pos="2268"/>
        </w:tabs>
        <w:ind w:left="2381" w:hanging="2381"/>
      </w:pPr>
      <w:r>
        <w:tab/>
      </w:r>
      <w:r w:rsidRPr="00507A3C">
        <w:t>(ii)</w:t>
      </w:r>
      <w:r w:rsidRPr="006A4FAE">
        <w:tab/>
        <w:t>providing work experience or training</w:t>
      </w:r>
      <w:r>
        <w:t> </w:t>
      </w:r>
      <w:r w:rsidRPr="006A4FAE">
        <w:t xml:space="preserve">to a student under a practical placement agreement entered </w:t>
      </w:r>
      <w:r>
        <w:t xml:space="preserve">into </w:t>
      </w:r>
      <w:r w:rsidRPr="006A4FAE">
        <w:t>under Division</w:t>
      </w:r>
      <w:r>
        <w:t> </w:t>
      </w:r>
      <w:r w:rsidRPr="006A4FAE">
        <w:t>2 of Part 5.4 of the Act; or</w:t>
      </w:r>
    </w:p>
    <w:p w:rsidR="00DF6BB0" w:rsidRDefault="00DF6BB0" w:rsidP="00DF6BB0">
      <w:pPr>
        <w:pStyle w:val="DraftHeading4"/>
        <w:tabs>
          <w:tab w:val="right" w:pos="2268"/>
        </w:tabs>
        <w:ind w:left="2381" w:hanging="2381"/>
      </w:pPr>
      <w:r>
        <w:tab/>
      </w:r>
      <w:r w:rsidRPr="00507A3C">
        <w:t>(iii)</w:t>
      </w:r>
      <w:r w:rsidRPr="006A4FAE">
        <w:tab/>
        <w:t xml:space="preserve">providing training under a training contract </w:t>
      </w:r>
      <w:r>
        <w:t>approved</w:t>
      </w:r>
      <w:r w:rsidRPr="006A4FAE">
        <w:t xml:space="preserve"> under</w:t>
      </w:r>
      <w:r>
        <w:t xml:space="preserve"> Division 4 of</w:t>
      </w:r>
      <w:r w:rsidRPr="006A4FAE">
        <w:t xml:space="preserve"> Part 5.5 of the Act;</w:t>
      </w:r>
      <w:r w:rsidRPr="006A4FAE">
        <w:tab/>
      </w:r>
    </w:p>
    <w:p w:rsidR="00DF6BB0" w:rsidRPr="006A4FAE" w:rsidRDefault="00DF6BB0" w:rsidP="00DF6BB0">
      <w:pPr>
        <w:pStyle w:val="DraftHeading3"/>
        <w:tabs>
          <w:tab w:val="right" w:pos="1757"/>
        </w:tabs>
        <w:ind w:left="1871" w:hanging="1871"/>
      </w:pPr>
      <w:r>
        <w:tab/>
      </w:r>
      <w:r w:rsidRPr="00507A3C">
        <w:t>(d)</w:t>
      </w:r>
      <w:r w:rsidRPr="006A4FAE">
        <w:tab/>
      </w:r>
      <w:r>
        <w:t xml:space="preserve">subject to subregulation (2), </w:t>
      </w:r>
      <w:r w:rsidRPr="006A4FAE">
        <w:t>any of the following education providers that</w:t>
      </w:r>
      <w:r>
        <w:t xml:space="preserve"> </w:t>
      </w:r>
      <w:r w:rsidRPr="00CE2490">
        <w:t>has</w:t>
      </w:r>
      <w:r w:rsidRPr="006A4FAE">
        <w:t xml:space="preserve"> at least </w:t>
      </w:r>
      <w:r>
        <w:t>8</w:t>
      </w:r>
      <w:r w:rsidRPr="006A4FAE">
        <w:t>5% of its students or those receiving its education or training programs above the</w:t>
      </w:r>
      <w:r>
        <w:t> </w:t>
      </w:r>
      <w:r w:rsidRPr="006A4FAE">
        <w:t>compulsory school age—</w:t>
      </w:r>
    </w:p>
    <w:p w:rsidR="00DF6BB0" w:rsidRPr="006A4FAE" w:rsidRDefault="00DF6BB0" w:rsidP="00DF6BB0">
      <w:pPr>
        <w:pStyle w:val="DraftHeading4"/>
        <w:tabs>
          <w:tab w:val="right" w:pos="2268"/>
        </w:tabs>
        <w:ind w:left="2381" w:hanging="2381"/>
      </w:pPr>
      <w:r>
        <w:tab/>
      </w:r>
      <w:r w:rsidRPr="00507A3C">
        <w:t>(i)</w:t>
      </w:r>
      <w:r w:rsidRPr="006A4FAE">
        <w:tab/>
        <w:t xml:space="preserve">an RTO </w:t>
      </w:r>
      <w:r>
        <w:t>that is established for the main purpose of providing education or training to students above the compulsory school age</w:t>
      </w:r>
      <w:r w:rsidRPr="006A4FAE">
        <w:t>;</w:t>
      </w:r>
    </w:p>
    <w:p w:rsidR="00DF6BB0" w:rsidRDefault="00DF6BB0" w:rsidP="00DF6BB0">
      <w:pPr>
        <w:pStyle w:val="DraftHeading4"/>
        <w:tabs>
          <w:tab w:val="right" w:pos="2268"/>
        </w:tabs>
        <w:ind w:left="2381" w:hanging="2381"/>
      </w:pPr>
      <w:r>
        <w:tab/>
      </w:r>
      <w:r w:rsidRPr="00507A3C">
        <w:t>(ii)</w:t>
      </w:r>
      <w:r w:rsidRPr="006A4FAE">
        <w:tab/>
        <w:t>a body that is approved in writing by the Adult</w:t>
      </w:r>
      <w:r>
        <w:t>,</w:t>
      </w:r>
      <w:r w:rsidRPr="006A4FAE">
        <w:t xml:space="preserve"> Community and Further Education Board or a Regional Council within the meaning of </w:t>
      </w:r>
      <w:r>
        <w:t>Part 3.3</w:t>
      </w:r>
      <w:r w:rsidRPr="006A4FAE">
        <w:t xml:space="preserve"> of the </w:t>
      </w:r>
      <w:r w:rsidRPr="006A4FAE">
        <w:lastRenderedPageBreak/>
        <w:t>Act to provide ad</w:t>
      </w:r>
      <w:r>
        <w:t>ult education in the community;</w:t>
      </w:r>
    </w:p>
    <w:p w:rsidR="00DF6BB0" w:rsidRDefault="00DF6BB0" w:rsidP="00DF6BB0">
      <w:pPr>
        <w:pStyle w:val="DraftHeading4"/>
        <w:tabs>
          <w:tab w:val="right" w:pos="2268"/>
        </w:tabs>
        <w:ind w:left="2381" w:hanging="2381"/>
      </w:pPr>
      <w:r>
        <w:tab/>
      </w:r>
      <w:r w:rsidRPr="00507A3C">
        <w:t>(iii)</w:t>
      </w:r>
      <w:r w:rsidRPr="006A4FAE">
        <w:tab/>
        <w:t>any body</w:t>
      </w:r>
      <w:r w:rsidRPr="004A28AE">
        <w:t xml:space="preserve"> that the Authority is satisfied has been </w:t>
      </w:r>
      <w:r w:rsidRPr="006A4FAE">
        <w:t>established for the main purpose of providing education or training to students above the compulsory school age.</w:t>
      </w:r>
    </w:p>
    <w:p w:rsidR="00DF6BB0" w:rsidRDefault="00DF6BB0" w:rsidP="00DF6BB0">
      <w:pPr>
        <w:pStyle w:val="DraftHeading2"/>
        <w:tabs>
          <w:tab w:val="right" w:pos="1247"/>
        </w:tabs>
        <w:ind w:left="1361" w:hanging="1361"/>
      </w:pPr>
      <w:r>
        <w:tab/>
      </w:r>
      <w:r w:rsidRPr="00507A3C">
        <w:t>(2)</w:t>
      </w:r>
      <w:r>
        <w:tab/>
        <w:t>Subregulation (1)(d)(i) and (ii) do not exempt a body that is established for the main purpose of providing education to students in years 11 and 12.</w:t>
      </w:r>
    </w:p>
    <w:p w:rsidR="00DF6BB0" w:rsidRDefault="00DF6BB0" w:rsidP="00DF6BB0">
      <w:pPr>
        <w:pStyle w:val="DraftHeading1"/>
        <w:tabs>
          <w:tab w:val="right" w:pos="680"/>
        </w:tabs>
        <w:ind w:left="850" w:hanging="850"/>
      </w:pPr>
      <w:bookmarkStart w:id="31" w:name="_Ref465666033"/>
      <w:r>
        <w:tab/>
      </w:r>
      <w:bookmarkStart w:id="32" w:name="_Toc483486155"/>
      <w:bookmarkStart w:id="33" w:name="_Toc485375079"/>
      <w:r w:rsidRPr="00507A3C">
        <w:t>7</w:t>
      </w:r>
      <w:r>
        <w:tab/>
        <w:t xml:space="preserve">Definition of </w:t>
      </w:r>
      <w:r w:rsidRPr="00554616">
        <w:rPr>
          <w:i/>
        </w:rPr>
        <w:t>not-for-profit school</w:t>
      </w:r>
      <w:bookmarkEnd w:id="31"/>
      <w:bookmarkEnd w:id="32"/>
      <w:bookmarkEnd w:id="33"/>
    </w:p>
    <w:p w:rsidR="00DF6BB0" w:rsidRPr="00F93F8F" w:rsidRDefault="00DF6BB0" w:rsidP="00DF6BB0">
      <w:pPr>
        <w:pStyle w:val="DraftHeading2"/>
        <w:tabs>
          <w:tab w:val="right" w:pos="1247"/>
        </w:tabs>
        <w:ind w:left="1361" w:hanging="1361"/>
      </w:pPr>
      <w:r>
        <w:tab/>
      </w:r>
      <w:r w:rsidRPr="00554616">
        <w:t>(1)</w:t>
      </w:r>
      <w:r>
        <w:tab/>
      </w:r>
      <w:r w:rsidRPr="00F93F8F">
        <w:t>For the purposes of these Regulations</w:t>
      </w:r>
      <w:r>
        <w:t>,</w:t>
      </w:r>
      <w:r w:rsidRPr="00F93F8F">
        <w:t xml:space="preserve"> a </w:t>
      </w:r>
      <w:r>
        <w:br/>
      </w:r>
      <w:r w:rsidRPr="00F93F8F">
        <w:rPr>
          <w:b/>
          <w:i/>
        </w:rPr>
        <w:t>not-for-profit school</w:t>
      </w:r>
      <w:r w:rsidRPr="00F93F8F">
        <w:rPr>
          <w:i/>
        </w:rPr>
        <w:t xml:space="preserve"> </w:t>
      </w:r>
      <w:r w:rsidRPr="00F93F8F">
        <w:t xml:space="preserve">is a school that satisfies all </w:t>
      </w:r>
      <w:r>
        <w:t xml:space="preserve">of </w:t>
      </w:r>
      <w:r w:rsidRPr="00F93F8F">
        <w:t>the following criteria—</w:t>
      </w:r>
    </w:p>
    <w:p w:rsidR="00DF6BB0" w:rsidRPr="00F93F8F" w:rsidRDefault="00DF6BB0" w:rsidP="00DF6BB0">
      <w:pPr>
        <w:pStyle w:val="DraftHeading3"/>
        <w:tabs>
          <w:tab w:val="right" w:pos="1757"/>
        </w:tabs>
        <w:ind w:left="1871" w:hanging="1871"/>
      </w:pPr>
      <w:r>
        <w:tab/>
      </w:r>
      <w:r w:rsidRPr="00507A3C">
        <w:t>(a)</w:t>
      </w:r>
      <w:r w:rsidRPr="00F93F8F">
        <w:tab/>
        <w:t>the school is not established for the purpose of profit or gain;</w:t>
      </w:r>
    </w:p>
    <w:p w:rsidR="00DF6BB0" w:rsidRPr="00F93F8F" w:rsidRDefault="00DF6BB0" w:rsidP="00DF6BB0">
      <w:pPr>
        <w:pStyle w:val="DraftHeading3"/>
        <w:tabs>
          <w:tab w:val="right" w:pos="1757"/>
        </w:tabs>
        <w:ind w:left="1871" w:hanging="1871"/>
      </w:pPr>
      <w:r>
        <w:tab/>
      </w:r>
      <w:r w:rsidRPr="00507A3C">
        <w:t>(b)</w:t>
      </w:r>
      <w:r w:rsidRPr="00F93F8F">
        <w:tab/>
        <w:t>the proprietor of the school does not conduct the school for the purposes of</w:t>
      </w:r>
      <w:r>
        <w:t xml:space="preserve"> the proprietor's</w:t>
      </w:r>
      <w:r w:rsidRPr="00F93F8F">
        <w:t xml:space="preserve"> </w:t>
      </w:r>
      <w:r>
        <w:t xml:space="preserve">or any other person's </w:t>
      </w:r>
      <w:r w:rsidRPr="00F93F8F">
        <w:t>profit or gain;</w:t>
      </w:r>
    </w:p>
    <w:p w:rsidR="00DF6BB0" w:rsidRPr="00F93F8F" w:rsidRDefault="00DF6BB0" w:rsidP="00DF6BB0">
      <w:pPr>
        <w:pStyle w:val="DraftHeading3"/>
        <w:tabs>
          <w:tab w:val="right" w:pos="1757"/>
        </w:tabs>
        <w:ind w:left="1871" w:hanging="1871"/>
      </w:pPr>
      <w:r>
        <w:tab/>
      </w:r>
      <w:r w:rsidRPr="00507A3C">
        <w:t>(c)</w:t>
      </w:r>
      <w:r w:rsidRPr="00F93F8F">
        <w:tab/>
        <w:t>no part of</w:t>
      </w:r>
      <w:r>
        <w:t xml:space="preserve"> the profit or gain made in the </w:t>
      </w:r>
      <w:r w:rsidRPr="00F93F8F">
        <w:t>conduct of the school is or may be distributed to any person or entity;</w:t>
      </w:r>
    </w:p>
    <w:p w:rsidR="00DF6BB0" w:rsidRPr="00F93F8F" w:rsidRDefault="00DF6BB0" w:rsidP="00DF6BB0">
      <w:pPr>
        <w:pStyle w:val="DraftHeading3"/>
        <w:tabs>
          <w:tab w:val="right" w:pos="1757"/>
        </w:tabs>
        <w:ind w:left="1871" w:hanging="1871"/>
      </w:pPr>
      <w:r>
        <w:tab/>
      </w:r>
      <w:r w:rsidRPr="00507A3C">
        <w:t>(d)</w:t>
      </w:r>
      <w:r w:rsidRPr="00F93F8F">
        <w:tab/>
        <w:t>all money and property received by the school or the p</w:t>
      </w:r>
      <w:r>
        <w:t>roprietor of the school for the </w:t>
      </w:r>
      <w:r w:rsidRPr="00F93F8F">
        <w:t>conduct o</w:t>
      </w:r>
      <w:r>
        <w:t>f the school are applied solely </w:t>
      </w:r>
      <w:r w:rsidRPr="00F93F8F">
        <w:t xml:space="preserve">toward the conduct of the school in accordance with </w:t>
      </w:r>
      <w:r>
        <w:t>the school's</w:t>
      </w:r>
      <w:r w:rsidRPr="00F93F8F">
        <w:t xml:space="preserve"> not-for-profit purpose;</w:t>
      </w:r>
    </w:p>
    <w:p w:rsidR="00DF6BB0" w:rsidRPr="00F93F8F" w:rsidRDefault="00DF6BB0" w:rsidP="00DF6BB0">
      <w:pPr>
        <w:pStyle w:val="DraftHeading3"/>
        <w:tabs>
          <w:tab w:val="right" w:pos="1757"/>
        </w:tabs>
        <w:ind w:left="1871" w:hanging="1871"/>
      </w:pPr>
      <w:r>
        <w:lastRenderedPageBreak/>
        <w:tab/>
      </w:r>
      <w:r w:rsidRPr="00507A3C">
        <w:t>(e)</w:t>
      </w:r>
      <w:r w:rsidRPr="00F93F8F">
        <w:tab/>
        <w:t>the school is not a party to a prohibited agreement or arrangement;</w:t>
      </w:r>
    </w:p>
    <w:p w:rsidR="00DF6BB0" w:rsidRPr="00F93F8F" w:rsidRDefault="00DF6BB0" w:rsidP="00DF6BB0">
      <w:pPr>
        <w:pStyle w:val="DraftHeading3"/>
        <w:tabs>
          <w:tab w:val="right" w:pos="1757"/>
        </w:tabs>
        <w:ind w:left="1871" w:hanging="1871"/>
      </w:pPr>
      <w:r>
        <w:tab/>
      </w:r>
      <w:r w:rsidRPr="00507A3C">
        <w:t>(f)</w:t>
      </w:r>
      <w:r w:rsidRPr="00F93F8F">
        <w:tab/>
        <w:t>the proprietor of</w:t>
      </w:r>
      <w:r>
        <w:t xml:space="preserve"> the school is not a party to a </w:t>
      </w:r>
      <w:r w:rsidRPr="00F93F8F">
        <w:t>prohibited agreement or arrangement;</w:t>
      </w:r>
    </w:p>
    <w:p w:rsidR="00DF6BB0" w:rsidRDefault="00DF6BB0" w:rsidP="00DF6BB0">
      <w:pPr>
        <w:pStyle w:val="DraftHeading3"/>
        <w:tabs>
          <w:tab w:val="right" w:pos="1757"/>
        </w:tabs>
        <w:ind w:left="1871" w:hanging="1871"/>
      </w:pPr>
      <w:r>
        <w:tab/>
      </w:r>
      <w:r w:rsidRPr="00507A3C">
        <w:t>(g)</w:t>
      </w:r>
      <w:r w:rsidRPr="00F93F8F">
        <w:tab/>
        <w:t>in the case</w:t>
      </w:r>
      <w:r>
        <w:t xml:space="preserve"> of a non-Government school, on </w:t>
      </w:r>
      <w:r w:rsidRPr="00F93F8F">
        <w:t>the closure of the school, any surplus assets of the school remaining after payment of the school</w:t>
      </w:r>
      <w:r>
        <w:t>'</w:t>
      </w:r>
      <w:r w:rsidRPr="00F93F8F">
        <w:t>s liabilities are required by the constitution or rules governing the school to be—</w:t>
      </w:r>
    </w:p>
    <w:p w:rsidR="00B72A55" w:rsidRPr="00B72A55" w:rsidRDefault="00B72A55" w:rsidP="00B72A55"/>
    <w:p w:rsidR="00DF6BB0" w:rsidRDefault="00DF6BB0" w:rsidP="00DF6BB0">
      <w:pPr>
        <w:pStyle w:val="DraftHeading4"/>
        <w:tabs>
          <w:tab w:val="right" w:pos="2268"/>
        </w:tabs>
        <w:ind w:left="2381" w:hanging="2381"/>
      </w:pPr>
      <w:r>
        <w:tab/>
      </w:r>
      <w:r w:rsidRPr="00507A3C">
        <w:t>(i)</w:t>
      </w:r>
      <w:r w:rsidRPr="00F93F8F">
        <w:tab/>
        <w:t>used by the proprietor of the school for providing education services to children of compulsory school age or for ot</w:t>
      </w:r>
      <w:r>
        <w:t>her not-for-profit purposes; or</w:t>
      </w:r>
    </w:p>
    <w:p w:rsidR="00DF6BB0" w:rsidRPr="007176BC" w:rsidRDefault="00DF6BB0" w:rsidP="00DF6BB0">
      <w:pPr>
        <w:pStyle w:val="DraftHeading4"/>
        <w:tabs>
          <w:tab w:val="right" w:pos="2268"/>
        </w:tabs>
        <w:ind w:left="2381" w:hanging="2381"/>
      </w:pPr>
      <w:r>
        <w:tab/>
      </w:r>
      <w:r w:rsidRPr="00507A3C">
        <w:t>(ii)</w:t>
      </w:r>
      <w:r w:rsidRPr="007176BC">
        <w:tab/>
        <w:t>given to a not-for-profit entity operating within Australia that provides education services to school children or that has similar not-for-profit purposes to the proprietor.</w:t>
      </w:r>
    </w:p>
    <w:p w:rsidR="00DF6BB0" w:rsidRDefault="00DF6BB0" w:rsidP="00DF6BB0">
      <w:pPr>
        <w:pStyle w:val="DraftHeading2"/>
        <w:tabs>
          <w:tab w:val="right" w:pos="1247"/>
        </w:tabs>
        <w:ind w:left="1361" w:hanging="1361"/>
      </w:pPr>
      <w:r>
        <w:tab/>
      </w:r>
      <w:r w:rsidRPr="00507A3C">
        <w:t>(2)</w:t>
      </w:r>
      <w:r>
        <w:tab/>
      </w:r>
      <w:r w:rsidRPr="00D6393D">
        <w:t>For the purposes of subregulation (1), a school is not conducted for the purposes of profit or gain only because the school or the proprietor of the school makes a financial surplus in the course of the proper administration of the school.</w:t>
      </w:r>
    </w:p>
    <w:p w:rsidR="00DF6BB0" w:rsidRDefault="00DF6BB0" w:rsidP="00DF6BB0">
      <w:pPr>
        <w:pStyle w:val="DraftHeading1"/>
        <w:tabs>
          <w:tab w:val="right" w:pos="680"/>
        </w:tabs>
        <w:ind w:left="850" w:hanging="850"/>
      </w:pPr>
      <w:r>
        <w:tab/>
      </w:r>
      <w:bookmarkStart w:id="34" w:name="_Toc483486156"/>
      <w:bookmarkStart w:id="35" w:name="_Toc485375080"/>
      <w:r w:rsidRPr="00507A3C">
        <w:t>8</w:t>
      </w:r>
      <w:r>
        <w:tab/>
        <w:t>Measurement of distances</w:t>
      </w:r>
      <w:bookmarkEnd w:id="34"/>
      <w:bookmarkEnd w:id="35"/>
    </w:p>
    <w:p w:rsidR="00DF6BB0" w:rsidRPr="009E742C" w:rsidRDefault="00DF6BB0" w:rsidP="00DF6BB0">
      <w:pPr>
        <w:pStyle w:val="BodySectionSub"/>
      </w:pPr>
      <w:r w:rsidRPr="009E742C">
        <w:t>I</w:t>
      </w:r>
      <w:r>
        <w:t>f these Regulations prescribe or refer to a distance, the distance is to be measured according to the shortest practicable route.</w:t>
      </w:r>
    </w:p>
    <w:p w:rsidR="00DF6BB0" w:rsidRPr="00507A3C" w:rsidRDefault="00DF6BB0" w:rsidP="00DF6BB0">
      <w:pPr>
        <w:pStyle w:val="Heading-PART"/>
        <w:rPr>
          <w:caps w:val="0"/>
          <w:sz w:val="32"/>
        </w:rPr>
      </w:pPr>
      <w:r w:rsidRPr="00507A3C">
        <w:rPr>
          <w:caps w:val="0"/>
          <w:sz w:val="32"/>
        </w:rPr>
        <w:br w:type="page"/>
      </w:r>
      <w:bookmarkStart w:id="36" w:name="_Toc483486157"/>
      <w:bookmarkStart w:id="37" w:name="_Toc485375081"/>
      <w:r w:rsidRPr="00507A3C">
        <w:rPr>
          <w:caps w:val="0"/>
          <w:sz w:val="32"/>
        </w:rPr>
        <w:lastRenderedPageBreak/>
        <w:t>Part 2—</w:t>
      </w:r>
      <w:r>
        <w:rPr>
          <w:caps w:val="0"/>
          <w:sz w:val="32"/>
        </w:rPr>
        <w:t>C</w:t>
      </w:r>
      <w:r w:rsidRPr="00507A3C">
        <w:rPr>
          <w:caps w:val="0"/>
          <w:sz w:val="32"/>
        </w:rPr>
        <w:t xml:space="preserve">ompulsory </w:t>
      </w:r>
      <w:r>
        <w:rPr>
          <w:caps w:val="0"/>
          <w:sz w:val="32"/>
        </w:rPr>
        <w:t>s</w:t>
      </w:r>
      <w:r w:rsidRPr="00507A3C">
        <w:rPr>
          <w:caps w:val="0"/>
          <w:sz w:val="32"/>
        </w:rPr>
        <w:t xml:space="preserve">chool </w:t>
      </w:r>
      <w:r>
        <w:rPr>
          <w:caps w:val="0"/>
          <w:sz w:val="32"/>
        </w:rPr>
        <w:t>e</w:t>
      </w:r>
      <w:r w:rsidRPr="00507A3C">
        <w:rPr>
          <w:caps w:val="0"/>
          <w:sz w:val="32"/>
        </w:rPr>
        <w:t>ducation</w:t>
      </w:r>
      <w:bookmarkEnd w:id="36"/>
      <w:bookmarkEnd w:id="37"/>
    </w:p>
    <w:p w:rsidR="00DF6BB0" w:rsidRDefault="00DF6BB0" w:rsidP="00DF6BB0">
      <w:pPr>
        <w:pStyle w:val="DraftHeading1"/>
        <w:tabs>
          <w:tab w:val="right" w:pos="680"/>
        </w:tabs>
        <w:ind w:left="850" w:hanging="850"/>
      </w:pPr>
      <w:r>
        <w:tab/>
      </w:r>
      <w:bookmarkStart w:id="38" w:name="_Toc483486158"/>
      <w:bookmarkStart w:id="39" w:name="_Toc485375082"/>
      <w:r w:rsidRPr="00507A3C">
        <w:t>9</w:t>
      </w:r>
      <w:r>
        <w:tab/>
        <w:t>Reasonable excuse—prescribed distance</w:t>
      </w:r>
      <w:bookmarkEnd w:id="38"/>
      <w:bookmarkEnd w:id="39"/>
      <w:r>
        <w:t xml:space="preserve"> </w:t>
      </w:r>
    </w:p>
    <w:p w:rsidR="00DF6BB0" w:rsidRDefault="00DF6BB0" w:rsidP="00DF6BB0">
      <w:pPr>
        <w:pStyle w:val="BodySectionSub"/>
      </w:pPr>
      <w:r>
        <w:t>For the purposes of section 2.1.3(b) of the Act, the prescribed distance is—</w:t>
      </w:r>
    </w:p>
    <w:p w:rsidR="00DF6BB0" w:rsidRDefault="00DF6BB0" w:rsidP="00DF6BB0">
      <w:pPr>
        <w:pStyle w:val="DraftHeading3"/>
        <w:tabs>
          <w:tab w:val="right" w:pos="1757"/>
        </w:tabs>
        <w:ind w:left="1871" w:hanging="1871"/>
      </w:pPr>
      <w:r>
        <w:tab/>
      </w:r>
      <w:r w:rsidRPr="00507A3C">
        <w:t>(a)</w:t>
      </w:r>
      <w:r>
        <w:tab/>
        <w:t>3 kilometres, if the child is under the age of 9 years; or</w:t>
      </w:r>
    </w:p>
    <w:p w:rsidR="00DF6BB0" w:rsidRDefault="00DF6BB0" w:rsidP="00DF6BB0">
      <w:pPr>
        <w:pStyle w:val="DraftHeading3"/>
        <w:tabs>
          <w:tab w:val="right" w:pos="1757"/>
        </w:tabs>
        <w:ind w:left="1871" w:hanging="1871"/>
      </w:pPr>
      <w:r>
        <w:tab/>
      </w:r>
      <w:r w:rsidRPr="00507A3C">
        <w:t>(b)</w:t>
      </w:r>
      <w:r>
        <w:tab/>
        <w:t>4·8 kilometres, if the child is, or above, the age of 9 years.</w:t>
      </w:r>
    </w:p>
    <w:p w:rsidR="00DF6BB0" w:rsidRDefault="00DF6BB0" w:rsidP="00DF6BB0">
      <w:pPr>
        <w:pStyle w:val="DraftHeading1"/>
        <w:tabs>
          <w:tab w:val="right" w:pos="680"/>
        </w:tabs>
        <w:ind w:left="850" w:hanging="850"/>
      </w:pPr>
      <w:bookmarkStart w:id="40" w:name="_Ref467062389"/>
      <w:r>
        <w:tab/>
      </w:r>
      <w:bookmarkStart w:id="41" w:name="_Toc483486159"/>
      <w:bookmarkStart w:id="42" w:name="_Toc485375083"/>
      <w:r w:rsidRPr="00507A3C">
        <w:t>10</w:t>
      </w:r>
      <w:r>
        <w:tab/>
        <w:t>School enrolment notice</w:t>
      </w:r>
      <w:bookmarkEnd w:id="40"/>
      <w:bookmarkEnd w:id="41"/>
      <w:bookmarkEnd w:id="42"/>
    </w:p>
    <w:p w:rsidR="00DF6BB0" w:rsidRDefault="00DF6BB0" w:rsidP="00DF6BB0">
      <w:pPr>
        <w:pStyle w:val="BodySectionSub"/>
      </w:pPr>
      <w:r>
        <w:t>For the purposes of section 2.1.17 of the Act, the prescribed form for a school enrolment notice is set out in Schedule 2.</w:t>
      </w:r>
    </w:p>
    <w:p w:rsidR="00DF6BB0" w:rsidRDefault="00DF6BB0" w:rsidP="00DF6BB0">
      <w:pPr>
        <w:pStyle w:val="DraftHeading1"/>
        <w:tabs>
          <w:tab w:val="right" w:pos="680"/>
        </w:tabs>
        <w:ind w:left="850" w:hanging="850"/>
      </w:pPr>
      <w:bookmarkStart w:id="43" w:name="_Ref467062406"/>
      <w:r>
        <w:tab/>
      </w:r>
      <w:bookmarkStart w:id="44" w:name="_Toc483486160"/>
      <w:bookmarkStart w:id="45" w:name="_Toc485375084"/>
      <w:r w:rsidRPr="00507A3C">
        <w:t>11</w:t>
      </w:r>
      <w:r>
        <w:tab/>
        <w:t>School attendance notice</w:t>
      </w:r>
      <w:bookmarkEnd w:id="43"/>
      <w:bookmarkEnd w:id="44"/>
      <w:bookmarkEnd w:id="45"/>
    </w:p>
    <w:p w:rsidR="00DF6BB0" w:rsidRPr="003C03D7" w:rsidRDefault="00DF6BB0" w:rsidP="00DF6BB0">
      <w:pPr>
        <w:pStyle w:val="BodySectionSub"/>
      </w:pPr>
      <w:r>
        <w:t>For the purposes of section 2.1.18 of the Act, the prescribed form for a school attendance notice is set out in Schedule 3.</w:t>
      </w:r>
    </w:p>
    <w:p w:rsidR="00DF6BB0" w:rsidRPr="00C57BCB" w:rsidRDefault="00DF6BB0" w:rsidP="00DF6BB0">
      <w:pPr>
        <w:pStyle w:val="Heading-PART"/>
        <w:rPr>
          <w:caps w:val="0"/>
          <w:sz w:val="32"/>
        </w:rPr>
      </w:pPr>
      <w:r w:rsidRPr="00C57BCB">
        <w:rPr>
          <w:caps w:val="0"/>
          <w:sz w:val="32"/>
        </w:rPr>
        <w:br w:type="page"/>
      </w:r>
      <w:bookmarkStart w:id="46" w:name="_Toc483486161"/>
      <w:bookmarkStart w:id="47" w:name="_Toc485375085"/>
      <w:r w:rsidRPr="00C57BCB">
        <w:rPr>
          <w:caps w:val="0"/>
          <w:sz w:val="32"/>
        </w:rPr>
        <w:lastRenderedPageBreak/>
        <w:t xml:space="preserve">Part 3—Government </w:t>
      </w:r>
      <w:r>
        <w:rPr>
          <w:caps w:val="0"/>
          <w:sz w:val="32"/>
        </w:rPr>
        <w:t>s</w:t>
      </w:r>
      <w:r w:rsidRPr="00C57BCB">
        <w:rPr>
          <w:caps w:val="0"/>
          <w:sz w:val="32"/>
        </w:rPr>
        <w:t xml:space="preserve">chool </w:t>
      </w:r>
      <w:r>
        <w:rPr>
          <w:caps w:val="0"/>
          <w:sz w:val="32"/>
        </w:rPr>
        <w:t>e</w:t>
      </w:r>
      <w:r w:rsidRPr="00C57BCB">
        <w:rPr>
          <w:caps w:val="0"/>
          <w:sz w:val="32"/>
        </w:rPr>
        <w:t>ducation</w:t>
      </w:r>
      <w:bookmarkEnd w:id="46"/>
      <w:bookmarkEnd w:id="47"/>
    </w:p>
    <w:p w:rsidR="00DF6BB0" w:rsidRPr="00C57BCB" w:rsidRDefault="00DF6BB0" w:rsidP="00DF6BB0">
      <w:pPr>
        <w:pStyle w:val="Heading-DIVISION"/>
        <w:rPr>
          <w:sz w:val="28"/>
        </w:rPr>
      </w:pPr>
      <w:bookmarkStart w:id="48" w:name="_Toc483486162"/>
      <w:bookmarkStart w:id="49" w:name="_Toc485375086"/>
      <w:r w:rsidRPr="00C57BCB">
        <w:rPr>
          <w:sz w:val="28"/>
        </w:rPr>
        <w:t>Division 1—Admission and attendance</w:t>
      </w:r>
      <w:bookmarkEnd w:id="48"/>
      <w:bookmarkEnd w:id="49"/>
    </w:p>
    <w:p w:rsidR="00DF6BB0" w:rsidRDefault="00DF6BB0" w:rsidP="00DF6BB0">
      <w:pPr>
        <w:pStyle w:val="DraftHeading1"/>
        <w:tabs>
          <w:tab w:val="right" w:pos="680"/>
        </w:tabs>
        <w:ind w:left="850" w:hanging="850"/>
      </w:pPr>
      <w:r>
        <w:tab/>
      </w:r>
      <w:bookmarkStart w:id="50" w:name="_Toc483486163"/>
      <w:bookmarkStart w:id="51" w:name="_Toc485375087"/>
      <w:r w:rsidRPr="00C57BCB">
        <w:t>12</w:t>
      </w:r>
      <w:r>
        <w:tab/>
        <w:t>Admission</w:t>
      </w:r>
      <w:bookmarkEnd w:id="50"/>
      <w:bookmarkEnd w:id="51"/>
    </w:p>
    <w:p w:rsidR="00DF6BB0" w:rsidRDefault="00DF6BB0" w:rsidP="00DF6BB0">
      <w:pPr>
        <w:pStyle w:val="BodySectionSub"/>
      </w:pPr>
      <w:r>
        <w:t>Before or at the time</w:t>
      </w:r>
      <w:r w:rsidRPr="00C57BCB">
        <w:t xml:space="preserve"> a child is admitted to a Government</w:t>
      </w:r>
      <w:r>
        <w:t xml:space="preserve"> school, the parent of the child must complete and sign an admission form and provide evidence of the child's date of birth.</w:t>
      </w:r>
    </w:p>
    <w:p w:rsidR="00DF6BB0" w:rsidRPr="004F2529" w:rsidRDefault="00DF6BB0" w:rsidP="00DF6BB0">
      <w:pPr>
        <w:pStyle w:val="DraftHeading1"/>
        <w:tabs>
          <w:tab w:val="right" w:pos="680"/>
        </w:tabs>
        <w:ind w:left="850" w:hanging="850"/>
      </w:pPr>
      <w:r>
        <w:tab/>
      </w:r>
      <w:bookmarkStart w:id="52" w:name="_Toc483486164"/>
      <w:bookmarkStart w:id="53" w:name="_Toc485375088"/>
      <w:r w:rsidRPr="00C57BCB">
        <w:t>13</w:t>
      </w:r>
      <w:r>
        <w:tab/>
      </w:r>
      <w:r w:rsidRPr="004F2529">
        <w:t>School terms</w:t>
      </w:r>
      <w:bookmarkEnd w:id="52"/>
      <w:bookmarkEnd w:id="53"/>
      <w:r w:rsidRPr="004F2529">
        <w:t xml:space="preserve"> </w:t>
      </w:r>
    </w:p>
    <w:p w:rsidR="00DF6BB0" w:rsidRDefault="00DF6BB0" w:rsidP="00DF6BB0">
      <w:pPr>
        <w:pStyle w:val="BodySectionSub"/>
      </w:pPr>
      <w:r>
        <w:t>The Min</w:t>
      </w:r>
      <w:r w:rsidRPr="00C57BCB">
        <w:t>ister must determine in writing the days on which a Government</w:t>
      </w:r>
      <w:r>
        <w:t xml:space="preserve"> school is required to be open for attendance by students.</w:t>
      </w:r>
    </w:p>
    <w:p w:rsidR="00DF6BB0" w:rsidRDefault="00DF6BB0" w:rsidP="00DF6BB0">
      <w:pPr>
        <w:pStyle w:val="DraftHeading1"/>
        <w:tabs>
          <w:tab w:val="right" w:pos="680"/>
        </w:tabs>
        <w:ind w:left="850" w:hanging="850"/>
      </w:pPr>
      <w:r>
        <w:tab/>
      </w:r>
      <w:bookmarkStart w:id="54" w:name="_Toc483486165"/>
      <w:bookmarkStart w:id="55" w:name="_Toc485375089"/>
      <w:r w:rsidRPr="00C57BCB">
        <w:t>14</w:t>
      </w:r>
      <w:r>
        <w:tab/>
        <w:t>Temporary closure of schools</w:t>
      </w:r>
      <w:bookmarkEnd w:id="54"/>
      <w:bookmarkEnd w:id="55"/>
    </w:p>
    <w:p w:rsidR="00DF6BB0" w:rsidRDefault="00DF6BB0" w:rsidP="00DF6BB0">
      <w:pPr>
        <w:pStyle w:val="DraftHeading2"/>
        <w:tabs>
          <w:tab w:val="right" w:pos="1247"/>
        </w:tabs>
        <w:ind w:left="1361" w:hanging="1361"/>
        <w:rPr>
          <w:rStyle w:val="BodySectionSubChar"/>
          <w:b/>
          <w:szCs w:val="24"/>
        </w:rPr>
      </w:pPr>
      <w:r>
        <w:tab/>
      </w:r>
      <w:r w:rsidRPr="00C57BCB">
        <w:t>(1)</w:t>
      </w:r>
      <w:r>
        <w:tab/>
        <w:t>The school council of a Government school may temporarily close the school during a school term in accordance with the number of student</w:t>
      </w:r>
      <w:r>
        <w:noBreakHyphen/>
        <w:t xml:space="preserve">free days each calendar year specified by the </w:t>
      </w:r>
      <w:r w:rsidRPr="00F01DEA">
        <w:t>Secretary</w:t>
      </w:r>
      <w:r w:rsidRPr="00C57BCB">
        <w:t xml:space="preserve"> in writing.</w:t>
      </w:r>
    </w:p>
    <w:p w:rsidR="00DF6BB0" w:rsidRPr="00E15A9F" w:rsidRDefault="00DF6BB0" w:rsidP="00DF6BB0">
      <w:pPr>
        <w:pStyle w:val="DraftHeading2"/>
        <w:tabs>
          <w:tab w:val="right" w:pos="1247"/>
        </w:tabs>
        <w:ind w:left="1361" w:hanging="1361"/>
      </w:pPr>
      <w:r>
        <w:tab/>
      </w:r>
      <w:r w:rsidRPr="00C57BCB">
        <w:t>(2)</w:t>
      </w:r>
      <w:r>
        <w:tab/>
        <w:t>Subject to the approval of the Secretary, t</w:t>
      </w:r>
      <w:r w:rsidRPr="003C03D7">
        <w:t>he</w:t>
      </w:r>
      <w:r>
        <w:t> principal</w:t>
      </w:r>
      <w:r w:rsidRPr="003C03D7">
        <w:t xml:space="preserve"> of a Government school may temporarily close the school </w:t>
      </w:r>
      <w:r>
        <w:t>during a school term for any period due to an emergency which involves a risk to the health or safety of students or staff.</w:t>
      </w:r>
    </w:p>
    <w:p w:rsidR="00DF6BB0" w:rsidRPr="00C57BCB" w:rsidRDefault="00DF6BB0" w:rsidP="00DF6BB0">
      <w:pPr>
        <w:pStyle w:val="Heading-DIVISION"/>
        <w:rPr>
          <w:sz w:val="28"/>
        </w:rPr>
      </w:pPr>
      <w:bookmarkStart w:id="56" w:name="_Toc483486166"/>
      <w:bookmarkStart w:id="57" w:name="_Toc485375090"/>
      <w:r w:rsidRPr="00C57BCB">
        <w:rPr>
          <w:sz w:val="28"/>
        </w:rPr>
        <w:t xml:space="preserve">Division 2—Minimum and </w:t>
      </w:r>
      <w:r>
        <w:rPr>
          <w:sz w:val="28"/>
        </w:rPr>
        <w:t>m</w:t>
      </w:r>
      <w:r w:rsidRPr="00C57BCB">
        <w:rPr>
          <w:sz w:val="28"/>
        </w:rPr>
        <w:t xml:space="preserve">aximum </w:t>
      </w:r>
      <w:r>
        <w:rPr>
          <w:sz w:val="28"/>
        </w:rPr>
        <w:t>a</w:t>
      </w:r>
      <w:r w:rsidRPr="00C57BCB">
        <w:rPr>
          <w:sz w:val="28"/>
        </w:rPr>
        <w:t xml:space="preserve">ge for </w:t>
      </w:r>
      <w:r>
        <w:rPr>
          <w:sz w:val="28"/>
        </w:rPr>
        <w:t>G</w:t>
      </w:r>
      <w:r w:rsidRPr="00C57BCB">
        <w:rPr>
          <w:sz w:val="28"/>
        </w:rPr>
        <w:t>overnment school education</w:t>
      </w:r>
      <w:bookmarkEnd w:id="56"/>
      <w:bookmarkEnd w:id="57"/>
    </w:p>
    <w:p w:rsidR="00DF6BB0" w:rsidRPr="00834848" w:rsidRDefault="00DF6BB0" w:rsidP="00DF6BB0">
      <w:pPr>
        <w:pStyle w:val="DraftHeading1"/>
        <w:tabs>
          <w:tab w:val="right" w:pos="680"/>
        </w:tabs>
        <w:ind w:left="850" w:hanging="850"/>
      </w:pPr>
      <w:r>
        <w:tab/>
      </w:r>
      <w:bookmarkStart w:id="58" w:name="_Toc483486167"/>
      <w:bookmarkStart w:id="59" w:name="_Toc485375091"/>
      <w:r w:rsidRPr="00C57BCB">
        <w:t>15</w:t>
      </w:r>
      <w:r>
        <w:tab/>
      </w:r>
      <w:r w:rsidRPr="00834848">
        <w:t>Application of Division</w:t>
      </w:r>
      <w:bookmarkEnd w:id="58"/>
      <w:bookmarkEnd w:id="59"/>
    </w:p>
    <w:p w:rsidR="00DF6BB0" w:rsidRDefault="00DF6BB0" w:rsidP="00DF6BB0">
      <w:pPr>
        <w:pStyle w:val="BodySectionSub"/>
      </w:pPr>
      <w:r w:rsidRPr="00834848">
        <w:lastRenderedPageBreak/>
        <w:t>This Division does not apply to</w:t>
      </w:r>
      <w:r>
        <w:t xml:space="preserve"> a person's enrolment, attendance, or participation in a preschool program, or</w:t>
      </w:r>
      <w:r w:rsidRPr="00834848">
        <w:t xml:space="preserve"> a</w:t>
      </w:r>
      <w:r>
        <w:t>n education or training program</w:t>
      </w:r>
      <w:r w:rsidRPr="00834848">
        <w:t xml:space="preserve"> or </w:t>
      </w:r>
      <w:r>
        <w:t xml:space="preserve">any </w:t>
      </w:r>
      <w:r w:rsidRPr="00834848">
        <w:t>other program conducted on Government school premises</w:t>
      </w:r>
      <w:r w:rsidRPr="00834848">
        <w:rPr>
          <w:i/>
        </w:rPr>
        <w:t xml:space="preserve"> </w:t>
      </w:r>
      <w:r w:rsidRPr="00834848">
        <w:t>outside normal school hours.</w:t>
      </w:r>
    </w:p>
    <w:p w:rsidR="00DF6BB0" w:rsidRPr="00C57BCB" w:rsidRDefault="00DF6BB0" w:rsidP="00DF6BB0">
      <w:pPr>
        <w:pStyle w:val="Heading-DIVISION"/>
        <w:rPr>
          <w:sz w:val="28"/>
        </w:rPr>
      </w:pPr>
      <w:bookmarkStart w:id="60" w:name="_Toc483486168"/>
      <w:bookmarkStart w:id="61" w:name="_Toc485375092"/>
      <w:r w:rsidRPr="00C57BCB">
        <w:rPr>
          <w:sz w:val="28"/>
        </w:rPr>
        <w:t>Subdivision 1</w:t>
      </w:r>
      <w:r>
        <w:rPr>
          <w:sz w:val="28"/>
        </w:rPr>
        <w:t>—</w:t>
      </w:r>
      <w:r w:rsidRPr="00C57BCB">
        <w:rPr>
          <w:sz w:val="28"/>
        </w:rPr>
        <w:t>Minimu</w:t>
      </w:r>
      <w:r>
        <w:rPr>
          <w:sz w:val="28"/>
        </w:rPr>
        <w:t>m age for Government </w:t>
      </w:r>
      <w:r w:rsidRPr="00C57BCB">
        <w:rPr>
          <w:sz w:val="28"/>
        </w:rPr>
        <w:t>school education</w:t>
      </w:r>
      <w:bookmarkEnd w:id="60"/>
      <w:bookmarkEnd w:id="61"/>
    </w:p>
    <w:p w:rsidR="00DF6BB0" w:rsidRDefault="00DF6BB0" w:rsidP="00DF6BB0">
      <w:pPr>
        <w:pStyle w:val="DraftHeading1"/>
        <w:tabs>
          <w:tab w:val="right" w:pos="680"/>
        </w:tabs>
        <w:ind w:left="850" w:hanging="850"/>
      </w:pPr>
      <w:bookmarkStart w:id="62" w:name="_Ref467060045"/>
      <w:r>
        <w:tab/>
      </w:r>
      <w:bookmarkStart w:id="63" w:name="_Toc483486169"/>
      <w:bookmarkStart w:id="64" w:name="_Toc485375093"/>
      <w:r w:rsidRPr="00C57BCB">
        <w:t>16</w:t>
      </w:r>
      <w:r>
        <w:tab/>
      </w:r>
      <w:r w:rsidRPr="00834848">
        <w:t xml:space="preserve">Minimum age </w:t>
      </w:r>
      <w:r>
        <w:t xml:space="preserve">requirements </w:t>
      </w:r>
      <w:r w:rsidRPr="00834848">
        <w:t>for Government schools</w:t>
      </w:r>
      <w:bookmarkEnd w:id="62"/>
      <w:bookmarkEnd w:id="63"/>
      <w:bookmarkEnd w:id="64"/>
    </w:p>
    <w:p w:rsidR="00DF6BB0" w:rsidRPr="00834848" w:rsidRDefault="00DF6BB0" w:rsidP="00DF6BB0">
      <w:pPr>
        <w:pStyle w:val="DraftHeading2"/>
        <w:tabs>
          <w:tab w:val="right" w:pos="1247"/>
        </w:tabs>
        <w:ind w:left="1361" w:hanging="1361"/>
      </w:pPr>
      <w:r>
        <w:tab/>
      </w:r>
      <w:r w:rsidRPr="00C57BCB">
        <w:t>(1)</w:t>
      </w:r>
      <w:r>
        <w:tab/>
      </w:r>
      <w:r w:rsidRPr="00834848" w:rsidDel="002B208D">
        <w:t>A</w:t>
      </w:r>
      <w:r w:rsidRPr="00834848">
        <w:t xml:space="preserve"> child under </w:t>
      </w:r>
      <w:r>
        <w:t xml:space="preserve">the age of </w:t>
      </w:r>
      <w:r w:rsidRPr="00834848">
        <w:t>6 years must not—</w:t>
      </w:r>
    </w:p>
    <w:p w:rsidR="00DF6BB0" w:rsidRPr="00834848" w:rsidRDefault="00DF6BB0" w:rsidP="00DF6BB0">
      <w:pPr>
        <w:pStyle w:val="DraftHeading3"/>
        <w:tabs>
          <w:tab w:val="right" w:pos="1757"/>
        </w:tabs>
        <w:ind w:left="1871" w:hanging="1871"/>
      </w:pPr>
      <w:r>
        <w:tab/>
      </w:r>
      <w:r w:rsidRPr="00C57BCB">
        <w:t>(a)</w:t>
      </w:r>
      <w:r w:rsidRPr="00834848">
        <w:tab/>
        <w:t>be enrolled at a</w:t>
      </w:r>
      <w:r>
        <w:t xml:space="preserve"> </w:t>
      </w:r>
      <w:r w:rsidRPr="00834848">
        <w:t>Government school; or</w:t>
      </w:r>
    </w:p>
    <w:p w:rsidR="00DF6BB0" w:rsidRPr="00834848" w:rsidRDefault="00DF6BB0" w:rsidP="00DF6BB0">
      <w:pPr>
        <w:pStyle w:val="DraftHeading3"/>
        <w:tabs>
          <w:tab w:val="right" w:pos="1757"/>
        </w:tabs>
        <w:ind w:left="1871" w:hanging="1871"/>
      </w:pPr>
      <w:r>
        <w:tab/>
      </w:r>
      <w:r w:rsidRPr="00C57BCB">
        <w:t>(b)</w:t>
      </w:r>
      <w:r w:rsidRPr="00834848">
        <w:tab/>
        <w:t>attend a Government school; or</w:t>
      </w:r>
    </w:p>
    <w:p w:rsidR="00DF6BB0" w:rsidRPr="00834848" w:rsidRDefault="00DF6BB0" w:rsidP="00DF6BB0">
      <w:pPr>
        <w:pStyle w:val="DraftHeading3"/>
        <w:tabs>
          <w:tab w:val="right" w:pos="1757"/>
        </w:tabs>
        <w:ind w:left="1871" w:hanging="1871"/>
      </w:pPr>
      <w:r>
        <w:tab/>
      </w:r>
      <w:r w:rsidRPr="00C57BCB">
        <w:t>(c)</w:t>
      </w:r>
      <w:r w:rsidRPr="00834848">
        <w:tab/>
        <w:t>be enrolled in</w:t>
      </w:r>
      <w:r>
        <w:t>, attend or participate in, any </w:t>
      </w:r>
      <w:r w:rsidRPr="00834848">
        <w:t>course of study offered, conducted or provided by a Government school.</w:t>
      </w:r>
    </w:p>
    <w:p w:rsidR="00DF6BB0" w:rsidRDefault="00DF6BB0" w:rsidP="00DF6BB0">
      <w:pPr>
        <w:pStyle w:val="DraftHeading2"/>
        <w:tabs>
          <w:tab w:val="right" w:pos="1247"/>
        </w:tabs>
        <w:ind w:left="1361" w:hanging="1361"/>
      </w:pPr>
      <w:r>
        <w:tab/>
      </w:r>
      <w:r w:rsidRPr="00C57BCB">
        <w:t>(2)</w:t>
      </w:r>
      <w:r>
        <w:tab/>
        <w:t xml:space="preserve">Despite subregulation (1), a </w:t>
      </w:r>
      <w:r w:rsidRPr="002B208D">
        <w:t xml:space="preserve">child </w:t>
      </w:r>
      <w:r>
        <w:t xml:space="preserve">who </w:t>
      </w:r>
      <w:r w:rsidRPr="002B208D">
        <w:t xml:space="preserve">will </w:t>
      </w:r>
      <w:r>
        <w:t xml:space="preserve">turn the age of </w:t>
      </w:r>
      <w:r w:rsidRPr="002B208D">
        <w:t>5 years</w:t>
      </w:r>
      <w:r>
        <w:t xml:space="preserve"> </w:t>
      </w:r>
      <w:r w:rsidRPr="002B208D">
        <w:t xml:space="preserve">by 30 April </w:t>
      </w:r>
      <w:r>
        <w:t>in</w:t>
      </w:r>
      <w:r w:rsidRPr="002B208D">
        <w:t xml:space="preserve"> the year </w:t>
      </w:r>
      <w:r>
        <w:t xml:space="preserve">to </w:t>
      </w:r>
      <w:r w:rsidRPr="002B208D">
        <w:t>which</w:t>
      </w:r>
      <w:r>
        <w:t> </w:t>
      </w:r>
      <w:r w:rsidRPr="002B208D">
        <w:t xml:space="preserve">the proposed enrolment, attendance, or participation relates </w:t>
      </w:r>
      <w:r>
        <w:t>may</w:t>
      </w:r>
      <w:r w:rsidRPr="00834848">
        <w:t>—</w:t>
      </w:r>
    </w:p>
    <w:p w:rsidR="00DF6BB0" w:rsidRPr="00834848" w:rsidRDefault="00DF6BB0" w:rsidP="00DF6BB0">
      <w:pPr>
        <w:pStyle w:val="DraftHeading3"/>
        <w:tabs>
          <w:tab w:val="right" w:pos="1757"/>
        </w:tabs>
        <w:ind w:left="1871" w:hanging="1871"/>
      </w:pPr>
      <w:r>
        <w:tab/>
      </w:r>
      <w:r w:rsidRPr="00C57BCB">
        <w:t>(a)</w:t>
      </w:r>
      <w:r w:rsidRPr="00834848">
        <w:tab/>
        <w:t>be enrolled at a Government school; or</w:t>
      </w:r>
    </w:p>
    <w:p w:rsidR="00DF6BB0" w:rsidRPr="00834848" w:rsidRDefault="00DF6BB0" w:rsidP="00DF6BB0">
      <w:pPr>
        <w:pStyle w:val="DraftHeading3"/>
        <w:tabs>
          <w:tab w:val="right" w:pos="1757"/>
        </w:tabs>
        <w:ind w:left="1871" w:hanging="1871"/>
      </w:pPr>
      <w:r>
        <w:tab/>
      </w:r>
      <w:r w:rsidRPr="00C57BCB">
        <w:t>(b)</w:t>
      </w:r>
      <w:r w:rsidRPr="00834848">
        <w:tab/>
        <w:t>attend a Government school; or</w:t>
      </w:r>
    </w:p>
    <w:p w:rsidR="00DF6BB0" w:rsidRPr="002B208D" w:rsidRDefault="00DF6BB0" w:rsidP="00DF6BB0">
      <w:pPr>
        <w:pStyle w:val="DraftHeading3"/>
        <w:tabs>
          <w:tab w:val="right" w:pos="1757"/>
        </w:tabs>
        <w:ind w:left="1871" w:hanging="1871"/>
      </w:pPr>
      <w:r>
        <w:tab/>
      </w:r>
      <w:r w:rsidRPr="00C57BCB">
        <w:t>(c)</w:t>
      </w:r>
      <w:r w:rsidRPr="00834848">
        <w:tab/>
        <w:t>be enroll</w:t>
      </w:r>
      <w:r>
        <w:t>ed in, attend, or participate in</w:t>
      </w:r>
      <w:r w:rsidRPr="00834848">
        <w:t xml:space="preserve"> </w:t>
      </w:r>
      <w:r>
        <w:t>the following</w:t>
      </w:r>
      <w:r w:rsidRPr="00741A3E">
        <w:rPr>
          <w:b/>
          <w:i/>
        </w:rPr>
        <w:t xml:space="preserve"> </w:t>
      </w:r>
      <w:r w:rsidRPr="00D6393D">
        <w:t xml:space="preserve">program or course </w:t>
      </w:r>
      <w:r>
        <w:t xml:space="preserve">offered </w:t>
      </w:r>
      <w:r w:rsidRPr="002B208D">
        <w:t>by</w:t>
      </w:r>
      <w:r>
        <w:t xml:space="preserve"> or conducted at</w:t>
      </w:r>
      <w:r w:rsidRPr="002B208D">
        <w:t xml:space="preserve"> a Government school</w:t>
      </w:r>
      <w:r w:rsidRPr="00834848">
        <w:t>—</w:t>
      </w:r>
    </w:p>
    <w:p w:rsidR="00DF6BB0" w:rsidRDefault="00DF6BB0" w:rsidP="00DF6BB0">
      <w:pPr>
        <w:pStyle w:val="DraftHeading4"/>
        <w:tabs>
          <w:tab w:val="right" w:pos="2268"/>
        </w:tabs>
        <w:ind w:left="2381" w:hanging="2381"/>
      </w:pPr>
      <w:r>
        <w:tab/>
      </w:r>
      <w:r w:rsidRPr="00C57BCB">
        <w:t>(i)</w:t>
      </w:r>
      <w:r>
        <w:tab/>
      </w:r>
      <w:r w:rsidRPr="00834848">
        <w:t>a course of primary education;</w:t>
      </w:r>
    </w:p>
    <w:p w:rsidR="00DF6BB0" w:rsidRDefault="00DF6BB0" w:rsidP="00DF6BB0">
      <w:pPr>
        <w:pStyle w:val="DraftHeading4"/>
        <w:tabs>
          <w:tab w:val="right" w:pos="2268"/>
        </w:tabs>
        <w:ind w:left="2381" w:hanging="2381"/>
      </w:pPr>
      <w:r>
        <w:tab/>
      </w:r>
      <w:r w:rsidRPr="00C57BCB">
        <w:t>(ii)</w:t>
      </w:r>
      <w:r>
        <w:tab/>
      </w:r>
      <w:r w:rsidRPr="00834848">
        <w:t xml:space="preserve">a </w:t>
      </w:r>
      <w:r>
        <w:t xml:space="preserve">program or </w:t>
      </w:r>
      <w:r w:rsidRPr="00834848">
        <w:t xml:space="preserve">course approved </w:t>
      </w:r>
      <w:r>
        <w:t xml:space="preserve">in writing </w:t>
      </w:r>
      <w:r w:rsidRPr="00834848">
        <w:t>by the Minister</w:t>
      </w:r>
      <w:r>
        <w:t>.</w:t>
      </w:r>
    </w:p>
    <w:p w:rsidR="00DF6BB0" w:rsidRPr="00C57BCB" w:rsidRDefault="00DF6BB0" w:rsidP="00DF6BB0">
      <w:pPr>
        <w:pStyle w:val="Heading-DIVISION"/>
        <w:rPr>
          <w:sz w:val="28"/>
        </w:rPr>
      </w:pPr>
      <w:bookmarkStart w:id="65" w:name="_Toc483486170"/>
      <w:bookmarkStart w:id="66" w:name="_Toc485375094"/>
      <w:r w:rsidRPr="00C57BCB">
        <w:rPr>
          <w:sz w:val="28"/>
        </w:rPr>
        <w:lastRenderedPageBreak/>
        <w:t>Subdivisi</w:t>
      </w:r>
      <w:r>
        <w:rPr>
          <w:sz w:val="28"/>
        </w:rPr>
        <w:t>on 2—Maximum age for Government </w:t>
      </w:r>
      <w:r w:rsidRPr="00C57BCB">
        <w:rPr>
          <w:sz w:val="28"/>
        </w:rPr>
        <w:t>school education</w:t>
      </w:r>
      <w:bookmarkEnd w:id="65"/>
      <w:bookmarkEnd w:id="66"/>
      <w:r w:rsidRPr="00C57BCB">
        <w:rPr>
          <w:sz w:val="28"/>
        </w:rPr>
        <w:t xml:space="preserve"> </w:t>
      </w:r>
    </w:p>
    <w:p w:rsidR="00DF6BB0" w:rsidRPr="00834848" w:rsidRDefault="00DF6BB0" w:rsidP="00DF6BB0">
      <w:pPr>
        <w:pStyle w:val="DraftHeading1"/>
        <w:tabs>
          <w:tab w:val="right" w:pos="680"/>
        </w:tabs>
        <w:ind w:left="850" w:hanging="850"/>
      </w:pPr>
      <w:bookmarkStart w:id="67" w:name="_Ref467060062"/>
      <w:bookmarkStart w:id="68" w:name="_Ref467060081"/>
      <w:bookmarkStart w:id="69" w:name="_Ref467060190"/>
      <w:bookmarkStart w:id="70" w:name="_Ref468961801"/>
      <w:bookmarkStart w:id="71" w:name="_Ref468961814"/>
      <w:bookmarkStart w:id="72" w:name="_Ref468961832"/>
      <w:bookmarkStart w:id="73" w:name="_Ref468961855"/>
      <w:bookmarkStart w:id="74" w:name="_Ref468965398"/>
      <w:bookmarkStart w:id="75" w:name="_Ref468965416"/>
      <w:r>
        <w:tab/>
      </w:r>
      <w:bookmarkStart w:id="76" w:name="_Toc483486171"/>
      <w:bookmarkStart w:id="77" w:name="_Toc485375095"/>
      <w:r w:rsidRPr="00C57BCB">
        <w:t>17</w:t>
      </w:r>
      <w:r>
        <w:tab/>
      </w:r>
      <w:r w:rsidRPr="00834848">
        <w:t xml:space="preserve">Maximum age </w:t>
      </w:r>
      <w:r>
        <w:t>requirements</w:t>
      </w:r>
      <w:r w:rsidRPr="00834848">
        <w:t xml:space="preserve"> for Government schools</w:t>
      </w:r>
      <w:bookmarkEnd w:id="67"/>
      <w:bookmarkEnd w:id="68"/>
      <w:bookmarkEnd w:id="69"/>
      <w:bookmarkEnd w:id="70"/>
      <w:bookmarkEnd w:id="71"/>
      <w:bookmarkEnd w:id="72"/>
      <w:bookmarkEnd w:id="73"/>
      <w:bookmarkEnd w:id="74"/>
      <w:bookmarkEnd w:id="75"/>
      <w:bookmarkEnd w:id="76"/>
      <w:bookmarkEnd w:id="77"/>
    </w:p>
    <w:p w:rsidR="00DF6BB0" w:rsidRDefault="00DF6BB0" w:rsidP="00DF6BB0">
      <w:pPr>
        <w:pStyle w:val="DraftHeading2"/>
        <w:tabs>
          <w:tab w:val="right" w:pos="1247"/>
        </w:tabs>
        <w:ind w:left="1361" w:hanging="1361"/>
      </w:pPr>
      <w:r>
        <w:tab/>
      </w:r>
      <w:r w:rsidRPr="00C57BCB">
        <w:t>(1)</w:t>
      </w:r>
      <w:r w:rsidRPr="00834848">
        <w:tab/>
      </w:r>
      <w:r w:rsidRPr="003A330A">
        <w:t xml:space="preserve">A person </w:t>
      </w:r>
      <w:r>
        <w:t xml:space="preserve">(other than a person referred to in subregulation (2)) who is the </w:t>
      </w:r>
      <w:r w:rsidRPr="003A330A">
        <w:t xml:space="preserve">age </w:t>
      </w:r>
      <w:r>
        <w:t xml:space="preserve">of </w:t>
      </w:r>
      <w:r w:rsidRPr="003A330A">
        <w:t>18 years</w:t>
      </w:r>
      <w:r>
        <w:t xml:space="preserve"> or over must </w:t>
      </w:r>
      <w:r w:rsidRPr="003A330A">
        <w:t>not</w:t>
      </w:r>
      <w:r>
        <w:t>—</w:t>
      </w:r>
    </w:p>
    <w:p w:rsidR="00DF6BB0" w:rsidRDefault="00DF6BB0" w:rsidP="00DF6BB0">
      <w:pPr>
        <w:pStyle w:val="DraftHeading3"/>
        <w:tabs>
          <w:tab w:val="right" w:pos="1757"/>
        </w:tabs>
        <w:ind w:left="1871" w:hanging="1871"/>
      </w:pPr>
      <w:r>
        <w:tab/>
      </w:r>
      <w:r w:rsidRPr="00DB6F4A">
        <w:t>(a)</w:t>
      </w:r>
      <w:r>
        <w:tab/>
      </w:r>
      <w:r w:rsidRPr="003A330A">
        <w:t xml:space="preserve">be enrolled </w:t>
      </w:r>
      <w:r>
        <w:t>at</w:t>
      </w:r>
      <w:r w:rsidRPr="003A330A">
        <w:t xml:space="preserve"> or allowed to attend a Government school</w:t>
      </w:r>
      <w:r>
        <w:t xml:space="preserve">; or </w:t>
      </w:r>
    </w:p>
    <w:p w:rsidR="00DF6BB0" w:rsidRDefault="00DF6BB0" w:rsidP="00DF6BB0">
      <w:pPr>
        <w:pStyle w:val="DraftHeading3"/>
        <w:tabs>
          <w:tab w:val="right" w:pos="1757"/>
        </w:tabs>
        <w:ind w:left="1871" w:hanging="1871"/>
      </w:pPr>
      <w:r>
        <w:tab/>
      </w:r>
      <w:r w:rsidRPr="00DB6F4A">
        <w:t>(b)</w:t>
      </w:r>
      <w:r>
        <w:tab/>
        <w:t>participate in any program or course conducted or provided by a Government school</w:t>
      </w:r>
      <w:r w:rsidRPr="003A330A">
        <w:t>.</w:t>
      </w:r>
    </w:p>
    <w:p w:rsidR="00DF6BB0" w:rsidRDefault="00DF6BB0" w:rsidP="00DF6BB0">
      <w:pPr>
        <w:pStyle w:val="DraftHeading2"/>
        <w:tabs>
          <w:tab w:val="right" w:pos="1247"/>
        </w:tabs>
        <w:ind w:left="1361" w:hanging="1361"/>
      </w:pPr>
      <w:r>
        <w:tab/>
      </w:r>
      <w:r w:rsidRPr="00C57BCB">
        <w:t>(2)</w:t>
      </w:r>
      <w:r>
        <w:tab/>
        <w:t>A person does not contravene subregulation (1) if—</w:t>
      </w:r>
    </w:p>
    <w:p w:rsidR="00DF6BB0" w:rsidRDefault="00DF6BB0" w:rsidP="00DF6BB0">
      <w:pPr>
        <w:pStyle w:val="DraftHeading3"/>
        <w:tabs>
          <w:tab w:val="right" w:pos="1757"/>
        </w:tabs>
        <w:ind w:left="1871" w:hanging="1871"/>
      </w:pPr>
      <w:r>
        <w:tab/>
      </w:r>
      <w:r w:rsidRPr="00C57BCB">
        <w:t>(a)</w:t>
      </w:r>
      <w:r>
        <w:tab/>
        <w:t xml:space="preserve">the person </w:t>
      </w:r>
      <w:r w:rsidRPr="00834848">
        <w:t xml:space="preserve">will turn </w:t>
      </w:r>
      <w:r>
        <w:t xml:space="preserve">the age of </w:t>
      </w:r>
      <w:r w:rsidRPr="00834848">
        <w:t xml:space="preserve">18 </w:t>
      </w:r>
      <w:r>
        <w:t xml:space="preserve">years </w:t>
      </w:r>
      <w:r w:rsidRPr="00834848">
        <w:t xml:space="preserve">during the year of enrolment and is enrolled at the Government school solely in an </w:t>
      </w:r>
      <w:r w:rsidRPr="00F6397A">
        <w:t>accredited</w:t>
      </w:r>
      <w:r>
        <w:t xml:space="preserve"> senior secondary course; or</w:t>
      </w:r>
    </w:p>
    <w:p w:rsidR="00DF6BB0" w:rsidRDefault="00DF6BB0" w:rsidP="00DF6BB0">
      <w:pPr>
        <w:pStyle w:val="DraftHeading3"/>
        <w:tabs>
          <w:tab w:val="right" w:pos="1757"/>
        </w:tabs>
        <w:ind w:left="1871" w:hanging="1871"/>
      </w:pPr>
      <w:r>
        <w:tab/>
      </w:r>
      <w:r w:rsidRPr="00C57BCB">
        <w:t>(b)</w:t>
      </w:r>
      <w:r>
        <w:tab/>
      </w:r>
      <w:r w:rsidRPr="003A330A">
        <w:t xml:space="preserve">the person </w:t>
      </w:r>
      <w:r>
        <w:t>will turn the age of 19</w:t>
      </w:r>
      <w:r w:rsidRPr="003A330A">
        <w:t xml:space="preserve"> years </w:t>
      </w:r>
      <w:r w:rsidRPr="00834848">
        <w:t xml:space="preserve">during the year of enrolment and is enrolled </w:t>
      </w:r>
      <w:r>
        <w:t xml:space="preserve">at </w:t>
      </w:r>
      <w:r w:rsidRPr="00834848">
        <w:t xml:space="preserve">the Government school solely for the purpose of completing an </w:t>
      </w:r>
      <w:r w:rsidRPr="00F6397A">
        <w:t>accredited</w:t>
      </w:r>
      <w:r w:rsidRPr="00834848">
        <w:t xml:space="preserve"> senior secondary course in that year</w:t>
      </w:r>
      <w:r>
        <w:t>; or</w:t>
      </w:r>
    </w:p>
    <w:p w:rsidR="00DF6BB0" w:rsidRDefault="00DF6BB0" w:rsidP="00DF6BB0">
      <w:pPr>
        <w:pStyle w:val="DraftHeading3"/>
        <w:tabs>
          <w:tab w:val="right" w:pos="1757"/>
        </w:tabs>
        <w:ind w:left="1871" w:hanging="1871"/>
      </w:pPr>
      <w:r>
        <w:tab/>
      </w:r>
      <w:r w:rsidRPr="00C57BCB">
        <w:t>(</w:t>
      </w:r>
      <w:r>
        <w:t>c</w:t>
      </w:r>
      <w:r w:rsidRPr="00C57BCB">
        <w:t>)</w:t>
      </w:r>
      <w:r>
        <w:tab/>
      </w:r>
      <w:r w:rsidRPr="003A330A">
        <w:t>the person</w:t>
      </w:r>
      <w:r>
        <w:t>—</w:t>
      </w:r>
    </w:p>
    <w:p w:rsidR="00DF6BB0" w:rsidRDefault="00DF6BB0" w:rsidP="00DF6BB0">
      <w:pPr>
        <w:pStyle w:val="DraftHeading4"/>
        <w:tabs>
          <w:tab w:val="right" w:pos="2268"/>
        </w:tabs>
        <w:ind w:left="2381" w:hanging="2381"/>
      </w:pPr>
      <w:r>
        <w:tab/>
      </w:r>
      <w:r w:rsidRPr="00DB6F4A">
        <w:t>(i)</w:t>
      </w:r>
      <w:r>
        <w:tab/>
      </w:r>
      <w:r w:rsidRPr="003A330A">
        <w:t>will turn</w:t>
      </w:r>
      <w:r>
        <w:t xml:space="preserve"> the age of</w:t>
      </w:r>
      <w:r w:rsidRPr="003A330A">
        <w:t xml:space="preserve"> </w:t>
      </w:r>
      <w:r>
        <w:t>20</w:t>
      </w:r>
      <w:r w:rsidRPr="003A330A">
        <w:t xml:space="preserve"> years </w:t>
      </w:r>
      <w:r w:rsidRPr="00A42CED">
        <w:t>during the year of enrolment</w:t>
      </w:r>
      <w:r>
        <w:t>;</w:t>
      </w:r>
      <w:r w:rsidRPr="00A42CED">
        <w:t xml:space="preserve"> and</w:t>
      </w:r>
    </w:p>
    <w:p w:rsidR="00DF6BB0" w:rsidRDefault="00DF6BB0" w:rsidP="00DF6BB0">
      <w:pPr>
        <w:pStyle w:val="DraftHeading4"/>
        <w:tabs>
          <w:tab w:val="right" w:pos="2268"/>
        </w:tabs>
        <w:ind w:left="2381" w:hanging="2381"/>
      </w:pPr>
      <w:r>
        <w:tab/>
      </w:r>
      <w:r w:rsidRPr="00DB6F4A">
        <w:t>(ii)</w:t>
      </w:r>
      <w:r>
        <w:tab/>
        <w:t xml:space="preserve">is enrolled </w:t>
      </w:r>
      <w:r w:rsidRPr="00834848">
        <w:t xml:space="preserve">at </w:t>
      </w:r>
      <w:r>
        <w:t>a</w:t>
      </w:r>
      <w:r w:rsidRPr="00834848">
        <w:t xml:space="preserve"> Government school situated outside the metropolitan </w:t>
      </w:r>
      <w:r w:rsidRPr="00834848">
        <w:lastRenderedPageBreak/>
        <w:t>area</w:t>
      </w:r>
      <w:r>
        <w:t> </w:t>
      </w:r>
      <w:r w:rsidRPr="00A42CED">
        <w:t>solely for the purpose of completing an accredited senior secondary course in that year</w:t>
      </w:r>
      <w:r>
        <w:t xml:space="preserve"> and</w:t>
      </w:r>
      <w:r w:rsidRPr="00A42CED" w:rsidDel="00A42CED">
        <w:t xml:space="preserve"> </w:t>
      </w:r>
      <w:r w:rsidRPr="00834848">
        <w:t>there is no TAFE institute or other registered education or training organisation (other than another Government school)</w:t>
      </w:r>
      <w:r>
        <w:t xml:space="preserve"> that—</w:t>
      </w:r>
    </w:p>
    <w:p w:rsidR="00DF6BB0" w:rsidRDefault="00DF6BB0" w:rsidP="00DF6BB0">
      <w:pPr>
        <w:pStyle w:val="DraftHeading5"/>
        <w:tabs>
          <w:tab w:val="right" w:pos="2778"/>
        </w:tabs>
        <w:ind w:left="2891" w:hanging="2891"/>
      </w:pPr>
      <w:r>
        <w:tab/>
      </w:r>
      <w:r w:rsidRPr="00DB6F4A">
        <w:t>(A)</w:t>
      </w:r>
      <w:r>
        <w:tab/>
        <w:t xml:space="preserve">is </w:t>
      </w:r>
      <w:r w:rsidRPr="00834848">
        <w:t xml:space="preserve">within a distance </w:t>
      </w:r>
      <w:r>
        <w:t xml:space="preserve">of 50 kilometres </w:t>
      </w:r>
      <w:r w:rsidRPr="00834848">
        <w:t>from that school</w:t>
      </w:r>
      <w:r>
        <w:t xml:space="preserve"> offering an accredited senior secondary course; or</w:t>
      </w:r>
    </w:p>
    <w:p w:rsidR="00DF6BB0" w:rsidRDefault="00DF6BB0" w:rsidP="00DF6BB0">
      <w:pPr>
        <w:pStyle w:val="DraftHeading5"/>
        <w:tabs>
          <w:tab w:val="right" w:pos="2778"/>
        </w:tabs>
        <w:ind w:left="2891" w:hanging="2891"/>
      </w:pPr>
      <w:r>
        <w:tab/>
      </w:r>
      <w:r w:rsidRPr="00DB6F4A">
        <w:t>(B)</w:t>
      </w:r>
      <w:r>
        <w:tab/>
        <w:t>offers</w:t>
      </w:r>
      <w:r w:rsidDel="00964174">
        <w:t xml:space="preserve"> </w:t>
      </w:r>
      <w:r>
        <w:t>an accredited senior secondary education course through a distance education program that the person is eligible to enrol in</w:t>
      </w:r>
      <w:r w:rsidRPr="00834848">
        <w:t>.</w:t>
      </w:r>
    </w:p>
    <w:p w:rsidR="00DF6BB0" w:rsidRPr="00834848" w:rsidRDefault="00DF6BB0" w:rsidP="00DF6BB0">
      <w:pPr>
        <w:pStyle w:val="DraftHeading1"/>
        <w:tabs>
          <w:tab w:val="right" w:pos="680"/>
        </w:tabs>
        <w:ind w:left="850" w:hanging="850"/>
      </w:pPr>
      <w:r>
        <w:tab/>
      </w:r>
      <w:bookmarkStart w:id="78" w:name="_Toc483486172"/>
      <w:bookmarkStart w:id="79" w:name="_Toc485375096"/>
      <w:r w:rsidRPr="00E15A9F">
        <w:t>18</w:t>
      </w:r>
      <w:r>
        <w:tab/>
      </w:r>
      <w:r w:rsidRPr="00834848">
        <w:t xml:space="preserve">Maximum age </w:t>
      </w:r>
      <w:r w:rsidRPr="00E54FC7">
        <w:t xml:space="preserve">requirements for </w:t>
      </w:r>
      <w:bookmarkStart w:id="80" w:name="_Ref467060349"/>
      <w:r w:rsidRPr="00834848">
        <w:t>English language Government schools</w:t>
      </w:r>
      <w:bookmarkEnd w:id="80"/>
      <w:r>
        <w:t xml:space="preserve"> or centres</w:t>
      </w:r>
      <w:bookmarkEnd w:id="78"/>
      <w:bookmarkEnd w:id="79"/>
      <w:r w:rsidRPr="00834848">
        <w:t xml:space="preserve"> </w:t>
      </w:r>
    </w:p>
    <w:p w:rsidR="00DF6BB0" w:rsidRPr="00834848" w:rsidRDefault="00DF6BB0" w:rsidP="00DF6BB0">
      <w:pPr>
        <w:pStyle w:val="DraftHeading2"/>
        <w:tabs>
          <w:tab w:val="right" w:pos="1247"/>
        </w:tabs>
        <w:ind w:left="1361" w:hanging="1361"/>
      </w:pPr>
      <w:r>
        <w:tab/>
      </w:r>
      <w:r w:rsidRPr="00E15A9F">
        <w:t>(1)</w:t>
      </w:r>
      <w:r w:rsidRPr="00834848">
        <w:tab/>
        <w:t>A person wh</w:t>
      </w:r>
      <w:r>
        <w:t xml:space="preserve">o is the age of 18 years or over </w:t>
      </w:r>
      <w:r w:rsidRPr="00834848">
        <w:t>must not—</w:t>
      </w:r>
    </w:p>
    <w:p w:rsidR="00DF6BB0" w:rsidRDefault="00DF6BB0" w:rsidP="00DF6BB0">
      <w:pPr>
        <w:pStyle w:val="DraftHeading3"/>
        <w:tabs>
          <w:tab w:val="right" w:pos="1757"/>
        </w:tabs>
        <w:ind w:left="1871" w:hanging="1871"/>
      </w:pPr>
      <w:r>
        <w:tab/>
      </w:r>
      <w:r w:rsidRPr="00E15A9F">
        <w:t>(a)</w:t>
      </w:r>
      <w:r w:rsidRPr="00834848">
        <w:tab/>
        <w:t>enrol at or atte</w:t>
      </w:r>
      <w:r>
        <w:t>nd or be allowed to enrol at or </w:t>
      </w:r>
      <w:r w:rsidRPr="00834848">
        <w:t>attend an English language Government school</w:t>
      </w:r>
      <w:r>
        <w:t xml:space="preserve"> or centre</w:t>
      </w:r>
      <w:r w:rsidRPr="00834848">
        <w:t>; or</w:t>
      </w:r>
    </w:p>
    <w:p w:rsidR="00DF6BB0" w:rsidRPr="00834848" w:rsidRDefault="00DF6BB0" w:rsidP="00DF6BB0">
      <w:pPr>
        <w:pStyle w:val="DraftHeading3"/>
        <w:tabs>
          <w:tab w:val="right" w:pos="1757"/>
        </w:tabs>
        <w:ind w:left="1871" w:hanging="1871"/>
      </w:pPr>
      <w:r>
        <w:tab/>
      </w:r>
      <w:r w:rsidRPr="00E15A9F">
        <w:t>(b)</w:t>
      </w:r>
      <w:r w:rsidRPr="00834848">
        <w:tab/>
        <w:t xml:space="preserve">enrol </w:t>
      </w:r>
      <w:r>
        <w:t xml:space="preserve">in </w:t>
      </w:r>
      <w:r w:rsidRPr="00834848">
        <w:t xml:space="preserve">or attend or participate in, or be allowed to enrol </w:t>
      </w:r>
      <w:r>
        <w:t>in</w:t>
      </w:r>
      <w:r w:rsidRPr="00834848">
        <w:t xml:space="preserve"> </w:t>
      </w:r>
      <w:r>
        <w:t>or attend or participate in, </w:t>
      </w:r>
      <w:r w:rsidRPr="00834848">
        <w:t xml:space="preserve">any intensive English language program offered, conducted or provided by </w:t>
      </w:r>
      <w:r>
        <w:t xml:space="preserve">an English language </w:t>
      </w:r>
      <w:r w:rsidRPr="00834848">
        <w:t>Government school</w:t>
      </w:r>
      <w:r>
        <w:t xml:space="preserve"> or centre</w:t>
      </w:r>
      <w:r w:rsidRPr="00834848">
        <w:t>.</w:t>
      </w:r>
    </w:p>
    <w:p w:rsidR="00DF6BB0" w:rsidRDefault="00DF6BB0" w:rsidP="00DF6BB0">
      <w:pPr>
        <w:pStyle w:val="DraftHeading2"/>
        <w:tabs>
          <w:tab w:val="right" w:pos="1247"/>
        </w:tabs>
        <w:ind w:left="1361" w:hanging="1361"/>
      </w:pPr>
      <w:r>
        <w:tab/>
      </w:r>
      <w:r w:rsidRPr="00FE4163">
        <w:t>(2)</w:t>
      </w:r>
      <w:r w:rsidRPr="00834848">
        <w:tab/>
        <w:t>Despite subregulati</w:t>
      </w:r>
      <w:r>
        <w:t>on (1), a person enrolled at or </w:t>
      </w:r>
      <w:r w:rsidRPr="00834848">
        <w:t xml:space="preserve">attending an English language Government </w:t>
      </w:r>
      <w:r w:rsidRPr="00834848">
        <w:lastRenderedPageBreak/>
        <w:t>school or centre is entitled to continue to be enrolled or to attend or participate</w:t>
      </w:r>
      <w:r>
        <w:t>—</w:t>
      </w:r>
    </w:p>
    <w:p w:rsidR="00DF6BB0" w:rsidRDefault="00DF6BB0" w:rsidP="00DF6BB0">
      <w:pPr>
        <w:pStyle w:val="DraftHeading3"/>
        <w:tabs>
          <w:tab w:val="right" w:pos="1757"/>
        </w:tabs>
        <w:ind w:left="1871" w:hanging="1871"/>
      </w:pPr>
      <w:r>
        <w:tab/>
      </w:r>
      <w:r w:rsidRPr="00DB6F4A">
        <w:t>(a)</w:t>
      </w:r>
      <w:r>
        <w:tab/>
      </w:r>
      <w:r w:rsidRPr="00834848">
        <w:t xml:space="preserve">in the year in which </w:t>
      </w:r>
      <w:r>
        <w:t>the person</w:t>
      </w:r>
      <w:r w:rsidRPr="00834848">
        <w:t xml:space="preserve"> </w:t>
      </w:r>
      <w:r>
        <w:t>turns</w:t>
      </w:r>
      <w:r w:rsidRPr="00834848">
        <w:t xml:space="preserve"> </w:t>
      </w:r>
      <w:r>
        <w:t xml:space="preserve">the age of </w:t>
      </w:r>
      <w:r w:rsidRPr="00834848">
        <w:t>18 years</w:t>
      </w:r>
      <w:r>
        <w:t>;</w:t>
      </w:r>
      <w:r w:rsidRPr="00834848">
        <w:t xml:space="preserve"> and</w:t>
      </w:r>
    </w:p>
    <w:p w:rsidR="00DF6BB0" w:rsidRDefault="00DF6BB0" w:rsidP="00DF6BB0">
      <w:pPr>
        <w:pStyle w:val="DraftHeading3"/>
        <w:tabs>
          <w:tab w:val="right" w:pos="1757"/>
        </w:tabs>
        <w:ind w:left="1871" w:hanging="1871"/>
      </w:pPr>
      <w:r>
        <w:tab/>
      </w:r>
      <w:r w:rsidRPr="00DB6F4A">
        <w:t>(b)</w:t>
      </w:r>
      <w:r>
        <w:tab/>
      </w:r>
      <w:r w:rsidRPr="00834848">
        <w:t>in the following year solely for the purpose of completing the program.</w:t>
      </w:r>
    </w:p>
    <w:p w:rsidR="00DF6BB0" w:rsidRPr="00E15A9F" w:rsidRDefault="00DF6BB0" w:rsidP="00DF6BB0">
      <w:pPr>
        <w:pStyle w:val="Heading-DIVISION"/>
        <w:rPr>
          <w:sz w:val="28"/>
        </w:rPr>
      </w:pPr>
      <w:bookmarkStart w:id="81" w:name="_Toc483486173"/>
      <w:bookmarkStart w:id="82" w:name="_Toc485375097"/>
      <w:r w:rsidRPr="00E15A9F">
        <w:rPr>
          <w:sz w:val="28"/>
        </w:rPr>
        <w:t>Subdivision 3—Exemptions from age requirements</w:t>
      </w:r>
      <w:bookmarkEnd w:id="81"/>
      <w:bookmarkEnd w:id="82"/>
    </w:p>
    <w:p w:rsidR="00DF6BB0" w:rsidRDefault="00DF6BB0" w:rsidP="00DF6BB0">
      <w:pPr>
        <w:pStyle w:val="DraftHeading1"/>
        <w:tabs>
          <w:tab w:val="right" w:pos="680"/>
        </w:tabs>
        <w:ind w:left="850" w:hanging="850"/>
      </w:pPr>
      <w:r>
        <w:tab/>
      </w:r>
      <w:bookmarkStart w:id="83" w:name="_Toc483486174"/>
      <w:bookmarkStart w:id="84" w:name="_Toc485375098"/>
      <w:r w:rsidRPr="00E15A9F">
        <w:t>19</w:t>
      </w:r>
      <w:r>
        <w:tab/>
      </w:r>
      <w:r w:rsidRPr="00834848">
        <w:t xml:space="preserve">Exemption from minimum age </w:t>
      </w:r>
      <w:r>
        <w:t>requirements</w:t>
      </w:r>
      <w:r w:rsidRPr="00834848">
        <w:t>—Government schools</w:t>
      </w:r>
      <w:bookmarkEnd w:id="83"/>
      <w:bookmarkEnd w:id="84"/>
    </w:p>
    <w:p w:rsidR="00DF6BB0" w:rsidRPr="00834848" w:rsidRDefault="00DF6BB0" w:rsidP="00DF6BB0">
      <w:pPr>
        <w:pStyle w:val="BodySectionSub"/>
      </w:pPr>
      <w:r>
        <w:t>T</w:t>
      </w:r>
      <w:r w:rsidRPr="003A330A">
        <w:t>he Minister may exempt a child who is under</w:t>
      </w:r>
      <w:r>
        <w:t xml:space="preserve"> the age of</w:t>
      </w:r>
      <w:r w:rsidRPr="003A330A">
        <w:t xml:space="preserve"> </w:t>
      </w:r>
      <w:r>
        <w:t>5</w:t>
      </w:r>
      <w:r w:rsidRPr="003A330A">
        <w:t xml:space="preserve"> years on or after 1 May in a particular year from the minimum age </w:t>
      </w:r>
      <w:r>
        <w:t xml:space="preserve">requirements under regulation 16 if </w:t>
      </w:r>
      <w:r w:rsidRPr="00834848">
        <w:t>the Minister is satisfied</w:t>
      </w:r>
      <w:r>
        <w:t xml:space="preserve"> that</w:t>
      </w:r>
      <w:r w:rsidRPr="00834848">
        <w:t>—</w:t>
      </w:r>
    </w:p>
    <w:p w:rsidR="00DF6BB0" w:rsidRPr="00834848" w:rsidRDefault="00DF6BB0" w:rsidP="00DF6BB0">
      <w:pPr>
        <w:pStyle w:val="DraftHeading3"/>
        <w:tabs>
          <w:tab w:val="right" w:pos="1757"/>
        </w:tabs>
        <w:ind w:left="1871" w:hanging="1871"/>
      </w:pPr>
      <w:r>
        <w:tab/>
      </w:r>
      <w:r w:rsidRPr="00FE4163">
        <w:t>(a)</w:t>
      </w:r>
      <w:r>
        <w:tab/>
      </w:r>
      <w:r w:rsidRPr="00834848">
        <w:t xml:space="preserve">the </w:t>
      </w:r>
      <w:r>
        <w:t>child</w:t>
      </w:r>
      <w:r w:rsidRPr="00834848">
        <w:t xml:space="preserve"> possesses suitable academic ability; and</w:t>
      </w:r>
    </w:p>
    <w:p w:rsidR="00DF6BB0" w:rsidRPr="00834848" w:rsidRDefault="00DF6BB0" w:rsidP="00DF6BB0">
      <w:pPr>
        <w:pStyle w:val="DraftHeading3"/>
        <w:tabs>
          <w:tab w:val="right" w:pos="1757"/>
        </w:tabs>
        <w:ind w:left="1871" w:hanging="1871"/>
      </w:pPr>
      <w:r>
        <w:tab/>
      </w:r>
      <w:r w:rsidRPr="00FE4163">
        <w:t>(b)</w:t>
      </w:r>
      <w:r w:rsidR="00DF53AC">
        <w:tab/>
      </w:r>
      <w:r w:rsidRPr="00834848">
        <w:t xml:space="preserve">it is in the </w:t>
      </w:r>
      <w:r>
        <w:t>child's</w:t>
      </w:r>
      <w:r w:rsidRPr="00834848">
        <w:t xml:space="preserve"> best interests—</w:t>
      </w:r>
    </w:p>
    <w:p w:rsidR="00DF6BB0" w:rsidRDefault="00DF6BB0" w:rsidP="00DF6BB0">
      <w:pPr>
        <w:pStyle w:val="DraftHeading4"/>
        <w:tabs>
          <w:tab w:val="right" w:pos="2268"/>
        </w:tabs>
        <w:ind w:left="2381" w:hanging="2381"/>
      </w:pPr>
      <w:r>
        <w:tab/>
      </w:r>
      <w:r w:rsidRPr="00FE4163">
        <w:t>(i)</w:t>
      </w:r>
      <w:r w:rsidRPr="00834848">
        <w:tab/>
        <w:t>to be enrolled at or to attend a Government school; or</w:t>
      </w:r>
    </w:p>
    <w:p w:rsidR="00DF6BB0" w:rsidRPr="00A530D8" w:rsidRDefault="00DF6BB0" w:rsidP="00DF6BB0"/>
    <w:p w:rsidR="00DF6BB0" w:rsidRDefault="00DF6BB0" w:rsidP="00DF6BB0">
      <w:pPr>
        <w:pStyle w:val="DraftHeading4"/>
        <w:tabs>
          <w:tab w:val="right" w:pos="2268"/>
        </w:tabs>
        <w:ind w:left="2381" w:hanging="2381"/>
      </w:pPr>
      <w:r>
        <w:tab/>
      </w:r>
      <w:r w:rsidRPr="00FE4163">
        <w:t>(ii)</w:t>
      </w:r>
      <w:r w:rsidRPr="00834848">
        <w:tab/>
        <w:t>to be enr</w:t>
      </w:r>
      <w:r>
        <w:t>olled in, attend or participate </w:t>
      </w:r>
      <w:r w:rsidRPr="00834848">
        <w:t>in, any course of study offered, conducted or provided by a Government school.</w:t>
      </w:r>
    </w:p>
    <w:p w:rsidR="00DF6BB0" w:rsidRDefault="00DF6BB0" w:rsidP="00DF6BB0">
      <w:pPr>
        <w:pStyle w:val="DraftHeading1"/>
        <w:tabs>
          <w:tab w:val="right" w:pos="680"/>
        </w:tabs>
        <w:ind w:left="850" w:hanging="850"/>
      </w:pPr>
      <w:r>
        <w:tab/>
      </w:r>
      <w:bookmarkStart w:id="85" w:name="_Toc483486175"/>
      <w:bookmarkStart w:id="86" w:name="_Toc485375099"/>
      <w:r w:rsidRPr="00FE4163">
        <w:t>20</w:t>
      </w:r>
      <w:r>
        <w:tab/>
      </w:r>
      <w:r w:rsidRPr="00834848">
        <w:t xml:space="preserve">Exemption from maximum age </w:t>
      </w:r>
      <w:r>
        <w:t>requirements</w:t>
      </w:r>
      <w:r w:rsidRPr="00834848">
        <w:t>—Government schools</w:t>
      </w:r>
      <w:bookmarkEnd w:id="85"/>
      <w:bookmarkEnd w:id="86"/>
    </w:p>
    <w:p w:rsidR="00DF6BB0" w:rsidRDefault="00DF6BB0" w:rsidP="00DF6BB0">
      <w:pPr>
        <w:pStyle w:val="DraftHeading2"/>
        <w:tabs>
          <w:tab w:val="right" w:pos="1247"/>
        </w:tabs>
        <w:ind w:left="1361" w:hanging="1361"/>
      </w:pPr>
      <w:r>
        <w:tab/>
      </w:r>
      <w:r w:rsidRPr="00FE4163">
        <w:t>(1)</w:t>
      </w:r>
      <w:r w:rsidRPr="00834848">
        <w:tab/>
      </w:r>
      <w:r>
        <w:t>T</w:t>
      </w:r>
      <w:r w:rsidRPr="00F665BC">
        <w:t xml:space="preserve">he Minister may exempt a </w:t>
      </w:r>
      <w:r>
        <w:t>person from the max</w:t>
      </w:r>
      <w:r w:rsidRPr="00F665BC">
        <w:t>imum</w:t>
      </w:r>
      <w:r>
        <w:t xml:space="preserve"> age requirements under regulation 17 </w:t>
      </w:r>
      <w:r>
        <w:lastRenderedPageBreak/>
        <w:t>to enable that person to complete year 10 if that person</w:t>
      </w:r>
      <w:r w:rsidRPr="00834848">
        <w:t>—</w:t>
      </w:r>
    </w:p>
    <w:p w:rsidR="00DF6BB0" w:rsidRPr="00A12DE6" w:rsidRDefault="00DF6BB0" w:rsidP="00DF6BB0">
      <w:pPr>
        <w:pStyle w:val="DraftHeading3"/>
        <w:tabs>
          <w:tab w:val="right" w:pos="1757"/>
        </w:tabs>
        <w:ind w:left="1871" w:hanging="1871"/>
      </w:pPr>
      <w:r>
        <w:tab/>
      </w:r>
      <w:r w:rsidRPr="00FE4163">
        <w:t>(a)</w:t>
      </w:r>
      <w:r>
        <w:tab/>
        <w:t>is or will be</w:t>
      </w:r>
      <w:r w:rsidRPr="00582A2B">
        <w:t xml:space="preserve"> unable to complete year 10 in time to satisfy regulation </w:t>
      </w:r>
      <w:r>
        <w:t xml:space="preserve">17 due to a </w:t>
      </w:r>
      <w:r w:rsidRPr="00006D1E">
        <w:t>special circumstance</w:t>
      </w:r>
      <w:r w:rsidRPr="00582A2B">
        <w:t xml:space="preserve">; and </w:t>
      </w:r>
    </w:p>
    <w:p w:rsidR="00DF6BB0" w:rsidRPr="00A12DE6" w:rsidRDefault="00DF6BB0" w:rsidP="00DF6BB0">
      <w:pPr>
        <w:pStyle w:val="DraftHeading3"/>
        <w:tabs>
          <w:tab w:val="right" w:pos="1757"/>
        </w:tabs>
        <w:ind w:left="1871" w:hanging="1871"/>
      </w:pPr>
      <w:r>
        <w:tab/>
      </w:r>
      <w:r w:rsidRPr="00FE4163">
        <w:t>(b)</w:t>
      </w:r>
      <w:r>
        <w:tab/>
      </w:r>
      <w:r w:rsidRPr="00582A2B">
        <w:t>will</w:t>
      </w:r>
      <w:r>
        <w:t>, if the exemption is granted,</w:t>
      </w:r>
      <w:r w:rsidRPr="00582A2B">
        <w:t xml:space="preserve"> be under </w:t>
      </w:r>
      <w:r>
        <w:t xml:space="preserve">the age of </w:t>
      </w:r>
      <w:r w:rsidRPr="00582A2B">
        <w:t xml:space="preserve">20 years on 31 December in the year </w:t>
      </w:r>
      <w:r>
        <w:t xml:space="preserve">the person </w:t>
      </w:r>
      <w:r w:rsidRPr="00582A2B">
        <w:t>complet</w:t>
      </w:r>
      <w:r>
        <w:t>es</w:t>
      </w:r>
      <w:r w:rsidRPr="00582A2B">
        <w:t xml:space="preserve"> year 10</w:t>
      </w:r>
      <w:r>
        <w:t>.</w:t>
      </w:r>
    </w:p>
    <w:p w:rsidR="00DF6BB0" w:rsidRDefault="00DF6BB0" w:rsidP="00DF6BB0">
      <w:pPr>
        <w:pStyle w:val="DraftHeading2"/>
        <w:tabs>
          <w:tab w:val="right" w:pos="1247"/>
        </w:tabs>
        <w:ind w:left="1361" w:hanging="1361"/>
      </w:pPr>
      <w:r>
        <w:tab/>
      </w:r>
      <w:r w:rsidRPr="00FE4163">
        <w:t>(2)</w:t>
      </w:r>
      <w:r>
        <w:tab/>
      </w:r>
      <w:r w:rsidRPr="00834848">
        <w:t>The Minister m</w:t>
      </w:r>
      <w:r>
        <w:t>ay</w:t>
      </w:r>
      <w:r w:rsidRPr="00834848">
        <w:t xml:space="preserve"> exempt a person under subregulation (1)</w:t>
      </w:r>
      <w:r>
        <w:t>(a</w:t>
      </w:r>
      <w:r w:rsidRPr="00834848">
        <w:t xml:space="preserve">) </w:t>
      </w:r>
      <w:r>
        <w:t>if</w:t>
      </w:r>
      <w:r w:rsidRPr="00834848">
        <w:t xml:space="preserve"> the Minister is satisfied </w:t>
      </w:r>
      <w:r>
        <w:t>that </w:t>
      </w:r>
      <w:r w:rsidRPr="00834848">
        <w:t>one or more</w:t>
      </w:r>
      <w:r>
        <w:t xml:space="preserve"> of the following special circumstances exists—</w:t>
      </w:r>
    </w:p>
    <w:p w:rsidR="00DF6BB0" w:rsidRDefault="00DF6BB0" w:rsidP="00DF6BB0">
      <w:pPr>
        <w:pStyle w:val="DraftHeading3"/>
        <w:tabs>
          <w:tab w:val="right" w:pos="1757"/>
        </w:tabs>
        <w:ind w:left="1871" w:hanging="1871"/>
      </w:pPr>
      <w:r>
        <w:tab/>
      </w:r>
      <w:r w:rsidRPr="00F73F43">
        <w:t>(a)</w:t>
      </w:r>
      <w:r>
        <w:tab/>
        <w:t>pregnancy;</w:t>
      </w:r>
    </w:p>
    <w:p w:rsidR="00DF6BB0" w:rsidRDefault="00DF6BB0" w:rsidP="00DF6BB0">
      <w:pPr>
        <w:pStyle w:val="DraftHeading3"/>
        <w:tabs>
          <w:tab w:val="right" w:pos="1757"/>
        </w:tabs>
        <w:ind w:left="1871" w:hanging="1871"/>
      </w:pPr>
      <w:r>
        <w:tab/>
      </w:r>
      <w:r w:rsidRPr="00F73F43">
        <w:t>(b)</w:t>
      </w:r>
      <w:r>
        <w:tab/>
        <w:t xml:space="preserve">parental or </w:t>
      </w:r>
      <w:r w:rsidRPr="00A256ED">
        <w:t xml:space="preserve">primary </w:t>
      </w:r>
      <w:r>
        <w:t xml:space="preserve">carer responsibilities; </w:t>
      </w:r>
    </w:p>
    <w:p w:rsidR="00DF6BB0" w:rsidRDefault="00DF6BB0" w:rsidP="00DF6BB0">
      <w:pPr>
        <w:pStyle w:val="DraftHeading3"/>
        <w:tabs>
          <w:tab w:val="right" w:pos="1757"/>
        </w:tabs>
        <w:ind w:left="1871" w:hanging="1871"/>
      </w:pPr>
      <w:r>
        <w:tab/>
      </w:r>
      <w:r w:rsidRPr="00F73F43">
        <w:t>(c)</w:t>
      </w:r>
      <w:r>
        <w:tab/>
        <w:t>serious illness or injury;</w:t>
      </w:r>
    </w:p>
    <w:p w:rsidR="00DF6BB0" w:rsidRDefault="00DF6BB0" w:rsidP="00DF6BB0">
      <w:pPr>
        <w:pStyle w:val="DraftHeading3"/>
        <w:tabs>
          <w:tab w:val="right" w:pos="1757"/>
        </w:tabs>
        <w:ind w:left="1871" w:hanging="1871"/>
      </w:pPr>
      <w:r>
        <w:tab/>
      </w:r>
      <w:r w:rsidRPr="00F73F43">
        <w:t>(d)</w:t>
      </w:r>
      <w:r>
        <w:tab/>
        <w:t xml:space="preserve">a period of imprisonment. </w:t>
      </w:r>
    </w:p>
    <w:p w:rsidR="00DF6BB0" w:rsidRPr="003D04D6" w:rsidRDefault="00DF6BB0" w:rsidP="00DF6BB0">
      <w:pPr>
        <w:pStyle w:val="DraftHeading2"/>
        <w:tabs>
          <w:tab w:val="right" w:pos="1247"/>
        </w:tabs>
        <w:ind w:left="1361" w:hanging="1361"/>
      </w:pPr>
      <w:r>
        <w:tab/>
      </w:r>
      <w:r w:rsidRPr="00F73F43">
        <w:t>(3)</w:t>
      </w:r>
      <w:r>
        <w:tab/>
      </w:r>
      <w:r w:rsidRPr="003D04D6">
        <w:t xml:space="preserve">The Minister may exempt a person who is between </w:t>
      </w:r>
      <w:r>
        <w:t xml:space="preserve">the ages of </w:t>
      </w:r>
      <w:r w:rsidRPr="003D04D6">
        <w:t xml:space="preserve">18 and 21 years from the maximum age </w:t>
      </w:r>
      <w:r>
        <w:t>requirements under</w:t>
      </w:r>
      <w:r w:rsidRPr="003D04D6">
        <w:t xml:space="preserve"> regulation </w:t>
      </w:r>
      <w:r>
        <w:t>17 if the Minister is satisfied of one or more of the following</w:t>
      </w:r>
      <w:r w:rsidRPr="00834848">
        <w:t>—</w:t>
      </w:r>
      <w:r w:rsidRPr="003D04D6">
        <w:t xml:space="preserve"> </w:t>
      </w:r>
    </w:p>
    <w:p w:rsidR="00DF6BB0" w:rsidRDefault="00DF6BB0" w:rsidP="00DF6BB0">
      <w:pPr>
        <w:pStyle w:val="DraftHeading3"/>
        <w:tabs>
          <w:tab w:val="right" w:pos="1757"/>
        </w:tabs>
        <w:ind w:left="1871" w:hanging="1871"/>
      </w:pPr>
      <w:r>
        <w:tab/>
      </w:r>
      <w:r w:rsidRPr="00F73F43">
        <w:t>(a)</w:t>
      </w:r>
      <w:r>
        <w:tab/>
      </w:r>
      <w:r w:rsidRPr="00834848">
        <w:t>the exemption will enable the person to participate in a specific course</w:t>
      </w:r>
      <w:r w:rsidRPr="00A256ED">
        <w:t xml:space="preserve"> </w:t>
      </w:r>
      <w:r w:rsidRPr="00834848">
        <w:t>or program approved by the Minister;</w:t>
      </w:r>
    </w:p>
    <w:p w:rsidR="00DF6BB0" w:rsidRPr="00F73F43" w:rsidRDefault="00DF6BB0" w:rsidP="00DF6BB0"/>
    <w:p w:rsidR="00DF6BB0" w:rsidRDefault="00DF6BB0" w:rsidP="00DF6BB0">
      <w:pPr>
        <w:pStyle w:val="DraftHeading3"/>
        <w:tabs>
          <w:tab w:val="right" w:pos="1757"/>
        </w:tabs>
        <w:ind w:left="1871" w:hanging="1871"/>
      </w:pPr>
      <w:r>
        <w:tab/>
      </w:r>
      <w:r w:rsidRPr="00F73F43">
        <w:t>(b)</w:t>
      </w:r>
      <w:r>
        <w:tab/>
        <w:t xml:space="preserve">the exemption will enable the person to transfer from an English language </w:t>
      </w:r>
      <w:r>
        <w:lastRenderedPageBreak/>
        <w:t>Government school or centre into year 10 at a Government school;</w:t>
      </w:r>
    </w:p>
    <w:p w:rsidR="00DF6BB0" w:rsidRPr="00834848" w:rsidRDefault="00DF6BB0" w:rsidP="00DF6BB0">
      <w:pPr>
        <w:pStyle w:val="DraftHeading3"/>
        <w:tabs>
          <w:tab w:val="right" w:pos="1757"/>
        </w:tabs>
        <w:ind w:left="1871" w:hanging="1871"/>
      </w:pPr>
      <w:r>
        <w:tab/>
      </w:r>
      <w:r w:rsidRPr="00F73F43">
        <w:t>(c)</w:t>
      </w:r>
      <w:r>
        <w:tab/>
      </w:r>
      <w:r w:rsidRPr="003D04D6">
        <w:t xml:space="preserve">it </w:t>
      </w:r>
      <w:r>
        <w:t xml:space="preserve">would be unreasonable </w:t>
      </w:r>
      <w:r w:rsidRPr="003D04D6">
        <w:t xml:space="preserve">in the </w:t>
      </w:r>
      <w:r>
        <w:t>particular circumstances not to grant the exemption</w:t>
      </w:r>
      <w:r w:rsidRPr="003D04D6">
        <w:t>.</w:t>
      </w:r>
      <w:r>
        <w:t xml:space="preserve"> </w:t>
      </w:r>
    </w:p>
    <w:p w:rsidR="00DF6BB0" w:rsidRPr="00834848" w:rsidRDefault="00DF6BB0" w:rsidP="00DF6BB0">
      <w:pPr>
        <w:pStyle w:val="DraftHeading1"/>
        <w:tabs>
          <w:tab w:val="right" w:pos="680"/>
        </w:tabs>
        <w:ind w:left="850" w:hanging="850"/>
      </w:pPr>
      <w:r>
        <w:tab/>
      </w:r>
      <w:bookmarkStart w:id="87" w:name="_Toc483486176"/>
      <w:bookmarkStart w:id="88" w:name="_Toc485375100"/>
      <w:r w:rsidRPr="00F73F43">
        <w:t>21</w:t>
      </w:r>
      <w:r>
        <w:tab/>
      </w:r>
      <w:r w:rsidRPr="00834848">
        <w:t xml:space="preserve">Exemption from maximum age </w:t>
      </w:r>
      <w:r>
        <w:t>requirements</w:t>
      </w:r>
      <w:r w:rsidRPr="00834848">
        <w:t>—</w:t>
      </w:r>
      <w:r>
        <w:t>E</w:t>
      </w:r>
      <w:r w:rsidRPr="00834848">
        <w:t>nglish language Government school or centre</w:t>
      </w:r>
      <w:bookmarkEnd w:id="87"/>
      <w:bookmarkEnd w:id="88"/>
      <w:r w:rsidRPr="00834848">
        <w:t xml:space="preserve"> </w:t>
      </w:r>
    </w:p>
    <w:p w:rsidR="00DF6BB0" w:rsidRPr="00834848" w:rsidRDefault="00DF6BB0" w:rsidP="00DF6BB0">
      <w:pPr>
        <w:pStyle w:val="BodySectionSub"/>
      </w:pPr>
      <w:r>
        <w:t>T</w:t>
      </w:r>
      <w:r w:rsidRPr="00834848">
        <w:t xml:space="preserve">he Minister may exempt a person from the </w:t>
      </w:r>
      <w:r>
        <w:t>maximum age requirements under</w:t>
      </w:r>
      <w:r w:rsidRPr="00834848">
        <w:t xml:space="preserve"> regulation</w:t>
      </w:r>
      <w:r>
        <w:t xml:space="preserve"> 18</w:t>
      </w:r>
      <w:r w:rsidRPr="00684F08">
        <w:t>(1)</w:t>
      </w:r>
      <w:r>
        <w:t xml:space="preserve"> if </w:t>
      </w:r>
      <w:r w:rsidRPr="00834848">
        <w:t>the Minister considers it is in the person</w:t>
      </w:r>
      <w:r>
        <w:t>'</w:t>
      </w:r>
      <w:r w:rsidRPr="00834848">
        <w:t>s best interests to</w:t>
      </w:r>
      <w:r>
        <w:t xml:space="preserve"> </w:t>
      </w:r>
      <w:r w:rsidRPr="00834848">
        <w:t>be enrolled at or to attend an English language Government school or centre.</w:t>
      </w:r>
    </w:p>
    <w:p w:rsidR="00DF6BB0" w:rsidRPr="00834848" w:rsidRDefault="00DF6BB0" w:rsidP="00DF6BB0">
      <w:pPr>
        <w:pStyle w:val="DraftHeading1"/>
        <w:tabs>
          <w:tab w:val="right" w:pos="680"/>
        </w:tabs>
        <w:ind w:left="850" w:hanging="850"/>
      </w:pPr>
      <w:r>
        <w:tab/>
      </w:r>
      <w:bookmarkStart w:id="89" w:name="_Toc483486177"/>
      <w:bookmarkStart w:id="90" w:name="_Toc485375101"/>
      <w:r w:rsidRPr="00F73F43">
        <w:t>22</w:t>
      </w:r>
      <w:r>
        <w:tab/>
      </w:r>
      <w:r w:rsidRPr="00834848">
        <w:t>Period of exemption</w:t>
      </w:r>
      <w:bookmarkEnd w:id="89"/>
      <w:bookmarkEnd w:id="90"/>
    </w:p>
    <w:p w:rsidR="00DF6BB0" w:rsidRDefault="00DF6BB0" w:rsidP="00DF6BB0">
      <w:pPr>
        <w:pStyle w:val="BodySectionSub"/>
      </w:pPr>
      <w:r w:rsidRPr="00834848">
        <w:t xml:space="preserve">An exemption under </w:t>
      </w:r>
      <w:r>
        <w:t>Subdivision 3 of this Division</w:t>
      </w:r>
      <w:r w:rsidRPr="00834848">
        <w:t xml:space="preserve"> </w:t>
      </w:r>
      <w:r>
        <w:t>operates</w:t>
      </w:r>
      <w:r w:rsidRPr="00834848">
        <w:t xml:space="preserve"> for </w:t>
      </w:r>
      <w:r>
        <w:t>a</w:t>
      </w:r>
      <w:r w:rsidRPr="00834848">
        <w:t xml:space="preserve"> period </w:t>
      </w:r>
      <w:r>
        <w:t>of 12 months unless</w:t>
      </w:r>
      <w:r w:rsidRPr="00834848">
        <w:t xml:space="preserve"> the Minister determines</w:t>
      </w:r>
      <w:r>
        <w:t xml:space="preserve"> a longer exemption period</w:t>
      </w:r>
      <w:r w:rsidRPr="00834848">
        <w:t>.</w:t>
      </w:r>
    </w:p>
    <w:p w:rsidR="00DF6BB0" w:rsidRPr="00F73F43" w:rsidRDefault="00DF6BB0" w:rsidP="00DF6BB0">
      <w:pPr>
        <w:pStyle w:val="Heading-DIVISION"/>
        <w:rPr>
          <w:sz w:val="28"/>
        </w:rPr>
      </w:pPr>
      <w:bookmarkStart w:id="91" w:name="_Toc483486178"/>
      <w:bookmarkStart w:id="92" w:name="_Toc485375102"/>
      <w:r w:rsidRPr="00F73F43">
        <w:rPr>
          <w:sz w:val="28"/>
        </w:rPr>
        <w:t>Division 3—Student engagement</w:t>
      </w:r>
      <w:bookmarkEnd w:id="91"/>
      <w:bookmarkEnd w:id="92"/>
    </w:p>
    <w:p w:rsidR="00DF6BB0" w:rsidRDefault="00DF6BB0" w:rsidP="00DF6BB0">
      <w:pPr>
        <w:pStyle w:val="DraftHeading1"/>
        <w:tabs>
          <w:tab w:val="right" w:pos="680"/>
        </w:tabs>
        <w:ind w:left="850" w:hanging="850"/>
      </w:pPr>
      <w:r>
        <w:tab/>
      </w:r>
      <w:bookmarkStart w:id="93" w:name="_Toc483486179"/>
      <w:bookmarkStart w:id="94" w:name="_Toc485375103"/>
      <w:r w:rsidRPr="00F73F43">
        <w:t>23</w:t>
      </w:r>
      <w:r>
        <w:tab/>
        <w:t>Student engagement policy</w:t>
      </w:r>
      <w:bookmarkEnd w:id="93"/>
      <w:bookmarkEnd w:id="94"/>
    </w:p>
    <w:p w:rsidR="00DF6BB0" w:rsidRDefault="00DF6BB0" w:rsidP="00DF6BB0">
      <w:pPr>
        <w:pStyle w:val="DraftHeading2"/>
        <w:tabs>
          <w:tab w:val="right" w:pos="1247"/>
        </w:tabs>
        <w:ind w:left="1361" w:hanging="1361"/>
      </w:pPr>
      <w:r>
        <w:tab/>
      </w:r>
      <w:r w:rsidRPr="00F73F43">
        <w:t>(1)</w:t>
      </w:r>
      <w:r>
        <w:tab/>
        <w:t>A principal of a Government school must develop a policy for student engagement for the students at the school including in relation to student behaviour.</w:t>
      </w:r>
    </w:p>
    <w:p w:rsidR="00DF6BB0" w:rsidRDefault="00DF6BB0" w:rsidP="00DF6BB0">
      <w:pPr>
        <w:pStyle w:val="DraftHeading2"/>
        <w:tabs>
          <w:tab w:val="right" w:pos="1247"/>
        </w:tabs>
        <w:ind w:left="1361" w:hanging="1361"/>
      </w:pPr>
      <w:r>
        <w:tab/>
      </w:r>
      <w:r w:rsidRPr="00F73F43">
        <w:t>(2)</w:t>
      </w:r>
      <w:r>
        <w:tab/>
        <w:t>The principal must develop the policy in consultation with the school community, and have regard to the rights and responsibilities of students, parents and staff in developing the policy.</w:t>
      </w:r>
    </w:p>
    <w:p w:rsidR="00DF6BB0" w:rsidRDefault="00DF6BB0" w:rsidP="00DF6BB0"/>
    <w:p w:rsidR="00DF6BB0" w:rsidRDefault="00DF6BB0" w:rsidP="00DF6BB0"/>
    <w:p w:rsidR="00DF6BB0" w:rsidRPr="00DB6F4A" w:rsidRDefault="00DF6BB0" w:rsidP="00DF6BB0"/>
    <w:p w:rsidR="00DF6BB0" w:rsidRDefault="00DF6BB0" w:rsidP="00DF6BB0">
      <w:pPr>
        <w:pStyle w:val="DraftHeading2"/>
        <w:tabs>
          <w:tab w:val="right" w:pos="1247"/>
        </w:tabs>
        <w:ind w:left="1361" w:hanging="1361"/>
      </w:pPr>
      <w:r>
        <w:tab/>
      </w:r>
      <w:r w:rsidRPr="00F73F43">
        <w:t>(3)</w:t>
      </w:r>
      <w:r>
        <w:tab/>
        <w:t>The principal must ensure that the policy is consistent with—</w:t>
      </w:r>
    </w:p>
    <w:p w:rsidR="00DF6BB0" w:rsidRDefault="00DF6BB0" w:rsidP="00DF6BB0">
      <w:pPr>
        <w:pStyle w:val="DraftHeading3"/>
        <w:tabs>
          <w:tab w:val="right" w:pos="1757"/>
        </w:tabs>
        <w:ind w:left="1871" w:hanging="1871"/>
      </w:pPr>
      <w:r>
        <w:tab/>
      </w:r>
      <w:r w:rsidRPr="00F73F43">
        <w:t>(a)</w:t>
      </w:r>
      <w:r>
        <w:tab/>
        <w:t>any Ministerial Order about the suspension or expulsion of a student from a Government school made for the purposes of section 2.2.19 of the Act; and</w:t>
      </w:r>
    </w:p>
    <w:p w:rsidR="00DF6BB0" w:rsidRDefault="00DF6BB0" w:rsidP="00DF6BB0">
      <w:pPr>
        <w:pStyle w:val="DraftHeading3"/>
        <w:tabs>
          <w:tab w:val="right" w:pos="1757"/>
        </w:tabs>
        <w:ind w:left="1871" w:hanging="1871"/>
      </w:pPr>
      <w:r>
        <w:tab/>
      </w:r>
      <w:r w:rsidRPr="00F73F43">
        <w:t>(b)</w:t>
      </w:r>
      <w:r>
        <w:tab/>
        <w:t>these Regulations; and</w:t>
      </w:r>
    </w:p>
    <w:p w:rsidR="00DF6BB0" w:rsidRPr="009B0B64" w:rsidRDefault="00DF6BB0" w:rsidP="00DF6BB0">
      <w:pPr>
        <w:pStyle w:val="DraftHeading3"/>
        <w:tabs>
          <w:tab w:val="right" w:pos="1757"/>
        </w:tabs>
        <w:ind w:left="1871" w:hanging="1871"/>
      </w:pPr>
      <w:r>
        <w:tab/>
      </w:r>
      <w:r w:rsidRPr="00F73F43">
        <w:t>(c)</w:t>
      </w:r>
      <w:r>
        <w:tab/>
        <w:t>any guidelines issued by the Minister relating to student engagement.</w:t>
      </w:r>
    </w:p>
    <w:p w:rsidR="00DF6BB0" w:rsidRDefault="00DF6BB0" w:rsidP="00DF6BB0">
      <w:pPr>
        <w:pStyle w:val="DraftHeading1"/>
        <w:tabs>
          <w:tab w:val="right" w:pos="680"/>
        </w:tabs>
        <w:ind w:left="850" w:hanging="850"/>
      </w:pPr>
      <w:r>
        <w:tab/>
      </w:r>
      <w:bookmarkStart w:id="95" w:name="_Toc483486180"/>
      <w:bookmarkStart w:id="96" w:name="_Toc485375104"/>
      <w:r w:rsidRPr="00F73F43">
        <w:t>24</w:t>
      </w:r>
      <w:r>
        <w:tab/>
        <w:t>Corporal punishment not permitted</w:t>
      </w:r>
      <w:bookmarkEnd w:id="95"/>
      <w:bookmarkEnd w:id="96"/>
    </w:p>
    <w:p w:rsidR="00DF6BB0" w:rsidRDefault="00DF6BB0" w:rsidP="00DF6BB0">
      <w:pPr>
        <w:pStyle w:val="BodySectionSub"/>
      </w:pPr>
      <w:r>
        <w:t>A member of staff of a Government school must not administer corporal punishment to any Government school student.</w:t>
      </w:r>
    </w:p>
    <w:p w:rsidR="00DF6BB0" w:rsidRDefault="00DF6BB0" w:rsidP="00DF6BB0">
      <w:pPr>
        <w:pStyle w:val="DraftHeading1"/>
        <w:tabs>
          <w:tab w:val="right" w:pos="680"/>
        </w:tabs>
        <w:ind w:left="850" w:hanging="850"/>
      </w:pPr>
      <w:r>
        <w:tab/>
      </w:r>
      <w:bookmarkStart w:id="97" w:name="_Toc483486181"/>
      <w:bookmarkStart w:id="98" w:name="_Toc485375105"/>
      <w:r w:rsidRPr="00F73F43">
        <w:t>25</w:t>
      </w:r>
      <w:r>
        <w:tab/>
        <w:t>Restraint from danger</w:t>
      </w:r>
      <w:bookmarkEnd w:id="97"/>
      <w:bookmarkEnd w:id="98"/>
    </w:p>
    <w:p w:rsidR="00DF6BB0" w:rsidRDefault="00DF6BB0" w:rsidP="00DF6BB0">
      <w:pPr>
        <w:pStyle w:val="BodySectionSub"/>
      </w:pPr>
      <w:r>
        <w:t>A member of staff of a Government school may take any reasonable action that is immediately required to restrain a student of the school from acts or behaviour that are dangerous to the member of staff, the student, or any other person.</w:t>
      </w:r>
    </w:p>
    <w:p w:rsidR="00DF6BB0" w:rsidRPr="00DB3384" w:rsidRDefault="00DF6BB0" w:rsidP="00DF6BB0">
      <w:pPr>
        <w:pStyle w:val="DraftHeading1"/>
        <w:tabs>
          <w:tab w:val="right" w:pos="680"/>
        </w:tabs>
        <w:ind w:left="850" w:hanging="850"/>
      </w:pPr>
      <w:r>
        <w:tab/>
      </w:r>
      <w:bookmarkStart w:id="99" w:name="_Toc483486182"/>
      <w:bookmarkStart w:id="100" w:name="_Toc485375106"/>
      <w:r w:rsidRPr="00F73F43">
        <w:t>26</w:t>
      </w:r>
      <w:r>
        <w:tab/>
        <w:t>Implementation of student engagement policy</w:t>
      </w:r>
      <w:bookmarkEnd w:id="99"/>
      <w:bookmarkEnd w:id="100"/>
      <w:r>
        <w:t xml:space="preserve"> </w:t>
      </w:r>
    </w:p>
    <w:p w:rsidR="00DF6BB0" w:rsidRDefault="00DF6BB0" w:rsidP="00DF6BB0">
      <w:pPr>
        <w:pStyle w:val="DraftHeading2"/>
        <w:tabs>
          <w:tab w:val="right" w:pos="1247"/>
        </w:tabs>
        <w:ind w:left="1361" w:hanging="1361"/>
      </w:pPr>
      <w:r>
        <w:tab/>
      </w:r>
      <w:r w:rsidRPr="00F73F43">
        <w:t>(1)</w:t>
      </w:r>
      <w:r>
        <w:tab/>
        <w:t>The principal of a Government school—</w:t>
      </w:r>
    </w:p>
    <w:p w:rsidR="00DF6BB0" w:rsidRDefault="00DF6BB0" w:rsidP="00DF6BB0">
      <w:pPr>
        <w:pStyle w:val="DraftHeading3"/>
        <w:tabs>
          <w:tab w:val="right" w:pos="1757"/>
        </w:tabs>
        <w:ind w:left="1871" w:hanging="1871"/>
      </w:pPr>
      <w:r>
        <w:tab/>
      </w:r>
      <w:r w:rsidRPr="00F73F43">
        <w:t>(a)</w:t>
      </w:r>
      <w:r>
        <w:tab/>
        <w:t>is responsible for implementing the student engagement policy of the school; and</w:t>
      </w:r>
    </w:p>
    <w:p w:rsidR="00DF6BB0" w:rsidRDefault="00DF6BB0" w:rsidP="00DF6BB0">
      <w:pPr>
        <w:pStyle w:val="DraftHeading3"/>
        <w:tabs>
          <w:tab w:val="right" w:pos="1757"/>
        </w:tabs>
        <w:ind w:left="1871" w:hanging="1871"/>
      </w:pPr>
      <w:r>
        <w:tab/>
      </w:r>
      <w:r w:rsidRPr="00F73F43">
        <w:t>(b)</w:t>
      </w:r>
      <w:r>
        <w:tab/>
        <w:t xml:space="preserve">is responsible for determining the nature and extent of the consequences imposed on </w:t>
      </w:r>
      <w:r>
        <w:lastRenderedPageBreak/>
        <w:t>students of the school for failure to comply with that policy; and</w:t>
      </w:r>
    </w:p>
    <w:p w:rsidR="00DF6BB0" w:rsidRDefault="00DF6BB0" w:rsidP="00DF6BB0">
      <w:pPr>
        <w:pStyle w:val="DraftHeading3"/>
        <w:tabs>
          <w:tab w:val="right" w:pos="1757"/>
        </w:tabs>
        <w:ind w:left="1871" w:hanging="1871"/>
      </w:pPr>
      <w:r>
        <w:tab/>
      </w:r>
      <w:r w:rsidRPr="00F73F43">
        <w:t>(c)</w:t>
      </w:r>
      <w:r>
        <w:tab/>
        <w:t>may determine the consequences to be imposed on a student for not wearing the school uniform in accordance with a determination on school uniforms made by the school council and any Ministerial Order in relation to student discipline.</w:t>
      </w:r>
    </w:p>
    <w:p w:rsidR="00DF6BB0" w:rsidRDefault="00DF6BB0" w:rsidP="00DF6BB0">
      <w:pPr>
        <w:pStyle w:val="DraftHeading2"/>
        <w:tabs>
          <w:tab w:val="right" w:pos="1247"/>
        </w:tabs>
        <w:ind w:left="1361" w:hanging="1361"/>
      </w:pPr>
      <w:r>
        <w:tab/>
      </w:r>
      <w:r w:rsidRPr="00F73F43">
        <w:t>(2)</w:t>
      </w:r>
      <w:r>
        <w:tab/>
        <w:t>Before making a determination under subregulation (1)(c), the principal of a Government school must be satisfied that the student's failure to wear the school uniform was because of the student's disobedience.</w:t>
      </w:r>
    </w:p>
    <w:p w:rsidR="00DF6BB0" w:rsidRPr="00215017" w:rsidRDefault="00DF6BB0" w:rsidP="00DF6BB0">
      <w:pPr>
        <w:pStyle w:val="DraftHeading2"/>
        <w:tabs>
          <w:tab w:val="right" w:pos="1247"/>
        </w:tabs>
        <w:ind w:left="1361" w:hanging="1361"/>
      </w:pPr>
      <w:r>
        <w:tab/>
      </w:r>
      <w:r w:rsidRPr="00F73F43">
        <w:t>(3)</w:t>
      </w:r>
      <w:r>
        <w:tab/>
        <w:t>Without limiting subregulation (1), the principal of a Government school may require a student to undertake additional school work at a reasonable time and place if that is authorised by the student engagement policy.</w:t>
      </w:r>
    </w:p>
    <w:p w:rsidR="00DF6BB0" w:rsidRDefault="00DF6BB0" w:rsidP="00DF6BB0">
      <w:pPr>
        <w:pStyle w:val="DraftHeading2"/>
        <w:tabs>
          <w:tab w:val="right" w:pos="1247"/>
        </w:tabs>
        <w:ind w:left="1361" w:hanging="1361"/>
      </w:pPr>
      <w:r>
        <w:tab/>
      </w:r>
      <w:r w:rsidRPr="00F73F43">
        <w:t>(4)</w:t>
      </w:r>
      <w:r>
        <w:tab/>
        <w:t>The principal of a Government school must ensure that—</w:t>
      </w:r>
    </w:p>
    <w:p w:rsidR="00DF6BB0" w:rsidRDefault="00DF6BB0" w:rsidP="00DF6BB0">
      <w:pPr>
        <w:pStyle w:val="DraftHeading3"/>
        <w:tabs>
          <w:tab w:val="right" w:pos="1757"/>
        </w:tabs>
        <w:ind w:left="1871" w:hanging="1871"/>
      </w:pPr>
      <w:r>
        <w:tab/>
      </w:r>
      <w:r w:rsidRPr="00F73F43">
        <w:t>(a)</w:t>
      </w:r>
      <w:r>
        <w:tab/>
        <w:t>any periods of detention, additional school work or other consequences that may be imposed on students in accordance with the student engagement policy are reasonable; and</w:t>
      </w:r>
    </w:p>
    <w:p w:rsidR="00DF6BB0" w:rsidRDefault="00DF6BB0" w:rsidP="00DF6BB0">
      <w:pPr>
        <w:pStyle w:val="DraftHeading3"/>
        <w:tabs>
          <w:tab w:val="right" w:pos="1757"/>
        </w:tabs>
        <w:ind w:left="1871" w:hanging="1871"/>
      </w:pPr>
      <w:r>
        <w:tab/>
      </w:r>
      <w:r w:rsidRPr="00F73F43">
        <w:t>(b)</w:t>
      </w:r>
      <w:r>
        <w:tab/>
        <w:t>the student engagement policy is brought to the attention of the students, parents, staff, and members of the school council of the Government school.</w:t>
      </w:r>
    </w:p>
    <w:p w:rsidR="00DF6BB0" w:rsidRPr="00F73F43" w:rsidRDefault="00DF6BB0" w:rsidP="00DF6BB0">
      <w:pPr>
        <w:pStyle w:val="Heading-PART"/>
        <w:rPr>
          <w:caps w:val="0"/>
          <w:sz w:val="32"/>
        </w:rPr>
      </w:pPr>
      <w:r w:rsidRPr="00F73F43">
        <w:rPr>
          <w:caps w:val="0"/>
          <w:sz w:val="32"/>
        </w:rPr>
        <w:br w:type="page"/>
      </w:r>
      <w:bookmarkStart w:id="101" w:name="_Toc483486183"/>
      <w:bookmarkStart w:id="102" w:name="_Toc485375107"/>
      <w:r w:rsidRPr="00F73F43">
        <w:rPr>
          <w:caps w:val="0"/>
          <w:sz w:val="32"/>
        </w:rPr>
        <w:lastRenderedPageBreak/>
        <w:t xml:space="preserve">Part 4—Government </w:t>
      </w:r>
      <w:r>
        <w:rPr>
          <w:caps w:val="0"/>
          <w:sz w:val="32"/>
        </w:rPr>
        <w:t>s</w:t>
      </w:r>
      <w:r w:rsidRPr="00F73F43">
        <w:rPr>
          <w:caps w:val="0"/>
          <w:sz w:val="32"/>
        </w:rPr>
        <w:t xml:space="preserve">chool </w:t>
      </w:r>
      <w:r>
        <w:rPr>
          <w:caps w:val="0"/>
          <w:sz w:val="32"/>
        </w:rPr>
        <w:t>c</w:t>
      </w:r>
      <w:r w:rsidRPr="00F73F43">
        <w:rPr>
          <w:caps w:val="0"/>
          <w:sz w:val="32"/>
        </w:rPr>
        <w:t>ouncils and parents' clubs</w:t>
      </w:r>
      <w:bookmarkEnd w:id="101"/>
      <w:bookmarkEnd w:id="102"/>
    </w:p>
    <w:p w:rsidR="00DF6BB0" w:rsidRPr="00CB29D8" w:rsidRDefault="00DF6BB0" w:rsidP="00DF6BB0">
      <w:pPr>
        <w:pStyle w:val="Heading-DIVISION"/>
        <w:rPr>
          <w:sz w:val="28"/>
        </w:rPr>
      </w:pPr>
      <w:bookmarkStart w:id="103" w:name="_Toc483486184"/>
      <w:bookmarkStart w:id="104" w:name="_Toc485375108"/>
      <w:r w:rsidRPr="00CB29D8">
        <w:rPr>
          <w:sz w:val="28"/>
        </w:rPr>
        <w:t>Division 1—Meetings and membership</w:t>
      </w:r>
      <w:bookmarkEnd w:id="103"/>
      <w:bookmarkEnd w:id="104"/>
    </w:p>
    <w:p w:rsidR="00DF6BB0" w:rsidRDefault="00DF6BB0" w:rsidP="00DF6BB0">
      <w:pPr>
        <w:pStyle w:val="DraftHeading1"/>
        <w:tabs>
          <w:tab w:val="right" w:pos="680"/>
        </w:tabs>
        <w:ind w:left="850" w:hanging="850"/>
      </w:pPr>
      <w:bookmarkStart w:id="105" w:name="_Ref458094892"/>
      <w:bookmarkStart w:id="106" w:name="_Ref465673577"/>
      <w:r>
        <w:tab/>
      </w:r>
      <w:bookmarkStart w:id="107" w:name="_Toc483486185"/>
      <w:bookmarkStart w:id="108" w:name="_Toc485375109"/>
      <w:r w:rsidRPr="00D536E4">
        <w:t>27</w:t>
      </w:r>
      <w:r>
        <w:tab/>
        <w:t>Ordinary meetings of school council</w:t>
      </w:r>
      <w:bookmarkEnd w:id="105"/>
      <w:bookmarkEnd w:id="106"/>
      <w:bookmarkEnd w:id="107"/>
      <w:bookmarkEnd w:id="108"/>
    </w:p>
    <w:p w:rsidR="00DF6BB0" w:rsidRDefault="00DF6BB0" w:rsidP="00DF6BB0">
      <w:pPr>
        <w:pStyle w:val="BodySectionSub"/>
      </w:pPr>
      <w:r>
        <w:t>A school council must meet at least 8 times each year, and at least once during each school term, unless the Minister gives the council written authorisation to meet less frequently.</w:t>
      </w:r>
    </w:p>
    <w:p w:rsidR="00DF6BB0" w:rsidRPr="00D97A77" w:rsidRDefault="00DF6BB0" w:rsidP="00DF6BB0">
      <w:pPr>
        <w:pStyle w:val="DraftHeading1"/>
        <w:tabs>
          <w:tab w:val="right" w:pos="680"/>
        </w:tabs>
        <w:ind w:left="850" w:hanging="850"/>
      </w:pPr>
      <w:r>
        <w:tab/>
      </w:r>
      <w:bookmarkStart w:id="109" w:name="_Toc483486186"/>
      <w:bookmarkStart w:id="110" w:name="_Toc485375110"/>
      <w:r w:rsidRPr="00D536E4">
        <w:t>28</w:t>
      </w:r>
      <w:r>
        <w:tab/>
        <w:t>Who is to preside at a meeting?</w:t>
      </w:r>
      <w:bookmarkEnd w:id="109"/>
      <w:bookmarkEnd w:id="110"/>
    </w:p>
    <w:p w:rsidR="00DF6BB0" w:rsidRDefault="00DF6BB0" w:rsidP="00DF6BB0">
      <w:pPr>
        <w:pStyle w:val="DraftHeading2"/>
        <w:tabs>
          <w:tab w:val="right" w:pos="1247"/>
        </w:tabs>
        <w:ind w:left="1361" w:hanging="1361"/>
      </w:pPr>
      <w:r>
        <w:tab/>
      </w:r>
      <w:r w:rsidRPr="00D536E4">
        <w:t>(1)</w:t>
      </w:r>
      <w:r>
        <w:tab/>
        <w:t>Subject to this Division, the President of the school council must preside at meetings of the school council.</w:t>
      </w:r>
    </w:p>
    <w:p w:rsidR="00DF6BB0" w:rsidRDefault="00DF6BB0" w:rsidP="00DF6BB0">
      <w:pPr>
        <w:pStyle w:val="DraftHeading2"/>
        <w:tabs>
          <w:tab w:val="right" w:pos="1247"/>
        </w:tabs>
        <w:ind w:left="1361" w:hanging="1361"/>
      </w:pPr>
      <w:r>
        <w:tab/>
      </w:r>
      <w:r w:rsidRPr="00D536E4">
        <w:t>(2)</w:t>
      </w:r>
      <w:r>
        <w:tab/>
        <w:t>If the President of a school council is unable to preside at a council meeting, the meeting must be conducted in the following manner—</w:t>
      </w:r>
    </w:p>
    <w:p w:rsidR="00DF6BB0" w:rsidRDefault="00DF6BB0" w:rsidP="00DF6BB0">
      <w:pPr>
        <w:pStyle w:val="DraftHeading3"/>
        <w:tabs>
          <w:tab w:val="right" w:pos="1757"/>
        </w:tabs>
        <w:ind w:left="1871" w:hanging="1871"/>
      </w:pPr>
      <w:r>
        <w:tab/>
      </w:r>
      <w:r w:rsidRPr="00D536E4">
        <w:t>(a)</w:t>
      </w:r>
      <w:r>
        <w:tab/>
        <w:t>if a Vice-President has been appointed by the school council, and the Vice</w:t>
      </w:r>
      <w:r>
        <w:noBreakHyphen/>
        <w:t>President is able to preside at the meeting, the Vice</w:t>
      </w:r>
      <w:r>
        <w:noBreakHyphen/>
        <w:t xml:space="preserve">President must preside; </w:t>
      </w:r>
    </w:p>
    <w:p w:rsidR="00DF6BB0" w:rsidRDefault="00DF6BB0" w:rsidP="00DF6BB0">
      <w:pPr>
        <w:pStyle w:val="DraftHeading3"/>
        <w:tabs>
          <w:tab w:val="right" w:pos="1757"/>
        </w:tabs>
        <w:ind w:left="1871" w:hanging="1871"/>
      </w:pPr>
      <w:r>
        <w:tab/>
      </w:r>
      <w:r w:rsidRPr="00D536E4">
        <w:t>(b)</w:t>
      </w:r>
      <w:r>
        <w:tab/>
        <w:t>if the school council has not appointed a Vice</w:t>
      </w:r>
      <w:r>
        <w:noBreakHyphen/>
        <w:t>President, or the Vice</w:t>
      </w:r>
      <w:r>
        <w:noBreakHyphen/>
        <w:t>President is unable to preside at the meeting, the school council must decide which member of the council (other than a member who is an employee of the Department) will preside at the meeting.</w:t>
      </w:r>
    </w:p>
    <w:p w:rsidR="00DF6BB0" w:rsidRPr="00D97A77" w:rsidRDefault="00DF6BB0" w:rsidP="00DF6BB0">
      <w:pPr>
        <w:pStyle w:val="DraftHeading1"/>
        <w:tabs>
          <w:tab w:val="right" w:pos="680"/>
        </w:tabs>
        <w:ind w:left="850" w:hanging="850"/>
      </w:pPr>
      <w:bookmarkStart w:id="111" w:name="_Ref458093367"/>
      <w:r>
        <w:tab/>
      </w:r>
      <w:bookmarkStart w:id="112" w:name="_Toc483486187"/>
      <w:bookmarkStart w:id="113" w:name="_Toc485375111"/>
      <w:r w:rsidRPr="00D536E4">
        <w:t>29</w:t>
      </w:r>
      <w:r>
        <w:tab/>
        <w:t>Quorum of school council</w:t>
      </w:r>
      <w:bookmarkEnd w:id="111"/>
      <w:bookmarkEnd w:id="112"/>
      <w:bookmarkEnd w:id="113"/>
    </w:p>
    <w:p w:rsidR="00DF6BB0" w:rsidRDefault="00DF6BB0" w:rsidP="00DF6BB0">
      <w:pPr>
        <w:pStyle w:val="DraftHeading2"/>
        <w:tabs>
          <w:tab w:val="right" w:pos="1247"/>
        </w:tabs>
        <w:ind w:left="1361" w:hanging="1361"/>
      </w:pPr>
      <w:r>
        <w:lastRenderedPageBreak/>
        <w:tab/>
      </w:r>
      <w:r w:rsidRPr="00D536E4">
        <w:t>(1)</w:t>
      </w:r>
      <w:r>
        <w:tab/>
        <w:t>If a majority of the school council's total membership must consist of persons who are not employees of the Department, the quorum for a school council meeting is constituted if—</w:t>
      </w:r>
    </w:p>
    <w:p w:rsidR="00DF6BB0" w:rsidRDefault="00DF6BB0" w:rsidP="00DF6BB0">
      <w:pPr>
        <w:pStyle w:val="DraftHeading3"/>
        <w:tabs>
          <w:tab w:val="right" w:pos="1757"/>
        </w:tabs>
        <w:ind w:left="1871" w:hanging="1871"/>
      </w:pPr>
      <w:r>
        <w:tab/>
      </w:r>
      <w:r w:rsidRPr="00D536E4">
        <w:t>(a)</w:t>
      </w:r>
      <w:r>
        <w:tab/>
        <w:t>not less than one half of the members of the school council currently holding office are present; and</w:t>
      </w:r>
    </w:p>
    <w:p w:rsidR="00DF6BB0" w:rsidRDefault="00DF6BB0" w:rsidP="00DF6BB0">
      <w:pPr>
        <w:pStyle w:val="DraftHeading3"/>
        <w:tabs>
          <w:tab w:val="right" w:pos="1757"/>
        </w:tabs>
        <w:ind w:left="1871" w:hanging="1871"/>
      </w:pPr>
      <w:r>
        <w:tab/>
      </w:r>
      <w:r w:rsidRPr="00D536E4">
        <w:t>(b)</w:t>
      </w:r>
      <w:r>
        <w:tab/>
        <w:t>a majority of the members present are not employees of the Department.</w:t>
      </w:r>
    </w:p>
    <w:p w:rsidR="00DF6BB0" w:rsidRDefault="00DF6BB0" w:rsidP="00DF6BB0">
      <w:pPr>
        <w:pStyle w:val="DraftHeading2"/>
        <w:tabs>
          <w:tab w:val="right" w:pos="1247"/>
        </w:tabs>
        <w:ind w:left="1361" w:hanging="1361"/>
      </w:pPr>
      <w:r>
        <w:tab/>
      </w:r>
      <w:r w:rsidRPr="00D536E4">
        <w:t>(2)</w:t>
      </w:r>
      <w:r>
        <w:tab/>
        <w:t>If a majority of the school council's total membership is not required to consist of persons who are not employees of the Department, the quorum for a school council meeting is constituted if not less than one half of the members of the school council currently holding office are present.</w:t>
      </w:r>
    </w:p>
    <w:p w:rsidR="00DF6BB0" w:rsidRDefault="00DF6BB0" w:rsidP="00DF6BB0">
      <w:pPr>
        <w:pStyle w:val="DraftHeading2"/>
        <w:tabs>
          <w:tab w:val="right" w:pos="1247"/>
        </w:tabs>
        <w:ind w:left="1361" w:hanging="1361"/>
      </w:pPr>
      <w:r>
        <w:tab/>
      </w:r>
      <w:r w:rsidRPr="00D536E4">
        <w:t>(3)</w:t>
      </w:r>
      <w:r>
        <w:tab/>
        <w:t>If at the end of 30 minutes after the appointed time for a meeting of the school council there is no quorum present, the meeting must be adjourned to a time and place determined by the school council members present.</w:t>
      </w:r>
    </w:p>
    <w:p w:rsidR="00DF6BB0" w:rsidRDefault="00DF6BB0" w:rsidP="00DF6BB0">
      <w:pPr>
        <w:pStyle w:val="DraftHeading1"/>
        <w:tabs>
          <w:tab w:val="right" w:pos="680"/>
        </w:tabs>
        <w:ind w:left="850" w:hanging="850"/>
      </w:pPr>
      <w:bookmarkStart w:id="114" w:name="_Ref465948688"/>
      <w:r>
        <w:tab/>
      </w:r>
      <w:bookmarkStart w:id="115" w:name="_Toc483486188"/>
      <w:bookmarkStart w:id="116" w:name="_Toc485375112"/>
      <w:r w:rsidRPr="00D536E4">
        <w:t>30</w:t>
      </w:r>
      <w:r>
        <w:tab/>
        <w:t>Decisions and voting</w:t>
      </w:r>
      <w:bookmarkEnd w:id="114"/>
      <w:bookmarkEnd w:id="115"/>
      <w:bookmarkEnd w:id="116"/>
    </w:p>
    <w:p w:rsidR="00DF6BB0" w:rsidRDefault="00DF6BB0" w:rsidP="00DF6BB0">
      <w:pPr>
        <w:pStyle w:val="DraftHeading2"/>
        <w:tabs>
          <w:tab w:val="right" w:pos="1247"/>
        </w:tabs>
        <w:ind w:left="1361" w:hanging="1361"/>
      </w:pPr>
      <w:r>
        <w:tab/>
      </w:r>
      <w:r w:rsidRPr="00D536E4">
        <w:t>(1)</w:t>
      </w:r>
      <w:r>
        <w:tab/>
        <w:t>A decision of the majority of the members of the school council who are eligible to vote and are present at the school council meeting is the decision of the school council.</w:t>
      </w:r>
    </w:p>
    <w:p w:rsidR="00DF6BB0" w:rsidRDefault="00DF6BB0" w:rsidP="00DF6BB0">
      <w:pPr>
        <w:pStyle w:val="DraftHeading2"/>
        <w:tabs>
          <w:tab w:val="right" w:pos="1247"/>
        </w:tabs>
        <w:ind w:left="1361" w:hanging="1361"/>
      </w:pPr>
      <w:r>
        <w:tab/>
      </w:r>
      <w:r w:rsidRPr="00D536E4">
        <w:t>(2)</w:t>
      </w:r>
      <w:r>
        <w:tab/>
        <w:t>The principal is a voting member of the school council.</w:t>
      </w:r>
    </w:p>
    <w:p w:rsidR="00DF6BB0" w:rsidRDefault="00DF6BB0" w:rsidP="00DF6BB0">
      <w:pPr>
        <w:pStyle w:val="DraftHeading2"/>
        <w:tabs>
          <w:tab w:val="right" w:pos="1247"/>
        </w:tabs>
        <w:ind w:left="1361" w:hanging="1361"/>
      </w:pPr>
      <w:r>
        <w:tab/>
      </w:r>
      <w:r w:rsidRPr="00D536E4">
        <w:t>(3)</w:t>
      </w:r>
      <w:r>
        <w:tab/>
        <w:t>If votes are tied, the presiding member has a second or casting vote.</w:t>
      </w:r>
    </w:p>
    <w:p w:rsidR="00DF6BB0" w:rsidRPr="00971DA7" w:rsidRDefault="00DF6BB0" w:rsidP="00DF6BB0">
      <w:pPr>
        <w:pStyle w:val="DraftHeading2"/>
        <w:tabs>
          <w:tab w:val="right" w:pos="1247"/>
        </w:tabs>
        <w:ind w:left="1361" w:hanging="1361"/>
      </w:pPr>
      <w:r>
        <w:lastRenderedPageBreak/>
        <w:tab/>
      </w:r>
      <w:r w:rsidRPr="00D536E4">
        <w:t>(4)</w:t>
      </w:r>
      <w:r>
        <w:tab/>
        <w:t>A member of the school council may be present at a meeting in person or by videoconferencing or teleconferencing.</w:t>
      </w:r>
    </w:p>
    <w:p w:rsidR="00DF6BB0" w:rsidRPr="00B04896" w:rsidRDefault="00DF6BB0" w:rsidP="00DF6BB0">
      <w:pPr>
        <w:pStyle w:val="DraftHeading1"/>
        <w:tabs>
          <w:tab w:val="right" w:pos="680"/>
        </w:tabs>
        <w:ind w:left="850" w:hanging="850"/>
      </w:pPr>
      <w:r>
        <w:tab/>
      </w:r>
      <w:bookmarkStart w:id="117" w:name="_Toc483486189"/>
      <w:bookmarkStart w:id="118" w:name="_Toc485375113"/>
      <w:r w:rsidRPr="00D536E4">
        <w:t>31</w:t>
      </w:r>
      <w:r>
        <w:tab/>
        <w:t>Conflicts of interest</w:t>
      </w:r>
      <w:bookmarkEnd w:id="117"/>
      <w:bookmarkEnd w:id="118"/>
      <w:r>
        <w:t xml:space="preserve"> </w:t>
      </w:r>
    </w:p>
    <w:p w:rsidR="00DF6BB0" w:rsidRDefault="00DF6BB0" w:rsidP="00DF6BB0">
      <w:pPr>
        <w:pStyle w:val="DraftHeading2"/>
        <w:tabs>
          <w:tab w:val="right" w:pos="1247"/>
        </w:tabs>
        <w:ind w:left="1361" w:hanging="1361"/>
      </w:pPr>
      <w:r>
        <w:tab/>
      </w:r>
      <w:r w:rsidRPr="002F07AB">
        <w:t>(1)</w:t>
      </w:r>
      <w:r>
        <w:tab/>
        <w:t>If a member of the school council or a person from that member's family has any direct conflict of interest (including a pecuniary interest) in a subject or matter under discussion at a school council meeting, that member must not be present—</w:t>
      </w:r>
    </w:p>
    <w:p w:rsidR="00DF6BB0" w:rsidRDefault="00DF6BB0" w:rsidP="00DF6BB0">
      <w:pPr>
        <w:pStyle w:val="DraftHeading3"/>
        <w:tabs>
          <w:tab w:val="right" w:pos="1757"/>
        </w:tabs>
        <w:ind w:left="1871" w:hanging="1871"/>
      </w:pPr>
      <w:r>
        <w:tab/>
      </w:r>
      <w:r w:rsidRPr="00D536E4">
        <w:t>(a)</w:t>
      </w:r>
      <w:r>
        <w:tab/>
        <w:t>during the discussion unless invited to do so by the person presiding at the meeting; and</w:t>
      </w:r>
    </w:p>
    <w:p w:rsidR="00DF6BB0" w:rsidRDefault="00DF6BB0" w:rsidP="00DF6BB0">
      <w:pPr>
        <w:pStyle w:val="DraftHeading3"/>
        <w:tabs>
          <w:tab w:val="right" w:pos="1757"/>
        </w:tabs>
        <w:ind w:left="1871" w:hanging="1871"/>
      </w:pPr>
      <w:r>
        <w:tab/>
      </w:r>
      <w:r w:rsidRPr="00D536E4">
        <w:t>(b)</w:t>
      </w:r>
      <w:r>
        <w:tab/>
        <w:t>when a vote is taken on the matter.</w:t>
      </w:r>
    </w:p>
    <w:p w:rsidR="00DF6BB0" w:rsidRDefault="00DF6BB0" w:rsidP="00DF6BB0">
      <w:pPr>
        <w:pStyle w:val="DraftHeading2"/>
        <w:tabs>
          <w:tab w:val="right" w:pos="1247"/>
        </w:tabs>
        <w:ind w:left="1361" w:hanging="1361"/>
      </w:pPr>
      <w:r>
        <w:tab/>
      </w:r>
      <w:r w:rsidRPr="002F07AB">
        <w:t>(2)</w:t>
      </w:r>
      <w:r>
        <w:tab/>
        <w:t>A member referred to in subregulation (1) may be included in the quorum for that meeting.</w:t>
      </w:r>
    </w:p>
    <w:p w:rsidR="00DF6BB0" w:rsidRDefault="00DF6BB0" w:rsidP="00DF6BB0">
      <w:pPr>
        <w:pStyle w:val="DraftHeading1"/>
        <w:tabs>
          <w:tab w:val="right" w:pos="680"/>
        </w:tabs>
        <w:ind w:left="850" w:hanging="850"/>
      </w:pPr>
      <w:bookmarkStart w:id="119" w:name="_Ref458093387"/>
      <w:r>
        <w:tab/>
      </w:r>
      <w:bookmarkStart w:id="120" w:name="_Toc483486190"/>
      <w:bookmarkStart w:id="121" w:name="_Toc485375114"/>
      <w:r w:rsidRPr="00D536E4">
        <w:t>32</w:t>
      </w:r>
      <w:r>
        <w:tab/>
        <w:t>Appointment of community members</w:t>
      </w:r>
      <w:bookmarkEnd w:id="119"/>
      <w:bookmarkEnd w:id="120"/>
      <w:bookmarkEnd w:id="121"/>
    </w:p>
    <w:p w:rsidR="00DF6BB0" w:rsidRPr="00171C7E" w:rsidRDefault="00DF6BB0" w:rsidP="00DF6BB0">
      <w:pPr>
        <w:pStyle w:val="DraftHeading2"/>
        <w:tabs>
          <w:tab w:val="right" w:pos="1247"/>
        </w:tabs>
        <w:ind w:left="1361" w:hanging="1361"/>
      </w:pPr>
      <w:r>
        <w:tab/>
      </w:r>
      <w:r w:rsidRPr="00D536E4">
        <w:t>(1)</w:t>
      </w:r>
      <w:r>
        <w:tab/>
        <w:t>This regulation applies if a school council is required to have community members appointed to the school council.</w:t>
      </w:r>
    </w:p>
    <w:p w:rsidR="00DF6BB0" w:rsidDel="001C05D9" w:rsidRDefault="00DF6BB0" w:rsidP="00DF6BB0">
      <w:pPr>
        <w:pStyle w:val="DraftHeading2"/>
        <w:tabs>
          <w:tab w:val="right" w:pos="1247"/>
        </w:tabs>
        <w:ind w:left="1361" w:hanging="1361"/>
      </w:pPr>
      <w:r>
        <w:tab/>
      </w:r>
      <w:r w:rsidRPr="00D536E4">
        <w:t>(2)</w:t>
      </w:r>
      <w:r>
        <w:tab/>
        <w:t>The principal must as soon as practicable after the declaration of the poll for an election of members of the school council call, and preside at, a special meeting for the purpose of appointing the community members.</w:t>
      </w:r>
      <w:r>
        <w:tab/>
      </w:r>
    </w:p>
    <w:p w:rsidR="00DF6BB0" w:rsidRDefault="00DF6BB0" w:rsidP="00DF6BB0">
      <w:pPr>
        <w:pStyle w:val="DraftHeading2"/>
        <w:tabs>
          <w:tab w:val="right" w:pos="1247"/>
        </w:tabs>
        <w:ind w:left="1361" w:hanging="1361"/>
      </w:pPr>
      <w:r>
        <w:tab/>
      </w:r>
      <w:r w:rsidRPr="00D536E4">
        <w:t>(3)</w:t>
      </w:r>
      <w:r>
        <w:tab/>
        <w:t>At the special meeting held for the purposes of subregulation (2), a quorum may consist of not less than one half of the members of the school council currently holding office.</w:t>
      </w:r>
    </w:p>
    <w:p w:rsidR="00DF6BB0" w:rsidRDefault="00DF6BB0" w:rsidP="00DF6BB0">
      <w:pPr>
        <w:pStyle w:val="DraftHeading2"/>
        <w:tabs>
          <w:tab w:val="right" w:pos="1247"/>
        </w:tabs>
        <w:ind w:left="1361" w:hanging="1361"/>
      </w:pPr>
      <w:r>
        <w:lastRenderedPageBreak/>
        <w:tab/>
      </w:r>
      <w:r w:rsidRPr="00D536E4">
        <w:t>(4)</w:t>
      </w:r>
      <w:r>
        <w:tab/>
        <w:t>The special meeting called under subregulation (2) may be adjourned to a time and place decided by the meeting if the purpose of appointing the community members cannot be achieved.</w:t>
      </w:r>
    </w:p>
    <w:p w:rsidR="00DF6BB0" w:rsidRDefault="00DF6BB0" w:rsidP="00DF6BB0">
      <w:pPr>
        <w:pStyle w:val="DraftHeading2"/>
        <w:tabs>
          <w:tab w:val="right" w:pos="1247"/>
        </w:tabs>
        <w:ind w:left="1361" w:hanging="1361"/>
      </w:pPr>
      <w:r>
        <w:tab/>
      </w:r>
      <w:r w:rsidRPr="00D536E4">
        <w:t>(5)</w:t>
      </w:r>
      <w:r>
        <w:tab/>
      </w:r>
      <w:r w:rsidRPr="00AF6AFC">
        <w:t>A community member appointed to a school council in accordance with this regulation has the</w:t>
      </w:r>
      <w:r>
        <w:t xml:space="preserve"> </w:t>
      </w:r>
      <w:r w:rsidRPr="00AF6AFC">
        <w:t>same rights, duties and obligations as</w:t>
      </w:r>
      <w:r>
        <w:t xml:space="preserve"> members of the</w:t>
      </w:r>
      <w:r w:rsidRPr="00AF6AFC">
        <w:t xml:space="preserve"> school council who are not appointed as community members.</w:t>
      </w:r>
    </w:p>
    <w:p w:rsidR="00DF6BB0" w:rsidRDefault="00DF6BB0" w:rsidP="00DF6BB0"/>
    <w:p w:rsidR="00DF6BB0" w:rsidRDefault="00DF6BB0" w:rsidP="00DF6BB0"/>
    <w:p w:rsidR="00DF6BB0" w:rsidRDefault="00DF6BB0" w:rsidP="00DF6BB0"/>
    <w:p w:rsidR="00DF6BB0" w:rsidRDefault="00DF6BB0" w:rsidP="00DF6BB0"/>
    <w:p w:rsidR="00DF6BB0" w:rsidRDefault="00DF6BB0" w:rsidP="00DF6BB0">
      <w:pPr>
        <w:pStyle w:val="DraftHeading1"/>
        <w:tabs>
          <w:tab w:val="right" w:pos="680"/>
        </w:tabs>
        <w:ind w:left="850" w:hanging="850"/>
      </w:pPr>
      <w:r>
        <w:tab/>
      </w:r>
      <w:bookmarkStart w:id="122" w:name="_Toc483486191"/>
      <w:bookmarkStart w:id="123" w:name="_Toc485375115"/>
      <w:r w:rsidRPr="00D536E4">
        <w:t>33</w:t>
      </w:r>
      <w:r>
        <w:tab/>
        <w:t>First council meeting—e</w:t>
      </w:r>
      <w:r w:rsidRPr="001C05D9">
        <w:t>lection of office bearers</w:t>
      </w:r>
      <w:bookmarkEnd w:id="122"/>
      <w:bookmarkEnd w:id="123"/>
      <w:r>
        <w:t xml:space="preserve"> </w:t>
      </w:r>
    </w:p>
    <w:p w:rsidR="00DF6BB0" w:rsidRDefault="00DF6BB0" w:rsidP="00DF6BB0">
      <w:pPr>
        <w:pStyle w:val="DraftHeading2"/>
        <w:tabs>
          <w:tab w:val="right" w:pos="1247"/>
        </w:tabs>
        <w:ind w:left="1361" w:hanging="1361"/>
      </w:pPr>
      <w:r>
        <w:tab/>
      </w:r>
      <w:r w:rsidRPr="00D536E4">
        <w:t>(1)</w:t>
      </w:r>
      <w:r>
        <w:tab/>
        <w:t>The school council may proceed to an election of office bearers if—</w:t>
      </w:r>
    </w:p>
    <w:p w:rsidR="00DF6BB0" w:rsidRPr="00A22A65" w:rsidRDefault="00DF6BB0" w:rsidP="00DF6BB0">
      <w:pPr>
        <w:pStyle w:val="DraftHeading3"/>
        <w:tabs>
          <w:tab w:val="right" w:pos="1757"/>
        </w:tabs>
        <w:ind w:left="1871" w:hanging="1871"/>
      </w:pPr>
      <w:r>
        <w:tab/>
      </w:r>
      <w:r w:rsidRPr="00D536E4">
        <w:t>(a)</w:t>
      </w:r>
      <w:r>
        <w:tab/>
      </w:r>
      <w:r w:rsidRPr="00A22A65">
        <w:t>the school council is not required to have community members appointed to the council; or</w:t>
      </w:r>
    </w:p>
    <w:p w:rsidR="00DF6BB0" w:rsidRPr="00A22A65" w:rsidRDefault="00DF6BB0" w:rsidP="00DF6BB0">
      <w:pPr>
        <w:pStyle w:val="DraftHeading3"/>
        <w:tabs>
          <w:tab w:val="right" w:pos="1757"/>
        </w:tabs>
        <w:ind w:left="1871" w:hanging="1871"/>
      </w:pPr>
      <w:r>
        <w:tab/>
      </w:r>
      <w:r w:rsidRPr="00D536E4">
        <w:t>(b)</w:t>
      </w:r>
      <w:r>
        <w:tab/>
      </w:r>
      <w:r w:rsidRPr="00A22A65">
        <w:t>the school council has appointed community members at the special meeting called under regulation</w:t>
      </w:r>
      <w:r>
        <w:t xml:space="preserve"> 32</w:t>
      </w:r>
      <w:r w:rsidRPr="00A22A65">
        <w:t>; or</w:t>
      </w:r>
    </w:p>
    <w:p w:rsidR="00DF6BB0" w:rsidRPr="00A22A65" w:rsidRDefault="00DF6BB0" w:rsidP="00DF6BB0">
      <w:pPr>
        <w:pStyle w:val="DraftHeading3"/>
        <w:tabs>
          <w:tab w:val="right" w:pos="1757"/>
        </w:tabs>
        <w:ind w:left="1871" w:hanging="1871"/>
      </w:pPr>
      <w:r>
        <w:tab/>
      </w:r>
      <w:r w:rsidRPr="00D536E4">
        <w:t>(c)</w:t>
      </w:r>
      <w:r>
        <w:tab/>
      </w:r>
      <w:r w:rsidRPr="00A22A65">
        <w:t xml:space="preserve">the appointment of community members cannot be </w:t>
      </w:r>
      <w:r>
        <w:t>achiev</w:t>
      </w:r>
      <w:r w:rsidRPr="00A22A65">
        <w:t xml:space="preserve">ed at the special meeting called under regulation </w:t>
      </w:r>
      <w:r>
        <w:t>32.</w:t>
      </w:r>
    </w:p>
    <w:p w:rsidR="00DF6BB0" w:rsidRPr="00746101" w:rsidRDefault="00DF6BB0" w:rsidP="00DF6BB0">
      <w:pPr>
        <w:pStyle w:val="DraftHeading2"/>
        <w:tabs>
          <w:tab w:val="right" w:pos="1247"/>
        </w:tabs>
        <w:ind w:left="1361" w:hanging="1361"/>
      </w:pPr>
      <w:r>
        <w:tab/>
      </w:r>
      <w:r w:rsidRPr="00D536E4">
        <w:t>(2)</w:t>
      </w:r>
      <w:r>
        <w:tab/>
        <w:t>T</w:t>
      </w:r>
      <w:r w:rsidRPr="001C05D9">
        <w:t xml:space="preserve">he principal must call, and preside at, the first council meeting to elect </w:t>
      </w:r>
      <w:r>
        <w:t xml:space="preserve">the President and any other office bearer that the council decides in </w:t>
      </w:r>
      <w:r w:rsidRPr="00746101">
        <w:lastRenderedPageBreak/>
        <w:t xml:space="preserve">accordance with regulation </w:t>
      </w:r>
      <w:r>
        <w:t>30</w:t>
      </w:r>
      <w:r w:rsidRPr="00746101">
        <w:t xml:space="preserve"> and, if required, subregulations (3) and (4).</w:t>
      </w:r>
    </w:p>
    <w:p w:rsidR="00DF6BB0" w:rsidRDefault="00DF6BB0" w:rsidP="00DF6BB0">
      <w:pPr>
        <w:pStyle w:val="DraftHeading2"/>
        <w:tabs>
          <w:tab w:val="right" w:pos="1247"/>
        </w:tabs>
        <w:ind w:left="1361" w:hanging="1361"/>
      </w:pPr>
      <w:r>
        <w:tab/>
      </w:r>
      <w:r w:rsidRPr="00D536E4">
        <w:t>(3)</w:t>
      </w:r>
      <w:r>
        <w:tab/>
        <w:t>In the election of an office bearer for a school council, if the votes are tied, the school council may—</w:t>
      </w:r>
    </w:p>
    <w:p w:rsidR="00DF6BB0" w:rsidRDefault="00DF6BB0" w:rsidP="00DF6BB0">
      <w:pPr>
        <w:pStyle w:val="DraftHeading3"/>
        <w:tabs>
          <w:tab w:val="right" w:pos="1757"/>
        </w:tabs>
        <w:ind w:left="1871" w:hanging="1871"/>
      </w:pPr>
      <w:r>
        <w:tab/>
      </w:r>
      <w:r w:rsidRPr="00D536E4">
        <w:t>(a)</w:t>
      </w:r>
      <w:r>
        <w:tab/>
        <w:t>decide to hold a new election; or</w:t>
      </w:r>
    </w:p>
    <w:p w:rsidR="00DF6BB0" w:rsidRDefault="00DF6BB0" w:rsidP="00DF6BB0">
      <w:pPr>
        <w:pStyle w:val="DraftHeading3"/>
        <w:tabs>
          <w:tab w:val="right" w:pos="1757"/>
        </w:tabs>
        <w:ind w:left="1871" w:hanging="1871"/>
      </w:pPr>
      <w:r>
        <w:tab/>
      </w:r>
      <w:r w:rsidRPr="00D536E4">
        <w:t>(b)</w:t>
      </w:r>
      <w:r>
        <w:tab/>
        <w:t>decide the election by the drawing of lots.</w:t>
      </w:r>
    </w:p>
    <w:p w:rsidR="00DF6BB0" w:rsidRDefault="00DF6BB0" w:rsidP="00DF6BB0">
      <w:pPr>
        <w:pStyle w:val="DraftHeading2"/>
        <w:tabs>
          <w:tab w:val="right" w:pos="1247"/>
        </w:tabs>
        <w:ind w:left="1361" w:hanging="1361"/>
      </w:pPr>
      <w:r>
        <w:tab/>
        <w:t>(4)</w:t>
      </w:r>
      <w:r>
        <w:tab/>
        <w:t>If a new election is held under subregulation (3)(a) and is also tied, the school council may—</w:t>
      </w:r>
    </w:p>
    <w:p w:rsidR="00DF6BB0" w:rsidRDefault="00DF6BB0" w:rsidP="00DF6BB0">
      <w:pPr>
        <w:pStyle w:val="DraftHeading3"/>
        <w:tabs>
          <w:tab w:val="right" w:pos="1757"/>
        </w:tabs>
        <w:ind w:left="1871" w:hanging="1871"/>
      </w:pPr>
      <w:r>
        <w:tab/>
      </w:r>
      <w:r w:rsidRPr="008235BA">
        <w:t>(a)</w:t>
      </w:r>
      <w:r>
        <w:tab/>
        <w:t>decide to conduct further elections until the election of the office bearers is decided; or</w:t>
      </w:r>
    </w:p>
    <w:p w:rsidR="00DF6BB0" w:rsidRDefault="00DF6BB0" w:rsidP="00DF6BB0">
      <w:pPr>
        <w:pStyle w:val="DraftHeading3"/>
        <w:tabs>
          <w:tab w:val="right" w:pos="1757"/>
        </w:tabs>
        <w:ind w:left="1871" w:hanging="1871"/>
      </w:pPr>
      <w:r>
        <w:tab/>
      </w:r>
      <w:r w:rsidRPr="008235BA">
        <w:t>(b)</w:t>
      </w:r>
      <w:r>
        <w:tab/>
        <w:t>decide the election by the drawing of lots.</w:t>
      </w:r>
    </w:p>
    <w:p w:rsidR="00DF6BB0" w:rsidRPr="00D97A77" w:rsidRDefault="00DF6BB0" w:rsidP="00DF6BB0">
      <w:pPr>
        <w:pStyle w:val="DraftHeading1"/>
        <w:tabs>
          <w:tab w:val="right" w:pos="680"/>
        </w:tabs>
        <w:ind w:left="850" w:hanging="850"/>
      </w:pPr>
      <w:r>
        <w:tab/>
      </w:r>
      <w:bookmarkStart w:id="124" w:name="_Toc483486192"/>
      <w:bookmarkStart w:id="125" w:name="_Toc485375116"/>
      <w:r w:rsidRPr="001156AE">
        <w:t>34</w:t>
      </w:r>
      <w:r>
        <w:tab/>
        <w:t>Extended leave of council member</w:t>
      </w:r>
      <w:bookmarkEnd w:id="124"/>
      <w:bookmarkEnd w:id="125"/>
      <w:r>
        <w:t xml:space="preserve"> </w:t>
      </w:r>
    </w:p>
    <w:p w:rsidR="00DF6BB0" w:rsidRDefault="00DF6BB0" w:rsidP="00DF6BB0">
      <w:pPr>
        <w:pStyle w:val="DraftHeading2"/>
        <w:tabs>
          <w:tab w:val="right" w:pos="1247"/>
        </w:tabs>
        <w:ind w:left="1361" w:hanging="1361"/>
      </w:pPr>
      <w:r>
        <w:tab/>
      </w:r>
      <w:r w:rsidRPr="001156AE">
        <w:t>(1)</w:t>
      </w:r>
      <w:r>
        <w:tab/>
        <w:t>A member of the school council may apply in writing to the President for extended leave of up to 3 consecutive meetings.</w:t>
      </w:r>
    </w:p>
    <w:p w:rsidR="00DF6BB0" w:rsidRPr="001156AE" w:rsidRDefault="00DF6BB0" w:rsidP="00DF6BB0"/>
    <w:p w:rsidR="00DF6BB0" w:rsidRPr="00B60E1A" w:rsidRDefault="00DF6BB0" w:rsidP="00DF6BB0">
      <w:pPr>
        <w:pStyle w:val="DraftHeading2"/>
        <w:tabs>
          <w:tab w:val="right" w:pos="1247"/>
        </w:tabs>
        <w:ind w:left="1361" w:hanging="1361"/>
      </w:pPr>
      <w:r w:rsidRPr="001156AE">
        <w:tab/>
        <w:t>(2)</w:t>
      </w:r>
      <w:r w:rsidRPr="001156AE">
        <w:tab/>
        <w:t>If a member of the school cou</w:t>
      </w:r>
      <w:r>
        <w:t xml:space="preserve">ncil is granted extended leave, the membership of that member is excluded in determining the requirement for a quorum </w:t>
      </w:r>
      <w:r w:rsidRPr="006241EA">
        <w:t>in accordance with regulat</w:t>
      </w:r>
      <w:r w:rsidRPr="00746101">
        <w:t xml:space="preserve">ion </w:t>
      </w:r>
      <w:r>
        <w:t>29</w:t>
      </w:r>
      <w:r w:rsidRPr="006241EA">
        <w:t>.</w:t>
      </w:r>
    </w:p>
    <w:p w:rsidR="00DF6BB0" w:rsidRPr="00D97A77" w:rsidRDefault="00DF6BB0" w:rsidP="00DF6BB0">
      <w:pPr>
        <w:pStyle w:val="DraftHeading1"/>
        <w:tabs>
          <w:tab w:val="right" w:pos="680"/>
        </w:tabs>
        <w:ind w:left="850" w:hanging="850"/>
      </w:pPr>
      <w:r>
        <w:tab/>
      </w:r>
      <w:bookmarkStart w:id="126" w:name="_Toc483486193"/>
      <w:bookmarkStart w:id="127" w:name="_Toc485375117"/>
      <w:r w:rsidRPr="001156AE">
        <w:t>35</w:t>
      </w:r>
      <w:r>
        <w:tab/>
        <w:t>Removal of office bearer from office</w:t>
      </w:r>
      <w:bookmarkEnd w:id="126"/>
      <w:bookmarkEnd w:id="127"/>
      <w:r>
        <w:t xml:space="preserve"> </w:t>
      </w:r>
    </w:p>
    <w:p w:rsidR="00DF6BB0" w:rsidRDefault="00DF6BB0" w:rsidP="00DF6BB0">
      <w:pPr>
        <w:pStyle w:val="DraftHeading2"/>
        <w:tabs>
          <w:tab w:val="right" w:pos="1247"/>
        </w:tabs>
        <w:ind w:left="1361" w:hanging="1361"/>
      </w:pPr>
      <w:r>
        <w:tab/>
      </w:r>
      <w:r w:rsidRPr="001156AE">
        <w:t>(1)</w:t>
      </w:r>
      <w:r>
        <w:tab/>
      </w:r>
      <w:r w:rsidRPr="00B60E1A">
        <w:t xml:space="preserve">A school council may, by resolution, remove an office bearer from </w:t>
      </w:r>
      <w:r>
        <w:t>office (but not from the school council) if—</w:t>
      </w:r>
    </w:p>
    <w:p w:rsidR="00DF6BB0" w:rsidRPr="0027789E" w:rsidRDefault="00DF6BB0" w:rsidP="00DF6BB0">
      <w:pPr>
        <w:pStyle w:val="DraftHeading3"/>
        <w:tabs>
          <w:tab w:val="right" w:pos="1757"/>
        </w:tabs>
        <w:ind w:left="1871" w:hanging="1871"/>
      </w:pPr>
      <w:r>
        <w:tab/>
      </w:r>
      <w:r w:rsidRPr="001156AE">
        <w:t>(a)</w:t>
      </w:r>
      <w:r w:rsidRPr="0027789E">
        <w:tab/>
      </w:r>
      <w:r>
        <w:t xml:space="preserve">all members of the council are notified of the resolution not less than 7 days before </w:t>
      </w:r>
      <w:r>
        <w:lastRenderedPageBreak/>
        <w:t>the meeting of the council at which the resolution is to be put; and</w:t>
      </w:r>
    </w:p>
    <w:p w:rsidR="00DF6BB0" w:rsidRDefault="00DF6BB0" w:rsidP="00DF6BB0">
      <w:pPr>
        <w:pStyle w:val="DraftHeading3"/>
        <w:tabs>
          <w:tab w:val="right" w:pos="1757"/>
        </w:tabs>
        <w:ind w:left="1871" w:hanging="1871"/>
      </w:pPr>
      <w:r>
        <w:tab/>
      </w:r>
      <w:r w:rsidRPr="001156AE">
        <w:t>(b)</w:t>
      </w:r>
      <w:r>
        <w:tab/>
        <w:t>at least one of the following circumstances applies—</w:t>
      </w:r>
    </w:p>
    <w:p w:rsidR="00DF6BB0" w:rsidRPr="007C0EB4" w:rsidRDefault="00DF6BB0" w:rsidP="00DF6BB0">
      <w:pPr>
        <w:pStyle w:val="DraftHeading4"/>
        <w:tabs>
          <w:tab w:val="right" w:pos="2268"/>
        </w:tabs>
        <w:ind w:left="2381" w:hanging="2381"/>
      </w:pPr>
      <w:r>
        <w:tab/>
      </w:r>
      <w:r w:rsidRPr="001156AE">
        <w:t>(i)</w:t>
      </w:r>
      <w:r>
        <w:tab/>
        <w:t xml:space="preserve">the office bearer is taking extended leave; </w:t>
      </w:r>
    </w:p>
    <w:p w:rsidR="00DF6BB0" w:rsidRDefault="00DF6BB0" w:rsidP="00DF6BB0">
      <w:pPr>
        <w:pStyle w:val="DraftHeading4"/>
        <w:tabs>
          <w:tab w:val="right" w:pos="2268"/>
        </w:tabs>
        <w:ind w:left="2381" w:hanging="2381"/>
      </w:pPr>
      <w:r>
        <w:tab/>
      </w:r>
      <w:r w:rsidRPr="001156AE">
        <w:t>(ii)</w:t>
      </w:r>
      <w:r>
        <w:tab/>
        <w:t>there are grounds for removal of the office bearer from office in accordance with the Order constituting the school council.</w:t>
      </w:r>
    </w:p>
    <w:p w:rsidR="00DF6BB0" w:rsidRDefault="00DF6BB0" w:rsidP="00DF6BB0">
      <w:pPr>
        <w:pStyle w:val="DraftHeading2"/>
        <w:tabs>
          <w:tab w:val="right" w:pos="1247"/>
        </w:tabs>
        <w:ind w:left="1361" w:hanging="1361"/>
      </w:pPr>
      <w:r>
        <w:tab/>
      </w:r>
      <w:r w:rsidRPr="001156AE">
        <w:t>(2)</w:t>
      </w:r>
      <w:r>
        <w:tab/>
        <w:t>If a resolution is made under subregulation (1), a meeting of the school council must be called to elect another member to the vacant office.</w:t>
      </w:r>
    </w:p>
    <w:p w:rsidR="00DF6BB0" w:rsidRDefault="00DF6BB0" w:rsidP="00DF6BB0">
      <w:pPr>
        <w:pStyle w:val="DraftHeading2"/>
        <w:tabs>
          <w:tab w:val="right" w:pos="1247"/>
        </w:tabs>
        <w:ind w:left="1361" w:hanging="1361"/>
      </w:pPr>
      <w:r>
        <w:tab/>
      </w:r>
      <w:r w:rsidRPr="001156AE">
        <w:t>(3)</w:t>
      </w:r>
      <w:r>
        <w:tab/>
        <w:t>A meeting under subregulation (2) must be presided over by—</w:t>
      </w:r>
    </w:p>
    <w:p w:rsidR="00DF6BB0" w:rsidRDefault="00DF6BB0" w:rsidP="00DF6BB0">
      <w:pPr>
        <w:pStyle w:val="DraftHeading3"/>
        <w:tabs>
          <w:tab w:val="right" w:pos="1757"/>
        </w:tabs>
        <w:ind w:left="1871" w:hanging="1871"/>
      </w:pPr>
      <w:r>
        <w:tab/>
      </w:r>
      <w:r w:rsidRPr="001156AE">
        <w:t>(a)</w:t>
      </w:r>
      <w:r>
        <w:tab/>
        <w:t>the principal, if the office to be filled is the office of President; or</w:t>
      </w:r>
    </w:p>
    <w:p w:rsidR="00DF6BB0" w:rsidRDefault="00DF6BB0" w:rsidP="00DF6BB0">
      <w:pPr>
        <w:pStyle w:val="DraftHeading3"/>
        <w:tabs>
          <w:tab w:val="right" w:pos="1757"/>
        </w:tabs>
        <w:ind w:left="1871" w:hanging="1871"/>
      </w:pPr>
      <w:r>
        <w:tab/>
      </w:r>
      <w:r w:rsidRPr="001156AE">
        <w:t>(b)</w:t>
      </w:r>
      <w:r>
        <w:tab/>
        <w:t>the President, in any other case.</w:t>
      </w:r>
    </w:p>
    <w:p w:rsidR="00DF6BB0" w:rsidRDefault="00DF6BB0" w:rsidP="00DF6BB0">
      <w:pPr>
        <w:pStyle w:val="DraftHeading1"/>
        <w:tabs>
          <w:tab w:val="right" w:pos="680"/>
        </w:tabs>
        <w:ind w:left="850" w:hanging="850"/>
      </w:pPr>
      <w:r>
        <w:tab/>
      </w:r>
      <w:bookmarkStart w:id="128" w:name="_Toc483486194"/>
      <w:bookmarkStart w:id="129" w:name="_Toc485375118"/>
      <w:r w:rsidRPr="001156AE">
        <w:t>36</w:t>
      </w:r>
      <w:r>
        <w:tab/>
        <w:t>Extraordinary meeting of school council</w:t>
      </w:r>
      <w:bookmarkEnd w:id="128"/>
      <w:bookmarkEnd w:id="129"/>
    </w:p>
    <w:p w:rsidR="00DF6BB0" w:rsidRDefault="00DF6BB0" w:rsidP="00DF6BB0">
      <w:pPr>
        <w:pStyle w:val="DraftHeading2"/>
        <w:tabs>
          <w:tab w:val="right" w:pos="1247"/>
        </w:tabs>
        <w:ind w:left="1361" w:hanging="1361"/>
      </w:pPr>
      <w:r>
        <w:tab/>
      </w:r>
      <w:r w:rsidRPr="001156AE">
        <w:t>(1)</w:t>
      </w:r>
      <w:r>
        <w:tab/>
        <w:t>An extraordinary meeting of a school council may be held at any time decided by the council, if all members are given reasonable notice of the time, date, place and purpose of the meeting.</w:t>
      </w:r>
    </w:p>
    <w:p w:rsidR="00DF6BB0" w:rsidRDefault="00DF6BB0" w:rsidP="00DF6BB0">
      <w:pPr>
        <w:pStyle w:val="DraftHeading2"/>
        <w:tabs>
          <w:tab w:val="right" w:pos="1247"/>
        </w:tabs>
        <w:ind w:left="1361" w:hanging="1361"/>
      </w:pPr>
      <w:r>
        <w:tab/>
      </w:r>
      <w:r w:rsidRPr="001156AE">
        <w:t>(2)</w:t>
      </w:r>
      <w:r>
        <w:tab/>
        <w:t>The President of the school council or, in the absence of the President, the principal must call an extraordinary meeting of the school council if the President or the principal (as the case requires) receives a written request to do so from at least 3 members of the school council.</w:t>
      </w:r>
    </w:p>
    <w:p w:rsidR="00DF6BB0" w:rsidRDefault="00DF6BB0" w:rsidP="00DF6BB0">
      <w:pPr>
        <w:pStyle w:val="DraftHeading2"/>
        <w:tabs>
          <w:tab w:val="right" w:pos="1247"/>
        </w:tabs>
        <w:ind w:left="1361" w:hanging="1361"/>
      </w:pPr>
      <w:r>
        <w:lastRenderedPageBreak/>
        <w:tab/>
      </w:r>
      <w:r w:rsidRPr="001156AE">
        <w:t>(3)</w:t>
      </w:r>
      <w:r>
        <w:tab/>
        <w:t>The President or the principal must call a meeting under subregulation (2) by sending a notice to all school council members that gives the members reasonable notice of the time, date, place and purpose of the meeting.</w:t>
      </w:r>
    </w:p>
    <w:p w:rsidR="00DF6BB0" w:rsidRDefault="00DF6BB0" w:rsidP="00DF6BB0">
      <w:pPr>
        <w:pStyle w:val="DraftHeading2"/>
        <w:tabs>
          <w:tab w:val="right" w:pos="1247"/>
        </w:tabs>
        <w:ind w:left="1361" w:hanging="1361"/>
      </w:pPr>
      <w:r>
        <w:tab/>
      </w:r>
      <w:r w:rsidRPr="001156AE">
        <w:t>(4)</w:t>
      </w:r>
      <w:r>
        <w:tab/>
        <w:t>The business of any extraordinary meeting must be confined to the purpose for which the meeting is called.</w:t>
      </w:r>
    </w:p>
    <w:p w:rsidR="00DF6BB0" w:rsidRDefault="00DF6BB0" w:rsidP="00DF6BB0">
      <w:pPr>
        <w:pStyle w:val="DraftHeading1"/>
        <w:tabs>
          <w:tab w:val="right" w:pos="680"/>
        </w:tabs>
        <w:ind w:left="850" w:hanging="850"/>
      </w:pPr>
      <w:r>
        <w:tab/>
      </w:r>
      <w:bookmarkStart w:id="130" w:name="_Toc483486195"/>
      <w:bookmarkStart w:id="131" w:name="_Toc485375119"/>
      <w:r w:rsidRPr="001156AE">
        <w:t>37</w:t>
      </w:r>
      <w:r>
        <w:tab/>
        <w:t>Public reporting</w:t>
      </w:r>
      <w:r w:rsidRPr="006241EA">
        <w:t xml:space="preserve"> </w:t>
      </w:r>
      <w:r>
        <w:t>meeting</w:t>
      </w:r>
      <w:bookmarkEnd w:id="130"/>
      <w:bookmarkEnd w:id="131"/>
    </w:p>
    <w:p w:rsidR="00DF6BB0" w:rsidRDefault="00DF6BB0" w:rsidP="00DF6BB0">
      <w:pPr>
        <w:pStyle w:val="DraftHeading2"/>
        <w:tabs>
          <w:tab w:val="right" w:pos="1247"/>
        </w:tabs>
        <w:ind w:left="1361" w:hanging="1361"/>
      </w:pPr>
      <w:r>
        <w:tab/>
      </w:r>
      <w:r w:rsidRPr="001156AE">
        <w:t>(1)</w:t>
      </w:r>
      <w:r>
        <w:tab/>
        <w:t xml:space="preserve">A school council must call a public meeting at least once each year. </w:t>
      </w:r>
    </w:p>
    <w:p w:rsidR="00DF6BB0" w:rsidRDefault="00DF6BB0" w:rsidP="00DF6BB0">
      <w:pPr>
        <w:pStyle w:val="DraftHeading2"/>
        <w:tabs>
          <w:tab w:val="right" w:pos="1247"/>
        </w:tabs>
        <w:ind w:left="1361" w:hanging="1361"/>
      </w:pPr>
      <w:r>
        <w:tab/>
      </w:r>
      <w:r w:rsidRPr="001156AE">
        <w:t>(2)</w:t>
      </w:r>
      <w:r>
        <w:tab/>
        <w:t>At the public meeting, the school council must—</w:t>
      </w:r>
    </w:p>
    <w:p w:rsidR="00DF6BB0" w:rsidRDefault="00DF6BB0" w:rsidP="00DF6BB0">
      <w:pPr>
        <w:pStyle w:val="DraftHeading3"/>
        <w:tabs>
          <w:tab w:val="right" w:pos="1757"/>
        </w:tabs>
        <w:ind w:left="1871" w:hanging="1871"/>
      </w:pPr>
      <w:r>
        <w:tab/>
      </w:r>
      <w:r w:rsidRPr="001156AE">
        <w:t>(a)</w:t>
      </w:r>
      <w:r>
        <w:tab/>
        <w:t>report the proceedings of the council for the period since the date of the previous public meeting; and</w:t>
      </w:r>
    </w:p>
    <w:p w:rsidR="00DF6BB0" w:rsidRPr="0077514F" w:rsidRDefault="00DF6BB0" w:rsidP="00DF6BB0">
      <w:pPr>
        <w:pStyle w:val="DraftHeading3"/>
        <w:tabs>
          <w:tab w:val="right" w:pos="1757"/>
        </w:tabs>
        <w:ind w:left="1871" w:hanging="1871"/>
      </w:pPr>
      <w:r>
        <w:tab/>
      </w:r>
      <w:r w:rsidRPr="001156AE">
        <w:t>(b)</w:t>
      </w:r>
      <w:r>
        <w:tab/>
        <w:t>present the annual report published by the council in accordance with section 2.3.27 of the Act; and</w:t>
      </w:r>
    </w:p>
    <w:p w:rsidR="00DF6BB0" w:rsidRDefault="00DF6BB0" w:rsidP="00DF6BB0">
      <w:pPr>
        <w:pStyle w:val="DraftHeading3"/>
        <w:tabs>
          <w:tab w:val="right" w:pos="1757"/>
        </w:tabs>
        <w:ind w:left="1871" w:hanging="1871"/>
      </w:pPr>
      <w:r>
        <w:tab/>
      </w:r>
      <w:r w:rsidRPr="001156AE">
        <w:t>(c)</w:t>
      </w:r>
      <w:r>
        <w:tab/>
        <w:t>if the accounts of the council have been audited, present a copy of the audited accounts.</w:t>
      </w:r>
    </w:p>
    <w:p w:rsidR="00DF6BB0" w:rsidRPr="001156AE" w:rsidRDefault="00DF6BB0" w:rsidP="00DF6BB0">
      <w:pPr>
        <w:pStyle w:val="Heading-DIVISION"/>
        <w:rPr>
          <w:sz w:val="28"/>
        </w:rPr>
      </w:pPr>
      <w:bookmarkStart w:id="132" w:name="_Toc483486196"/>
      <w:bookmarkStart w:id="133" w:name="_Toc485375120"/>
      <w:r w:rsidRPr="001156AE">
        <w:rPr>
          <w:sz w:val="28"/>
        </w:rPr>
        <w:t>Division 2—Sub-committees</w:t>
      </w:r>
      <w:bookmarkEnd w:id="132"/>
      <w:bookmarkEnd w:id="133"/>
    </w:p>
    <w:p w:rsidR="00DF6BB0" w:rsidRPr="00D97A77" w:rsidRDefault="00DF6BB0" w:rsidP="00DF6BB0">
      <w:pPr>
        <w:pStyle w:val="DraftHeading1"/>
        <w:tabs>
          <w:tab w:val="right" w:pos="680"/>
        </w:tabs>
        <w:ind w:left="850" w:hanging="850"/>
      </w:pPr>
      <w:r>
        <w:tab/>
      </w:r>
      <w:bookmarkStart w:id="134" w:name="_Toc483486197"/>
      <w:bookmarkStart w:id="135" w:name="_Toc485375121"/>
      <w:r w:rsidRPr="001156AE">
        <w:t>38</w:t>
      </w:r>
      <w:r>
        <w:tab/>
        <w:t>Sub-committees</w:t>
      </w:r>
      <w:bookmarkEnd w:id="134"/>
      <w:bookmarkEnd w:id="135"/>
    </w:p>
    <w:p w:rsidR="00DF6BB0" w:rsidRDefault="00DF6BB0" w:rsidP="00DF6BB0">
      <w:pPr>
        <w:pStyle w:val="DraftHeading2"/>
        <w:tabs>
          <w:tab w:val="right" w:pos="1247"/>
        </w:tabs>
        <w:ind w:left="1361" w:hanging="1361"/>
      </w:pPr>
      <w:r>
        <w:tab/>
      </w:r>
      <w:r w:rsidRPr="001156AE">
        <w:t>(1)</w:t>
      </w:r>
      <w:r>
        <w:tab/>
        <w:t>A sub-committee formed under section 2.3.14 of the Act must—</w:t>
      </w:r>
    </w:p>
    <w:p w:rsidR="00DF6BB0" w:rsidRPr="00E74F49" w:rsidRDefault="00DF6BB0" w:rsidP="00DF6BB0">
      <w:pPr>
        <w:pStyle w:val="DraftHeading3"/>
        <w:tabs>
          <w:tab w:val="right" w:pos="1757"/>
        </w:tabs>
        <w:ind w:left="1871" w:hanging="1871"/>
      </w:pPr>
      <w:r>
        <w:tab/>
      </w:r>
      <w:r w:rsidRPr="001156AE">
        <w:t>(a)</w:t>
      </w:r>
      <w:r>
        <w:tab/>
        <w:t>consist of at least 3 members; and</w:t>
      </w:r>
    </w:p>
    <w:p w:rsidR="00DF6BB0" w:rsidRDefault="00DF6BB0" w:rsidP="00DF6BB0">
      <w:pPr>
        <w:pStyle w:val="DraftHeading3"/>
        <w:tabs>
          <w:tab w:val="right" w:pos="1757"/>
        </w:tabs>
        <w:ind w:left="1871" w:hanging="1871"/>
      </w:pPr>
      <w:r>
        <w:tab/>
      </w:r>
      <w:r w:rsidRPr="001156AE">
        <w:t>(b)</w:t>
      </w:r>
      <w:r>
        <w:tab/>
        <w:t>meet as directed by the school council; and</w:t>
      </w:r>
    </w:p>
    <w:p w:rsidR="00DF6BB0" w:rsidRDefault="00DF6BB0" w:rsidP="00DF6BB0">
      <w:pPr>
        <w:pStyle w:val="DraftHeading3"/>
        <w:tabs>
          <w:tab w:val="right" w:pos="1757"/>
        </w:tabs>
        <w:ind w:left="1871" w:hanging="1871"/>
      </w:pPr>
      <w:r>
        <w:lastRenderedPageBreak/>
        <w:tab/>
      </w:r>
      <w:r w:rsidRPr="001156AE">
        <w:t>(c)</w:t>
      </w:r>
      <w:r>
        <w:tab/>
        <w:t>report, in writing, to the school council at each ordinary meeting of the school council convened in accordance w</w:t>
      </w:r>
      <w:r w:rsidRPr="00746101">
        <w:t xml:space="preserve">ith regulation </w:t>
      </w:r>
      <w:r>
        <w:t>27.</w:t>
      </w:r>
    </w:p>
    <w:p w:rsidR="00DF6BB0" w:rsidRDefault="00DF6BB0" w:rsidP="00DF6BB0">
      <w:pPr>
        <w:pStyle w:val="DraftHeading2"/>
        <w:tabs>
          <w:tab w:val="right" w:pos="1247"/>
        </w:tabs>
        <w:ind w:left="1361" w:hanging="1361"/>
      </w:pPr>
      <w:r>
        <w:tab/>
      </w:r>
      <w:r w:rsidRPr="001156AE">
        <w:t>(2)</w:t>
      </w:r>
      <w:r>
        <w:tab/>
        <w:t>The school council must decide the purpose and terms of reference of a sub</w:t>
      </w:r>
      <w:r>
        <w:noBreakHyphen/>
        <w:t>committee.</w:t>
      </w:r>
    </w:p>
    <w:p w:rsidR="00DF6BB0" w:rsidRPr="001156AE" w:rsidRDefault="00DF6BB0" w:rsidP="00DF6BB0">
      <w:pPr>
        <w:pStyle w:val="Heading-DIVISION"/>
        <w:rPr>
          <w:sz w:val="28"/>
        </w:rPr>
      </w:pPr>
      <w:bookmarkStart w:id="136" w:name="_Toc483486198"/>
      <w:bookmarkStart w:id="137" w:name="_Toc485375122"/>
      <w:r w:rsidRPr="001156AE">
        <w:rPr>
          <w:sz w:val="28"/>
        </w:rPr>
        <w:t>Division 3—Delegations</w:t>
      </w:r>
      <w:bookmarkEnd w:id="136"/>
      <w:bookmarkEnd w:id="137"/>
    </w:p>
    <w:p w:rsidR="00DF6BB0" w:rsidRDefault="00DF6BB0" w:rsidP="00DF6BB0">
      <w:pPr>
        <w:pStyle w:val="DraftHeading1"/>
        <w:tabs>
          <w:tab w:val="right" w:pos="680"/>
        </w:tabs>
        <w:ind w:left="850" w:hanging="850"/>
      </w:pPr>
      <w:r>
        <w:tab/>
      </w:r>
      <w:bookmarkStart w:id="138" w:name="_Toc483486199"/>
      <w:bookmarkStart w:id="139" w:name="_Toc485375123"/>
      <w:r w:rsidRPr="001156AE">
        <w:t>39</w:t>
      </w:r>
      <w:r>
        <w:tab/>
        <w:t>Delegation</w:t>
      </w:r>
      <w:bookmarkEnd w:id="138"/>
      <w:bookmarkEnd w:id="139"/>
    </w:p>
    <w:p w:rsidR="00DF6BB0" w:rsidRDefault="00DF6BB0" w:rsidP="00DF6BB0">
      <w:pPr>
        <w:pStyle w:val="DraftHeading2"/>
        <w:tabs>
          <w:tab w:val="right" w:pos="1247"/>
        </w:tabs>
        <w:ind w:left="1361" w:hanging="1361"/>
      </w:pPr>
      <w:r>
        <w:tab/>
      </w:r>
      <w:r w:rsidRPr="001156AE">
        <w:t>(1)</w:t>
      </w:r>
      <w:r>
        <w:tab/>
        <w:t>A school council must obtain the written approval of the Minister to delegate a power or duty of the school council to a person or body other than the principal.</w:t>
      </w:r>
    </w:p>
    <w:p w:rsidR="00DF6BB0" w:rsidRDefault="00DF6BB0" w:rsidP="00DF6BB0">
      <w:pPr>
        <w:pStyle w:val="DraftHeading2"/>
        <w:tabs>
          <w:tab w:val="right" w:pos="1247"/>
        </w:tabs>
        <w:ind w:left="1361" w:hanging="1361"/>
      </w:pPr>
      <w:r>
        <w:tab/>
      </w:r>
      <w:r w:rsidRPr="001156AE">
        <w:t>(2)</w:t>
      </w:r>
      <w:r>
        <w:tab/>
        <w:t>Subregulation (1) does not apply to a power or duty relating to—</w:t>
      </w:r>
    </w:p>
    <w:p w:rsidR="00DF6BB0" w:rsidRDefault="00DF6BB0" w:rsidP="00DF6BB0">
      <w:pPr>
        <w:pStyle w:val="DraftHeading3"/>
        <w:tabs>
          <w:tab w:val="right" w:pos="1757"/>
        </w:tabs>
        <w:ind w:left="1871" w:hanging="1871"/>
      </w:pPr>
      <w:r>
        <w:tab/>
      </w:r>
      <w:r w:rsidRPr="001156AE">
        <w:t>(a)</w:t>
      </w:r>
      <w:r>
        <w:tab/>
        <w:t>the use of school grounds or buildings by a voluntary organisation, Government department, municipal council, person or body, if the school grounds or buildings are not required for ordinary school purposes or otherwise required by the school council; or</w:t>
      </w:r>
    </w:p>
    <w:p w:rsidR="00DF6BB0" w:rsidRDefault="00DF6BB0" w:rsidP="00DF6BB0">
      <w:pPr>
        <w:pStyle w:val="DraftHeading3"/>
        <w:tabs>
          <w:tab w:val="right" w:pos="1757"/>
        </w:tabs>
        <w:ind w:left="1871" w:hanging="1871"/>
      </w:pPr>
      <w:r>
        <w:tab/>
      </w:r>
      <w:r w:rsidRPr="001156AE">
        <w:t>(b)</w:t>
      </w:r>
      <w:r>
        <w:tab/>
        <w:t>a school forest plantation under the sole management, control, care or development of the school council.</w:t>
      </w:r>
    </w:p>
    <w:p w:rsidR="00DF6BB0" w:rsidRDefault="00DF6BB0" w:rsidP="00DF6BB0">
      <w:pPr>
        <w:pStyle w:val="DraftHeading2"/>
        <w:tabs>
          <w:tab w:val="right" w:pos="1247"/>
        </w:tabs>
        <w:ind w:left="1361" w:hanging="1361"/>
      </w:pPr>
      <w:r>
        <w:tab/>
      </w:r>
      <w:r w:rsidRPr="001156AE">
        <w:t>(3)</w:t>
      </w:r>
      <w:r>
        <w:tab/>
        <w:t>A school council must not delegate any of its functions or powers in relation to the approval of the school budget and annual report.</w:t>
      </w:r>
    </w:p>
    <w:p w:rsidR="00DF6BB0" w:rsidRDefault="00DF6BB0" w:rsidP="00DF6BB0">
      <w:pPr>
        <w:pStyle w:val="DraftHeading1"/>
        <w:tabs>
          <w:tab w:val="right" w:pos="680"/>
        </w:tabs>
        <w:ind w:left="850" w:hanging="850"/>
      </w:pPr>
      <w:bookmarkStart w:id="140" w:name="_Ref465673519"/>
      <w:r>
        <w:tab/>
      </w:r>
      <w:bookmarkStart w:id="141" w:name="_Toc483486200"/>
      <w:bookmarkStart w:id="142" w:name="_Toc485375124"/>
      <w:r w:rsidRPr="001156AE">
        <w:t>40</w:t>
      </w:r>
      <w:r>
        <w:tab/>
        <w:t>Record and terms of delegation</w:t>
      </w:r>
      <w:bookmarkEnd w:id="140"/>
      <w:bookmarkEnd w:id="141"/>
      <w:bookmarkEnd w:id="142"/>
    </w:p>
    <w:p w:rsidR="00DF6BB0" w:rsidRDefault="00DF6BB0" w:rsidP="00DF6BB0">
      <w:pPr>
        <w:pStyle w:val="DraftHeading2"/>
        <w:tabs>
          <w:tab w:val="right" w:pos="1247"/>
        </w:tabs>
        <w:ind w:left="1361" w:hanging="1361"/>
      </w:pPr>
      <w:r>
        <w:tab/>
      </w:r>
      <w:r w:rsidRPr="001156AE">
        <w:t>(1)</w:t>
      </w:r>
      <w:r>
        <w:tab/>
        <w:t>The school council</w:t>
      </w:r>
      <w:r w:rsidRPr="00F26FEE">
        <w:t xml:space="preserve"> </w:t>
      </w:r>
      <w:r>
        <w:t>must record any delegation of a power or duty in—</w:t>
      </w:r>
    </w:p>
    <w:p w:rsidR="00DF6BB0" w:rsidRDefault="00DF6BB0" w:rsidP="00DF6BB0">
      <w:pPr>
        <w:pStyle w:val="DraftHeading3"/>
        <w:tabs>
          <w:tab w:val="right" w:pos="1757"/>
        </w:tabs>
        <w:ind w:left="1871" w:hanging="1871"/>
      </w:pPr>
      <w:r>
        <w:lastRenderedPageBreak/>
        <w:tab/>
      </w:r>
      <w:r w:rsidRPr="001156AE">
        <w:t>(a)</w:t>
      </w:r>
      <w:r>
        <w:tab/>
        <w:t>the minutes of the meeting of the school council; and</w:t>
      </w:r>
    </w:p>
    <w:p w:rsidR="00DF6BB0" w:rsidRDefault="00DF6BB0" w:rsidP="00DF6BB0">
      <w:pPr>
        <w:pStyle w:val="DraftHeading3"/>
        <w:tabs>
          <w:tab w:val="right" w:pos="1757"/>
        </w:tabs>
        <w:ind w:left="1871" w:hanging="1871"/>
      </w:pPr>
      <w:r>
        <w:tab/>
      </w:r>
      <w:r w:rsidRPr="001156AE">
        <w:t>(b)</w:t>
      </w:r>
      <w:r>
        <w:tab/>
        <w:t>a register of delegations to be kept by the school council.</w:t>
      </w:r>
    </w:p>
    <w:p w:rsidR="00DF6BB0" w:rsidRPr="00046E4A" w:rsidRDefault="00DF6BB0" w:rsidP="00DF6BB0"/>
    <w:p w:rsidR="00DF6BB0" w:rsidRDefault="00DF6BB0" w:rsidP="00DF6BB0">
      <w:pPr>
        <w:pStyle w:val="DraftHeading2"/>
        <w:tabs>
          <w:tab w:val="right" w:pos="1247"/>
        </w:tabs>
        <w:ind w:left="1361" w:hanging="1361"/>
      </w:pPr>
      <w:r>
        <w:tab/>
      </w:r>
      <w:r w:rsidRPr="001156AE">
        <w:t>(2)</w:t>
      </w:r>
      <w:r>
        <w:tab/>
        <w:t>The terms and conditions of a delegation made by the school council must be—</w:t>
      </w:r>
    </w:p>
    <w:p w:rsidR="00DF6BB0" w:rsidRDefault="00DF6BB0" w:rsidP="00DF6BB0">
      <w:pPr>
        <w:pStyle w:val="DraftHeading3"/>
        <w:tabs>
          <w:tab w:val="right" w:pos="1757"/>
        </w:tabs>
        <w:ind w:left="1871" w:hanging="1871"/>
      </w:pPr>
      <w:r>
        <w:tab/>
      </w:r>
      <w:r w:rsidRPr="001156AE">
        <w:t>(a)</w:t>
      </w:r>
      <w:r>
        <w:tab/>
        <w:t>signed by the President of the school council or a council member (other than an employee of the Department) who is appointed for this purpose; and</w:t>
      </w:r>
    </w:p>
    <w:p w:rsidR="00DF6BB0" w:rsidRDefault="00DF6BB0" w:rsidP="00DF6BB0">
      <w:pPr>
        <w:pStyle w:val="DraftHeading3"/>
        <w:tabs>
          <w:tab w:val="right" w:pos="1757"/>
        </w:tabs>
        <w:ind w:left="1871" w:hanging="1871"/>
      </w:pPr>
      <w:r>
        <w:tab/>
      </w:r>
      <w:r w:rsidRPr="001156AE">
        <w:t>(b)</w:t>
      </w:r>
      <w:r>
        <w:tab/>
        <w:t>delivered to the delegate.</w:t>
      </w:r>
    </w:p>
    <w:p w:rsidR="00DF6BB0" w:rsidRPr="00D97A77" w:rsidRDefault="00DF6BB0" w:rsidP="00DF6BB0">
      <w:pPr>
        <w:pStyle w:val="DraftHeading1"/>
        <w:tabs>
          <w:tab w:val="right" w:pos="680"/>
        </w:tabs>
        <w:ind w:left="850" w:hanging="850"/>
      </w:pPr>
      <w:r>
        <w:tab/>
      </w:r>
      <w:bookmarkStart w:id="143" w:name="_Toc483486201"/>
      <w:bookmarkStart w:id="144" w:name="_Toc485375125"/>
      <w:r w:rsidRPr="001156AE">
        <w:t>41</w:t>
      </w:r>
      <w:r>
        <w:tab/>
        <w:t>Revocation or amendment of delegation</w:t>
      </w:r>
      <w:bookmarkEnd w:id="143"/>
      <w:bookmarkEnd w:id="144"/>
      <w:r>
        <w:t xml:space="preserve"> </w:t>
      </w:r>
    </w:p>
    <w:p w:rsidR="00DF6BB0" w:rsidRPr="00746101" w:rsidRDefault="00DF6BB0" w:rsidP="00DF6BB0">
      <w:pPr>
        <w:pStyle w:val="DraftHeading2"/>
        <w:tabs>
          <w:tab w:val="right" w:pos="1247"/>
        </w:tabs>
        <w:ind w:left="1361" w:hanging="1361"/>
      </w:pPr>
      <w:r>
        <w:tab/>
      </w:r>
      <w:r w:rsidRPr="001156AE">
        <w:t>(1)</w:t>
      </w:r>
      <w:r>
        <w:tab/>
        <w:t xml:space="preserve">The </w:t>
      </w:r>
      <w:r w:rsidRPr="00746101">
        <w:t>school council may at any time, in writing, revoke or amend a delegation.</w:t>
      </w:r>
    </w:p>
    <w:p w:rsidR="00DF6BB0" w:rsidRPr="00746101" w:rsidRDefault="00DF6BB0" w:rsidP="00DF6BB0">
      <w:pPr>
        <w:pStyle w:val="DraftHeading2"/>
        <w:tabs>
          <w:tab w:val="right" w:pos="1247"/>
        </w:tabs>
        <w:ind w:left="1361" w:hanging="1361"/>
      </w:pPr>
      <w:r>
        <w:tab/>
      </w:r>
      <w:r w:rsidRPr="001156AE">
        <w:t>(2)</w:t>
      </w:r>
      <w:r w:rsidRPr="00746101">
        <w:tab/>
        <w:t xml:space="preserve">Regulation </w:t>
      </w:r>
      <w:r>
        <w:t>40</w:t>
      </w:r>
      <w:r w:rsidRPr="00746101">
        <w:t xml:space="preserve"> applies to the revocation or amendment of a delegation.</w:t>
      </w:r>
    </w:p>
    <w:p w:rsidR="00DF6BB0" w:rsidRPr="00746101" w:rsidRDefault="00DF6BB0" w:rsidP="00DF6BB0">
      <w:pPr>
        <w:pStyle w:val="DraftHeading1"/>
        <w:tabs>
          <w:tab w:val="right" w:pos="680"/>
        </w:tabs>
        <w:ind w:left="850" w:hanging="850"/>
      </w:pPr>
      <w:r>
        <w:tab/>
      </w:r>
      <w:bookmarkStart w:id="145" w:name="_Toc483486202"/>
      <w:bookmarkStart w:id="146" w:name="_Toc485375126"/>
      <w:r w:rsidRPr="008D5295">
        <w:t>42</w:t>
      </w:r>
      <w:r>
        <w:tab/>
      </w:r>
      <w:r w:rsidRPr="00746101">
        <w:t>Receipt of money by delegate</w:t>
      </w:r>
      <w:bookmarkEnd w:id="145"/>
      <w:bookmarkEnd w:id="146"/>
    </w:p>
    <w:p w:rsidR="00DF6BB0" w:rsidRPr="00746101" w:rsidRDefault="00DF6BB0" w:rsidP="00DF6BB0">
      <w:pPr>
        <w:pStyle w:val="DraftHeading2"/>
        <w:tabs>
          <w:tab w:val="right" w:pos="1247"/>
        </w:tabs>
        <w:ind w:left="1361" w:hanging="1361"/>
      </w:pPr>
      <w:r>
        <w:tab/>
      </w:r>
      <w:r w:rsidRPr="008D5295">
        <w:t>(1)</w:t>
      </w:r>
      <w:r w:rsidRPr="00746101">
        <w:tab/>
        <w:t>If a person or body is authorised under a delegation to do so, the person or body may receive money and issue receipts on behalf of the school council while exercis</w:t>
      </w:r>
      <w:r>
        <w:t>ing the</w:t>
      </w:r>
      <w:r w:rsidRPr="00746101">
        <w:t xml:space="preserve"> delegation.</w:t>
      </w:r>
    </w:p>
    <w:p w:rsidR="00DF6BB0" w:rsidRPr="00746101" w:rsidRDefault="00DF6BB0" w:rsidP="00DF6BB0">
      <w:pPr>
        <w:pStyle w:val="DraftHeading2"/>
        <w:tabs>
          <w:tab w:val="right" w:pos="1247"/>
        </w:tabs>
        <w:ind w:left="1361" w:hanging="1361"/>
      </w:pPr>
      <w:r>
        <w:tab/>
      </w:r>
      <w:r w:rsidRPr="008D5295">
        <w:t>(2)</w:t>
      </w:r>
      <w:r w:rsidRPr="00746101">
        <w:tab/>
        <w:t>A person or body that receives money in accordance with a delegation must remit the money to the school council as soon as practicable after it is received.</w:t>
      </w:r>
    </w:p>
    <w:p w:rsidR="00DF6BB0" w:rsidRPr="00746101" w:rsidRDefault="00DF6BB0" w:rsidP="00DF6BB0">
      <w:pPr>
        <w:pStyle w:val="DraftHeading1"/>
        <w:tabs>
          <w:tab w:val="right" w:pos="680"/>
        </w:tabs>
        <w:ind w:left="850" w:hanging="850"/>
      </w:pPr>
      <w:r>
        <w:tab/>
      </w:r>
      <w:bookmarkStart w:id="147" w:name="_Toc483486203"/>
      <w:bookmarkStart w:id="148" w:name="_Toc485375127"/>
      <w:r w:rsidRPr="008D5295">
        <w:t>43</w:t>
      </w:r>
      <w:r>
        <w:tab/>
      </w:r>
      <w:r w:rsidRPr="00746101">
        <w:t>Delegate to report to school council</w:t>
      </w:r>
      <w:bookmarkEnd w:id="147"/>
      <w:bookmarkEnd w:id="148"/>
    </w:p>
    <w:p w:rsidR="00DF6BB0" w:rsidRDefault="00DF6BB0" w:rsidP="00DF6BB0">
      <w:pPr>
        <w:pStyle w:val="BodySectionSub"/>
      </w:pPr>
      <w:r w:rsidRPr="00746101">
        <w:lastRenderedPageBreak/>
        <w:t>A person or bod</w:t>
      </w:r>
      <w:r>
        <w:t>y to whom a delegation has been </w:t>
      </w:r>
      <w:r w:rsidRPr="00746101">
        <w:t xml:space="preserve">made must provide a written report about any activities performed as a delegate at each ordinary meeting of the school council convened in accordance with regulation </w:t>
      </w:r>
      <w:r>
        <w:t>27</w:t>
      </w:r>
      <w:r w:rsidRPr="00746101">
        <w:t>.</w:t>
      </w:r>
    </w:p>
    <w:p w:rsidR="00DF6BB0" w:rsidRPr="00D97A77" w:rsidRDefault="00DF6BB0" w:rsidP="00DF6BB0">
      <w:pPr>
        <w:pStyle w:val="DraftHeading1"/>
        <w:tabs>
          <w:tab w:val="right" w:pos="680"/>
        </w:tabs>
        <w:ind w:left="850" w:hanging="850"/>
      </w:pPr>
      <w:r>
        <w:tab/>
      </w:r>
      <w:bookmarkStart w:id="149" w:name="_Toc483486204"/>
      <w:bookmarkStart w:id="150" w:name="_Toc485375128"/>
      <w:r w:rsidRPr="008D5295">
        <w:t>44</w:t>
      </w:r>
      <w:r>
        <w:tab/>
        <w:t>Ratification of actions of sub-committee</w:t>
      </w:r>
      <w:bookmarkEnd w:id="149"/>
      <w:bookmarkEnd w:id="150"/>
    </w:p>
    <w:p w:rsidR="00DF6BB0" w:rsidRDefault="00DF6BB0" w:rsidP="00DF6BB0">
      <w:pPr>
        <w:pStyle w:val="BodySectionSub"/>
      </w:pPr>
      <w:r>
        <w:t>A school council may ratify any decision made by a sub-committee acting beyond its delegated power if the decision relates to a matter that could have been delegated to the sub-committee under section 2.3.15 of the Act.</w:t>
      </w:r>
    </w:p>
    <w:p w:rsidR="00DF6BB0" w:rsidRPr="008D5295" w:rsidRDefault="00DF6BB0" w:rsidP="00DF6BB0">
      <w:pPr>
        <w:pStyle w:val="Heading-DIVISION"/>
        <w:rPr>
          <w:sz w:val="28"/>
        </w:rPr>
      </w:pPr>
      <w:bookmarkStart w:id="151" w:name="_Toc483486205"/>
      <w:bookmarkStart w:id="152" w:name="_Toc485375129"/>
      <w:r w:rsidRPr="008D5295">
        <w:rPr>
          <w:sz w:val="28"/>
        </w:rPr>
        <w:t>Division 4—Accounts and records</w:t>
      </w:r>
      <w:bookmarkEnd w:id="151"/>
      <w:bookmarkEnd w:id="152"/>
    </w:p>
    <w:p w:rsidR="00DF6BB0" w:rsidRDefault="00DF6BB0" w:rsidP="00DF6BB0">
      <w:pPr>
        <w:pStyle w:val="DraftHeading1"/>
        <w:tabs>
          <w:tab w:val="right" w:pos="680"/>
        </w:tabs>
        <w:ind w:left="850" w:hanging="850"/>
      </w:pPr>
      <w:r>
        <w:tab/>
      </w:r>
      <w:bookmarkStart w:id="153" w:name="_Toc483486206"/>
      <w:bookmarkStart w:id="154" w:name="_Toc485375130"/>
      <w:r w:rsidRPr="008D5295">
        <w:t>45</w:t>
      </w:r>
      <w:r>
        <w:tab/>
        <w:t>Accounts</w:t>
      </w:r>
      <w:bookmarkEnd w:id="153"/>
      <w:bookmarkEnd w:id="154"/>
    </w:p>
    <w:p w:rsidR="00DF6BB0" w:rsidRDefault="00DF6BB0" w:rsidP="00DF6BB0">
      <w:pPr>
        <w:pStyle w:val="DraftHeading2"/>
        <w:tabs>
          <w:tab w:val="right" w:pos="1247"/>
        </w:tabs>
        <w:ind w:left="1361" w:hanging="1361"/>
      </w:pPr>
      <w:r>
        <w:tab/>
      </w:r>
      <w:r w:rsidRPr="008D5295">
        <w:t>(1)</w:t>
      </w:r>
      <w:r>
        <w:tab/>
        <w:t>A school council must ensure that the following types of records are kept, in the form determined by the Secretary—</w:t>
      </w:r>
    </w:p>
    <w:p w:rsidR="00DF6BB0" w:rsidRDefault="00DF6BB0" w:rsidP="00DF6BB0">
      <w:pPr>
        <w:pStyle w:val="DraftHeading3"/>
        <w:tabs>
          <w:tab w:val="right" w:pos="1757"/>
        </w:tabs>
        <w:ind w:left="1871" w:hanging="1871"/>
      </w:pPr>
      <w:r>
        <w:tab/>
      </w:r>
      <w:r w:rsidRPr="008D5295">
        <w:t>(a)</w:t>
      </w:r>
      <w:r>
        <w:tab/>
        <w:t xml:space="preserve">proper accounts and records of the transactions and affairs of the school council; </w:t>
      </w:r>
    </w:p>
    <w:p w:rsidR="00DF6BB0" w:rsidRDefault="00DF6BB0" w:rsidP="00DF6BB0">
      <w:pPr>
        <w:pStyle w:val="DraftHeading3"/>
        <w:tabs>
          <w:tab w:val="right" w:pos="1757"/>
        </w:tabs>
        <w:ind w:left="1871" w:hanging="1871"/>
      </w:pPr>
      <w:r>
        <w:tab/>
      </w:r>
      <w:r w:rsidRPr="008D5295">
        <w:t>(b)</w:t>
      </w:r>
      <w:r>
        <w:tab/>
        <w:t>any other records necessary to sufficiently explain the financial operations and financial position of the school council.</w:t>
      </w:r>
    </w:p>
    <w:p w:rsidR="00DF6BB0" w:rsidRDefault="00DF6BB0" w:rsidP="00DF6BB0">
      <w:pPr>
        <w:pStyle w:val="DraftHeading2"/>
        <w:tabs>
          <w:tab w:val="right" w:pos="1247"/>
        </w:tabs>
        <w:ind w:left="1361" w:hanging="1361"/>
      </w:pPr>
      <w:r>
        <w:tab/>
      </w:r>
      <w:r w:rsidRPr="008D5295">
        <w:t>(2)</w:t>
      </w:r>
      <w:r>
        <w:tab/>
        <w:t>The school council must—</w:t>
      </w:r>
    </w:p>
    <w:p w:rsidR="00DF6BB0" w:rsidRPr="00066396" w:rsidRDefault="00DF6BB0" w:rsidP="00DF6BB0">
      <w:pPr>
        <w:pStyle w:val="DraftHeading3"/>
        <w:tabs>
          <w:tab w:val="right" w:pos="1757"/>
        </w:tabs>
        <w:ind w:left="1871" w:hanging="1871"/>
      </w:pPr>
      <w:r>
        <w:tab/>
      </w:r>
      <w:r w:rsidRPr="00066396">
        <w:t>(a)</w:t>
      </w:r>
      <w:r>
        <w:tab/>
        <w:t>maintain the records of the school council in a form to show that—</w:t>
      </w:r>
    </w:p>
    <w:p w:rsidR="00DF6BB0" w:rsidRDefault="00DF6BB0" w:rsidP="00DF6BB0">
      <w:pPr>
        <w:pStyle w:val="DraftHeading4"/>
        <w:tabs>
          <w:tab w:val="right" w:pos="2268"/>
        </w:tabs>
        <w:ind w:left="2381" w:hanging="2381"/>
      </w:pPr>
      <w:r>
        <w:tab/>
      </w:r>
      <w:r w:rsidRPr="00066396">
        <w:t>(i)</w:t>
      </w:r>
      <w:r>
        <w:tab/>
        <w:t>all money payable to the school council is properly collected; and</w:t>
      </w:r>
    </w:p>
    <w:p w:rsidR="00DF6BB0" w:rsidRDefault="00DF6BB0" w:rsidP="00DF6BB0">
      <w:pPr>
        <w:pStyle w:val="DraftHeading4"/>
        <w:tabs>
          <w:tab w:val="right" w:pos="2268"/>
        </w:tabs>
        <w:ind w:left="2381" w:hanging="2381"/>
      </w:pPr>
      <w:r>
        <w:lastRenderedPageBreak/>
        <w:tab/>
      </w:r>
      <w:r w:rsidRPr="00066396">
        <w:t>(ii)</w:t>
      </w:r>
      <w:r>
        <w:tab/>
        <w:t>all money expended in the school council's name is properly expended and properly authorised; and</w:t>
      </w:r>
    </w:p>
    <w:p w:rsidR="00DF6BB0" w:rsidRDefault="00DF6BB0" w:rsidP="00DF6BB0">
      <w:pPr>
        <w:pStyle w:val="DraftHeading4"/>
        <w:tabs>
          <w:tab w:val="right" w:pos="2268"/>
        </w:tabs>
        <w:ind w:left="2381" w:hanging="2381"/>
      </w:pPr>
      <w:r>
        <w:tab/>
      </w:r>
      <w:r w:rsidRPr="00066396">
        <w:t>(iii)</w:t>
      </w:r>
      <w:r>
        <w:tab/>
        <w:t>adequate control is maintained over assets owned by the school council or in the school council's custody; and</w:t>
      </w:r>
    </w:p>
    <w:p w:rsidR="00DF6BB0" w:rsidRDefault="00DF6BB0" w:rsidP="00DF6BB0">
      <w:pPr>
        <w:pStyle w:val="DraftHeading4"/>
        <w:tabs>
          <w:tab w:val="right" w:pos="2268"/>
        </w:tabs>
        <w:ind w:left="2381" w:hanging="2381"/>
      </w:pPr>
      <w:r>
        <w:tab/>
      </w:r>
      <w:r w:rsidRPr="00066396">
        <w:t>(iv)</w:t>
      </w:r>
      <w:r>
        <w:tab/>
        <w:t>all liabilities incurred in the school council's name are properly authorised; and</w:t>
      </w:r>
    </w:p>
    <w:p w:rsidR="00DF6BB0" w:rsidRDefault="00DF6BB0" w:rsidP="00DF6BB0">
      <w:pPr>
        <w:pStyle w:val="DraftHeading4"/>
        <w:tabs>
          <w:tab w:val="right" w:pos="2268"/>
        </w:tabs>
        <w:ind w:left="2381" w:hanging="2381"/>
      </w:pPr>
      <w:r>
        <w:tab/>
      </w:r>
      <w:r w:rsidRPr="00066396">
        <w:t>(v)</w:t>
      </w:r>
      <w:r>
        <w:tab/>
        <w:t>there is efficiency of operations and an avoidance of waste and extravagance; and</w:t>
      </w:r>
    </w:p>
    <w:p w:rsidR="00DF6BB0" w:rsidRDefault="00DF6BB0" w:rsidP="00DF6BB0">
      <w:pPr>
        <w:pStyle w:val="DraftHeading3"/>
        <w:tabs>
          <w:tab w:val="right" w:pos="1757"/>
        </w:tabs>
        <w:ind w:left="1871" w:hanging="1871"/>
      </w:pPr>
      <w:r>
        <w:tab/>
      </w:r>
      <w:r w:rsidRPr="008D5295">
        <w:t>(</w:t>
      </w:r>
      <w:r>
        <w:t>b</w:t>
      </w:r>
      <w:r w:rsidRPr="008D5295">
        <w:t>)</w:t>
      </w:r>
      <w:r>
        <w:tab/>
        <w:t>develop and maintain an adequate budgeting system; and</w:t>
      </w:r>
    </w:p>
    <w:p w:rsidR="00DF6BB0" w:rsidRDefault="00DF6BB0" w:rsidP="00DF6BB0">
      <w:pPr>
        <w:pStyle w:val="DraftHeading3"/>
        <w:tabs>
          <w:tab w:val="right" w:pos="1757"/>
        </w:tabs>
        <w:ind w:left="1871" w:hanging="1871"/>
      </w:pPr>
      <w:r>
        <w:tab/>
      </w:r>
      <w:r w:rsidRPr="008D5295">
        <w:t>(</w:t>
      </w:r>
      <w:r>
        <w:t>c</w:t>
      </w:r>
      <w:r w:rsidRPr="008D5295">
        <w:t>)</w:t>
      </w:r>
      <w:r>
        <w:tab/>
        <w:t>develop and maintain an adequate accounting system; and</w:t>
      </w:r>
    </w:p>
    <w:p w:rsidR="00DF6BB0" w:rsidRDefault="00DF6BB0" w:rsidP="00DF6BB0">
      <w:pPr>
        <w:pStyle w:val="DraftHeading3"/>
        <w:tabs>
          <w:tab w:val="right" w:pos="1757"/>
        </w:tabs>
        <w:ind w:left="1871" w:hanging="1871"/>
      </w:pPr>
      <w:r>
        <w:tab/>
      </w:r>
      <w:r w:rsidRPr="008D5295">
        <w:t>(</w:t>
      </w:r>
      <w:r>
        <w:t>d</w:t>
      </w:r>
      <w:r w:rsidRPr="008D5295">
        <w:t>)</w:t>
      </w:r>
      <w:r>
        <w:tab/>
        <w:t>develop and maintain adequate internal financial controls.</w:t>
      </w:r>
    </w:p>
    <w:p w:rsidR="00DF6BB0" w:rsidRDefault="00DF6BB0" w:rsidP="00DF6BB0">
      <w:pPr>
        <w:pStyle w:val="DraftHeading1"/>
        <w:tabs>
          <w:tab w:val="right" w:pos="680"/>
        </w:tabs>
        <w:ind w:left="850" w:hanging="850"/>
      </w:pPr>
      <w:r>
        <w:tab/>
      </w:r>
      <w:bookmarkStart w:id="155" w:name="_Toc483486207"/>
      <w:bookmarkStart w:id="156" w:name="_Toc485375131"/>
      <w:r w:rsidRPr="008D5295">
        <w:t>46</w:t>
      </w:r>
      <w:r>
        <w:tab/>
        <w:t>Revenue and expenditure</w:t>
      </w:r>
      <w:bookmarkEnd w:id="155"/>
      <w:bookmarkEnd w:id="156"/>
    </w:p>
    <w:p w:rsidR="00DF6BB0" w:rsidRDefault="00DF6BB0" w:rsidP="00DF6BB0">
      <w:pPr>
        <w:pStyle w:val="DraftHeading2"/>
        <w:tabs>
          <w:tab w:val="right" w:pos="1247"/>
        </w:tabs>
        <w:ind w:left="1361" w:hanging="1361"/>
      </w:pPr>
      <w:r>
        <w:tab/>
      </w:r>
      <w:r w:rsidRPr="00CC1DD2">
        <w:t>(1)</w:t>
      </w:r>
      <w:r>
        <w:tab/>
        <w:t>All cheques and negotiable instruments drawn on any account kept under the control of a school council must be authorised by the principal and a member of the school council who is nominated by the school council for this purpose.</w:t>
      </w:r>
    </w:p>
    <w:p w:rsidR="00DF6BB0" w:rsidRDefault="00DF6BB0" w:rsidP="00DF6BB0">
      <w:pPr>
        <w:pStyle w:val="DraftHeading2"/>
        <w:tabs>
          <w:tab w:val="right" w:pos="1247"/>
        </w:tabs>
        <w:ind w:left="1361" w:hanging="1361"/>
      </w:pPr>
      <w:r>
        <w:tab/>
      </w:r>
      <w:r w:rsidRPr="00CC1DD2">
        <w:t>(2)</w:t>
      </w:r>
      <w:r>
        <w:tab/>
        <w:t xml:space="preserve">All withdrawals or transfers out of any account kept under the control of the school council that are made other than by a cheque or negotiable instrument (whether electronic or otherwise) must be authorised in writing by the principal and a </w:t>
      </w:r>
      <w:r>
        <w:lastRenderedPageBreak/>
        <w:t>member of the school council who is nominated by the school council for this purpose.</w:t>
      </w:r>
    </w:p>
    <w:p w:rsidR="00DF6BB0" w:rsidRDefault="00DF6BB0" w:rsidP="00DF6BB0">
      <w:pPr>
        <w:pStyle w:val="DraftHeading2"/>
        <w:tabs>
          <w:tab w:val="right" w:pos="1247"/>
        </w:tabs>
        <w:ind w:left="1361" w:hanging="1361"/>
      </w:pPr>
      <w:r>
        <w:tab/>
      </w:r>
      <w:r w:rsidRPr="00CC1DD2">
        <w:t>(3)</w:t>
      </w:r>
      <w:r>
        <w:tab/>
        <w:t>The school business manager cannot be nominated under this regulation even if the business manager is a member of the school council.</w:t>
      </w:r>
    </w:p>
    <w:p w:rsidR="00DF6BB0" w:rsidRDefault="00DF6BB0" w:rsidP="00DF6BB0">
      <w:pPr>
        <w:pStyle w:val="DraftHeading1"/>
        <w:tabs>
          <w:tab w:val="right" w:pos="680"/>
        </w:tabs>
        <w:ind w:left="850" w:hanging="850"/>
      </w:pPr>
      <w:r>
        <w:tab/>
      </w:r>
      <w:bookmarkStart w:id="157" w:name="_Toc483486208"/>
      <w:bookmarkStart w:id="158" w:name="_Toc485375132"/>
      <w:r w:rsidRPr="00CC1DD2">
        <w:t>47</w:t>
      </w:r>
      <w:r>
        <w:tab/>
        <w:t>Financial statements to be made available</w:t>
      </w:r>
      <w:bookmarkEnd w:id="157"/>
      <w:bookmarkEnd w:id="158"/>
    </w:p>
    <w:p w:rsidR="00DF6BB0" w:rsidRPr="00C36BBF" w:rsidRDefault="00DF6BB0" w:rsidP="00DF6BB0">
      <w:pPr>
        <w:pStyle w:val="BodySectionSub"/>
      </w:pPr>
      <w:r>
        <w:t>The principal must make available for inspection by any person interested in the work of the school a copy of the financial statements of the school council for the most recent year that are certified by the principal and the President of the school council.</w:t>
      </w:r>
    </w:p>
    <w:p w:rsidR="00DF6BB0" w:rsidRPr="00B54DD0" w:rsidRDefault="00DF6BB0" w:rsidP="00DF6BB0">
      <w:pPr>
        <w:pStyle w:val="DraftHeading1"/>
        <w:tabs>
          <w:tab w:val="right" w:pos="680"/>
        </w:tabs>
        <w:ind w:left="850" w:hanging="850"/>
      </w:pPr>
      <w:r>
        <w:tab/>
      </w:r>
      <w:bookmarkStart w:id="159" w:name="_Toc483486209"/>
      <w:bookmarkStart w:id="160" w:name="_Toc485375133"/>
      <w:r w:rsidRPr="00CC1DD2">
        <w:t>48</w:t>
      </w:r>
      <w:r>
        <w:tab/>
        <w:t>Keeping and availability of records</w:t>
      </w:r>
      <w:bookmarkEnd w:id="159"/>
      <w:bookmarkEnd w:id="160"/>
    </w:p>
    <w:p w:rsidR="00DF6BB0" w:rsidRDefault="00DF6BB0" w:rsidP="00DF6BB0">
      <w:pPr>
        <w:pStyle w:val="DraftHeading2"/>
        <w:tabs>
          <w:tab w:val="right" w:pos="1247"/>
        </w:tabs>
        <w:ind w:left="1361" w:hanging="1361"/>
      </w:pPr>
      <w:r>
        <w:tab/>
      </w:r>
      <w:r w:rsidRPr="00CC1DD2">
        <w:t>(1)</w:t>
      </w:r>
      <w:r>
        <w:tab/>
        <w:t xml:space="preserve">A school council must keep all records of the school council at the school premises, unless otherwise approved by the </w:t>
      </w:r>
      <w:r w:rsidRPr="00322BBC">
        <w:t>school</w:t>
      </w:r>
      <w:r>
        <w:t xml:space="preserve"> council for the purpose of preparing or auditing books of account or records.</w:t>
      </w:r>
    </w:p>
    <w:p w:rsidR="00DF6BB0" w:rsidRDefault="00DF6BB0" w:rsidP="00DF6BB0">
      <w:pPr>
        <w:pStyle w:val="DraftHeading2"/>
        <w:tabs>
          <w:tab w:val="right" w:pos="1247"/>
        </w:tabs>
        <w:ind w:left="1361" w:hanging="1361"/>
      </w:pPr>
      <w:r>
        <w:tab/>
      </w:r>
      <w:r w:rsidRPr="00CC1DD2">
        <w:t>(2)</w:t>
      </w:r>
      <w:r>
        <w:tab/>
        <w:t>The school council must—</w:t>
      </w:r>
    </w:p>
    <w:p w:rsidR="00DF6BB0" w:rsidRDefault="00DF6BB0" w:rsidP="00DF6BB0">
      <w:pPr>
        <w:pStyle w:val="DraftHeading3"/>
        <w:tabs>
          <w:tab w:val="right" w:pos="1757"/>
        </w:tabs>
        <w:ind w:left="1871" w:hanging="1871"/>
      </w:pPr>
      <w:r>
        <w:tab/>
      </w:r>
      <w:r w:rsidRPr="00CC1DD2">
        <w:t>(a)</w:t>
      </w:r>
      <w:r>
        <w:tab/>
        <w:t>make the records available at any time to the Minister or to any person authorised by the Minister; and</w:t>
      </w:r>
    </w:p>
    <w:p w:rsidR="00DF6BB0" w:rsidRDefault="00DF6BB0" w:rsidP="00DF6BB0">
      <w:pPr>
        <w:pStyle w:val="DraftHeading3"/>
        <w:tabs>
          <w:tab w:val="right" w:pos="1757"/>
        </w:tabs>
        <w:ind w:left="1871" w:hanging="1871"/>
      </w:pPr>
      <w:r>
        <w:tab/>
      </w:r>
      <w:r w:rsidRPr="00CC1DD2">
        <w:t>(b)</w:t>
      </w:r>
      <w:r>
        <w:tab/>
        <w:t>allow the records to be removed from the school premises by the Minister or the person authorised by the Minister.</w:t>
      </w:r>
    </w:p>
    <w:p w:rsidR="00DF6BB0" w:rsidRPr="00CC1DD2" w:rsidRDefault="00DF6BB0" w:rsidP="00DF6BB0">
      <w:pPr>
        <w:pStyle w:val="Heading-DIVISION"/>
        <w:rPr>
          <w:sz w:val="28"/>
        </w:rPr>
      </w:pPr>
      <w:bookmarkStart w:id="161" w:name="_Toc483486210"/>
      <w:bookmarkStart w:id="162" w:name="_Toc485375134"/>
      <w:r w:rsidRPr="00CC1DD2">
        <w:rPr>
          <w:sz w:val="28"/>
        </w:rPr>
        <w:t>Division 5—Employment</w:t>
      </w:r>
      <w:bookmarkEnd w:id="161"/>
      <w:bookmarkEnd w:id="162"/>
    </w:p>
    <w:p w:rsidR="00DF6BB0" w:rsidRPr="00B54DD0" w:rsidRDefault="00DF6BB0" w:rsidP="00DF6BB0">
      <w:pPr>
        <w:pStyle w:val="DraftHeading1"/>
        <w:tabs>
          <w:tab w:val="right" w:pos="680"/>
        </w:tabs>
        <w:ind w:left="850" w:hanging="850"/>
      </w:pPr>
      <w:r>
        <w:tab/>
      </w:r>
      <w:bookmarkStart w:id="163" w:name="_Toc483486211"/>
      <w:bookmarkStart w:id="164" w:name="_Toc485375135"/>
      <w:r w:rsidRPr="00CC1DD2">
        <w:t>49</w:t>
      </w:r>
      <w:r>
        <w:tab/>
        <w:t>Employment</w:t>
      </w:r>
      <w:bookmarkEnd w:id="163"/>
      <w:bookmarkEnd w:id="164"/>
    </w:p>
    <w:p w:rsidR="00DF6BB0" w:rsidRDefault="00DF6BB0" w:rsidP="00DF6BB0">
      <w:pPr>
        <w:pStyle w:val="DraftHeading2"/>
        <w:tabs>
          <w:tab w:val="right" w:pos="1247"/>
        </w:tabs>
        <w:ind w:left="1361" w:hanging="1361"/>
      </w:pPr>
      <w:r>
        <w:lastRenderedPageBreak/>
        <w:tab/>
      </w:r>
      <w:r w:rsidRPr="00CC1DD2">
        <w:t>(1)</w:t>
      </w:r>
      <w:r>
        <w:tab/>
        <w:t xml:space="preserve">A school council must not employ a person in an ongoing position unless the vacancy in the position has been advertised generally throughout the Department and Government schools. </w:t>
      </w:r>
    </w:p>
    <w:p w:rsidR="00DF6BB0" w:rsidRDefault="00DF6BB0" w:rsidP="00DF6BB0">
      <w:pPr>
        <w:pStyle w:val="DraftHeading2"/>
        <w:tabs>
          <w:tab w:val="right" w:pos="1247"/>
        </w:tabs>
        <w:ind w:left="1361" w:hanging="1361"/>
      </w:pPr>
      <w:r>
        <w:tab/>
      </w:r>
      <w:r w:rsidRPr="00CC1DD2">
        <w:t>(2)</w:t>
      </w:r>
      <w:r>
        <w:tab/>
        <w:t>In employing a person for a fixed period or on a casual basis, a school council must comply with the public notice requirements (if any) determined by the Secretary.</w:t>
      </w:r>
    </w:p>
    <w:p w:rsidR="00DF6BB0" w:rsidRPr="00D6483A" w:rsidRDefault="00DF6BB0" w:rsidP="00DF6BB0">
      <w:pPr>
        <w:pStyle w:val="DraftHeading2"/>
        <w:tabs>
          <w:tab w:val="right" w:pos="1247"/>
        </w:tabs>
        <w:ind w:left="1361" w:hanging="1361"/>
      </w:pPr>
      <w:r>
        <w:tab/>
      </w:r>
      <w:r w:rsidRPr="00CC1DD2">
        <w:t>(3)</w:t>
      </w:r>
      <w:r>
        <w:tab/>
        <w:t>Any public notice requirements determined by the Secretary under subregulation (2) must be consistent with any requirements applying from time to time to employment in the Government teaching service.</w:t>
      </w:r>
    </w:p>
    <w:p w:rsidR="00DF6BB0" w:rsidRDefault="00DF6BB0" w:rsidP="00DF6BB0">
      <w:pPr>
        <w:pStyle w:val="DraftHeading2"/>
        <w:tabs>
          <w:tab w:val="right" w:pos="1247"/>
        </w:tabs>
        <w:ind w:left="1361" w:hanging="1361"/>
      </w:pPr>
      <w:r>
        <w:tab/>
      </w:r>
      <w:r w:rsidRPr="00CC1DD2">
        <w:t>(4)</w:t>
      </w:r>
      <w:r>
        <w:tab/>
        <w:t>Subregulations (1) and (2) do not apply—</w:t>
      </w:r>
    </w:p>
    <w:p w:rsidR="00DF6BB0" w:rsidRDefault="00DF6BB0" w:rsidP="00DF6BB0">
      <w:pPr>
        <w:pStyle w:val="DraftHeading3"/>
        <w:tabs>
          <w:tab w:val="right" w:pos="1757"/>
        </w:tabs>
        <w:ind w:left="1871" w:hanging="1871"/>
      </w:pPr>
      <w:r>
        <w:tab/>
      </w:r>
      <w:r w:rsidRPr="00CC1DD2">
        <w:t>(a)</w:t>
      </w:r>
      <w:r>
        <w:tab/>
        <w:t>to employment as an ongoing employee without a position; or</w:t>
      </w:r>
    </w:p>
    <w:p w:rsidR="00DF6BB0" w:rsidRDefault="00DF6BB0" w:rsidP="00DF6BB0">
      <w:pPr>
        <w:pStyle w:val="DraftHeading3"/>
        <w:tabs>
          <w:tab w:val="right" w:pos="1757"/>
        </w:tabs>
        <w:ind w:left="1871" w:hanging="1871"/>
      </w:pPr>
      <w:r>
        <w:tab/>
      </w:r>
      <w:r w:rsidRPr="00CC1DD2">
        <w:t>(b)</w:t>
      </w:r>
      <w:r>
        <w:tab/>
        <w:t xml:space="preserve">if public notice of a vacancy is not required by any </w:t>
      </w:r>
      <w:r w:rsidRPr="00A078CF">
        <w:t>applicable</w:t>
      </w:r>
      <w:r>
        <w:t xml:space="preserve"> award or agreement under, or continued in force by, a law of the Commonwealth; or</w:t>
      </w:r>
    </w:p>
    <w:p w:rsidR="00DF6BB0" w:rsidRDefault="00DF6BB0" w:rsidP="00DF6BB0">
      <w:pPr>
        <w:pStyle w:val="DraftHeading3"/>
        <w:tabs>
          <w:tab w:val="right" w:pos="1757"/>
        </w:tabs>
        <w:ind w:left="1871" w:hanging="1871"/>
      </w:pPr>
      <w:r>
        <w:tab/>
      </w:r>
      <w:r w:rsidRPr="00CC1DD2">
        <w:t>(c)</w:t>
      </w:r>
      <w:r>
        <w:tab/>
        <w:t>to assignments for specific periods; or</w:t>
      </w:r>
    </w:p>
    <w:p w:rsidR="00DF6BB0" w:rsidRDefault="00DF6BB0" w:rsidP="00DF6BB0">
      <w:pPr>
        <w:pStyle w:val="DraftHeading3"/>
        <w:tabs>
          <w:tab w:val="right" w:pos="1757"/>
        </w:tabs>
        <w:ind w:left="1871" w:hanging="1871"/>
      </w:pPr>
      <w:r>
        <w:tab/>
      </w:r>
      <w:r w:rsidRPr="00CC1DD2">
        <w:t>(d)</w:t>
      </w:r>
      <w:r>
        <w:tab/>
        <w:t>to administrative transfers; or</w:t>
      </w:r>
    </w:p>
    <w:p w:rsidR="00DF6BB0" w:rsidRDefault="00DF6BB0" w:rsidP="00DF6BB0">
      <w:pPr>
        <w:pStyle w:val="DraftHeading3"/>
        <w:tabs>
          <w:tab w:val="right" w:pos="1757"/>
        </w:tabs>
        <w:ind w:left="1871" w:hanging="1871"/>
      </w:pPr>
      <w:r>
        <w:tab/>
      </w:r>
      <w:r w:rsidRPr="00CC1DD2">
        <w:t>(e)</w:t>
      </w:r>
      <w:r>
        <w:tab/>
        <w:t>to transfers pending disciplinary action under the Act; or</w:t>
      </w:r>
    </w:p>
    <w:p w:rsidR="00DF6BB0" w:rsidRDefault="00DF6BB0" w:rsidP="00DF6BB0">
      <w:pPr>
        <w:pStyle w:val="DraftHeading3"/>
        <w:tabs>
          <w:tab w:val="right" w:pos="1757"/>
        </w:tabs>
        <w:ind w:left="1871" w:hanging="1871"/>
      </w:pPr>
      <w:r>
        <w:tab/>
      </w:r>
      <w:r w:rsidRPr="00CC1DD2">
        <w:t>(f)</w:t>
      </w:r>
      <w:r>
        <w:tab/>
        <w:t>if, in the opinion of the Secretary, it is not in the public interest or efficient to publish a notice.</w:t>
      </w:r>
    </w:p>
    <w:p w:rsidR="00DF6BB0" w:rsidRPr="00CC1DD2" w:rsidRDefault="00DF6BB0" w:rsidP="00DF6BB0"/>
    <w:p w:rsidR="00DF6BB0" w:rsidRPr="00CC1DD2" w:rsidRDefault="00DF6BB0" w:rsidP="00DF6BB0">
      <w:pPr>
        <w:pStyle w:val="Heading-DIVISION"/>
        <w:rPr>
          <w:sz w:val="28"/>
        </w:rPr>
      </w:pPr>
      <w:bookmarkStart w:id="165" w:name="_Toc483486212"/>
      <w:bookmarkStart w:id="166" w:name="_Toc485375136"/>
      <w:r w:rsidRPr="00CC1DD2">
        <w:rPr>
          <w:sz w:val="28"/>
        </w:rPr>
        <w:lastRenderedPageBreak/>
        <w:t>Division 6—Common seal</w:t>
      </w:r>
      <w:bookmarkEnd w:id="165"/>
      <w:bookmarkEnd w:id="166"/>
    </w:p>
    <w:p w:rsidR="00DF6BB0" w:rsidRDefault="00DF6BB0" w:rsidP="00DF6BB0">
      <w:pPr>
        <w:pStyle w:val="DraftHeading1"/>
        <w:tabs>
          <w:tab w:val="right" w:pos="680"/>
        </w:tabs>
        <w:ind w:left="850" w:hanging="850"/>
      </w:pPr>
      <w:r>
        <w:tab/>
      </w:r>
      <w:bookmarkStart w:id="167" w:name="_Toc483486213"/>
      <w:bookmarkStart w:id="168" w:name="_Toc485375137"/>
      <w:r w:rsidRPr="004760C1">
        <w:t>50</w:t>
      </w:r>
      <w:r>
        <w:tab/>
        <w:t>Common seal</w:t>
      </w:r>
      <w:bookmarkEnd w:id="167"/>
      <w:bookmarkEnd w:id="168"/>
    </w:p>
    <w:p w:rsidR="00DF6BB0" w:rsidRDefault="00DF6BB0" w:rsidP="00DF6BB0">
      <w:pPr>
        <w:pStyle w:val="DraftHeading2"/>
        <w:tabs>
          <w:tab w:val="right" w:pos="1247"/>
        </w:tabs>
        <w:ind w:left="1361" w:hanging="1361"/>
      </w:pPr>
      <w:r>
        <w:tab/>
      </w:r>
      <w:r w:rsidRPr="004760C1">
        <w:t>(1)</w:t>
      </w:r>
      <w:r>
        <w:tab/>
        <w:t>The school council must provide for the safe custody of the seal of the school council.</w:t>
      </w:r>
    </w:p>
    <w:p w:rsidR="00DF6BB0" w:rsidRDefault="00DF6BB0" w:rsidP="00DF6BB0">
      <w:pPr>
        <w:pStyle w:val="DraftHeading2"/>
        <w:tabs>
          <w:tab w:val="right" w:pos="1247"/>
        </w:tabs>
        <w:ind w:left="1361" w:hanging="1361"/>
      </w:pPr>
      <w:r>
        <w:tab/>
      </w:r>
      <w:r w:rsidRPr="004760C1">
        <w:t>(2)</w:t>
      </w:r>
      <w:r>
        <w:tab/>
        <w:t>The seal may be affixed to a document with the authority of the school council.</w:t>
      </w:r>
    </w:p>
    <w:p w:rsidR="00DF6BB0" w:rsidRPr="00FA0E3D" w:rsidRDefault="00DF6BB0" w:rsidP="00DF6BB0">
      <w:pPr>
        <w:pStyle w:val="DraftHeading2"/>
        <w:tabs>
          <w:tab w:val="right" w:pos="1247"/>
        </w:tabs>
        <w:ind w:left="1361" w:hanging="1361"/>
      </w:pPr>
      <w:r>
        <w:tab/>
      </w:r>
      <w:r w:rsidRPr="00FA0E3D">
        <w:t>(3)</w:t>
      </w:r>
      <w:r>
        <w:tab/>
        <w:t>The affixing of the seal of the school council must be witnessed by the President and one other member of the school council.</w:t>
      </w:r>
    </w:p>
    <w:p w:rsidR="00DF6BB0" w:rsidRPr="004760C1" w:rsidRDefault="00DF6BB0" w:rsidP="00DF6BB0">
      <w:pPr>
        <w:pStyle w:val="Heading-DIVISION"/>
        <w:rPr>
          <w:sz w:val="28"/>
        </w:rPr>
      </w:pPr>
      <w:bookmarkStart w:id="169" w:name="_Toc483486214"/>
      <w:bookmarkStart w:id="170" w:name="_Toc485375138"/>
      <w:r w:rsidRPr="004760C1">
        <w:rPr>
          <w:sz w:val="28"/>
        </w:rPr>
        <w:t>Division 7—Parents' clubs</w:t>
      </w:r>
      <w:bookmarkEnd w:id="169"/>
      <w:bookmarkEnd w:id="170"/>
    </w:p>
    <w:p w:rsidR="00DF6BB0" w:rsidRDefault="00DF6BB0" w:rsidP="00DF6BB0">
      <w:pPr>
        <w:pStyle w:val="DraftHeading1"/>
        <w:tabs>
          <w:tab w:val="right" w:pos="680"/>
        </w:tabs>
        <w:ind w:left="850" w:hanging="850"/>
      </w:pPr>
      <w:r>
        <w:tab/>
      </w:r>
      <w:bookmarkStart w:id="171" w:name="_Toc483486215"/>
      <w:bookmarkStart w:id="172" w:name="_Toc485375139"/>
      <w:r w:rsidRPr="004760C1">
        <w:t>51</w:t>
      </w:r>
      <w:r>
        <w:tab/>
        <w:t>Parents' clubs</w:t>
      </w:r>
      <w:bookmarkEnd w:id="171"/>
      <w:bookmarkEnd w:id="172"/>
    </w:p>
    <w:p w:rsidR="00DF6BB0" w:rsidRDefault="00DF6BB0" w:rsidP="00DF6BB0">
      <w:pPr>
        <w:pStyle w:val="BodySectionSub"/>
      </w:pPr>
      <w:r>
        <w:t>A parents' club for a Government school must be formed in accordance with this Division.</w:t>
      </w:r>
    </w:p>
    <w:p w:rsidR="00DF6BB0" w:rsidRPr="00105519" w:rsidRDefault="00DF6BB0" w:rsidP="00DF6BB0">
      <w:pPr>
        <w:pStyle w:val="DraftHeading1"/>
        <w:tabs>
          <w:tab w:val="right" w:pos="680"/>
        </w:tabs>
        <w:ind w:left="850" w:hanging="850"/>
      </w:pPr>
      <w:bookmarkStart w:id="173" w:name="_Ref465673714"/>
      <w:r>
        <w:tab/>
      </w:r>
      <w:bookmarkStart w:id="174" w:name="_Toc483486216"/>
      <w:bookmarkStart w:id="175" w:name="_Toc485375140"/>
      <w:r w:rsidRPr="004760C1">
        <w:t>52</w:t>
      </w:r>
      <w:r>
        <w:tab/>
        <w:t>Request for formation</w:t>
      </w:r>
      <w:bookmarkEnd w:id="173"/>
      <w:bookmarkEnd w:id="174"/>
      <w:bookmarkEnd w:id="175"/>
    </w:p>
    <w:p w:rsidR="00DF6BB0" w:rsidRDefault="00DF6BB0" w:rsidP="00DF6BB0">
      <w:pPr>
        <w:pStyle w:val="DraftHeading2"/>
        <w:tabs>
          <w:tab w:val="right" w:pos="1247"/>
        </w:tabs>
        <w:ind w:left="1361" w:hanging="1361"/>
      </w:pPr>
      <w:r>
        <w:tab/>
      </w:r>
      <w:r w:rsidRPr="004760C1">
        <w:t>(1)</w:t>
      </w:r>
      <w:r>
        <w:tab/>
        <w:t>On receiving a written request signed by at least 6 parents of students at a Government school, the principal of the school must convene a meeting for the purpose of forming a parents' club.</w:t>
      </w:r>
    </w:p>
    <w:p w:rsidR="00DF6BB0" w:rsidRDefault="00DF6BB0" w:rsidP="00DF6BB0">
      <w:pPr>
        <w:pStyle w:val="DraftHeading2"/>
        <w:tabs>
          <w:tab w:val="right" w:pos="1247"/>
        </w:tabs>
        <w:ind w:left="1361" w:hanging="1361"/>
      </w:pPr>
      <w:r>
        <w:tab/>
      </w:r>
      <w:r w:rsidRPr="004760C1">
        <w:t>(2)</w:t>
      </w:r>
      <w:r>
        <w:tab/>
        <w:t>The principal must take reasonable steps to circulate a notice to inform the school community of the meeting under subregulation (1) at least 14 days before the meeting.</w:t>
      </w:r>
    </w:p>
    <w:p w:rsidR="00DF6BB0" w:rsidRDefault="00DF6BB0" w:rsidP="00DF6BB0">
      <w:pPr>
        <w:pStyle w:val="DraftHeading2"/>
        <w:tabs>
          <w:tab w:val="right" w:pos="1247"/>
        </w:tabs>
        <w:ind w:left="1361" w:hanging="1361"/>
      </w:pPr>
      <w:r>
        <w:tab/>
      </w:r>
      <w:r w:rsidRPr="004760C1">
        <w:t>(3)</w:t>
      </w:r>
      <w:r>
        <w:tab/>
        <w:t>Any member of the school community may attend the meeting.</w:t>
      </w:r>
    </w:p>
    <w:p w:rsidR="00DF6BB0" w:rsidRDefault="00DF6BB0" w:rsidP="00DF6BB0">
      <w:pPr>
        <w:pStyle w:val="DraftHeading1"/>
        <w:tabs>
          <w:tab w:val="right" w:pos="680"/>
        </w:tabs>
        <w:ind w:left="850" w:hanging="850"/>
      </w:pPr>
      <w:r>
        <w:tab/>
      </w:r>
      <w:bookmarkStart w:id="176" w:name="_Toc483486217"/>
      <w:bookmarkStart w:id="177" w:name="_Toc485375141"/>
      <w:r w:rsidRPr="004760C1">
        <w:t>53</w:t>
      </w:r>
      <w:r>
        <w:tab/>
        <w:t>Interim committee</w:t>
      </w:r>
      <w:bookmarkEnd w:id="176"/>
      <w:bookmarkEnd w:id="177"/>
    </w:p>
    <w:p w:rsidR="00DF6BB0" w:rsidRDefault="00DF6BB0" w:rsidP="00DF6BB0">
      <w:pPr>
        <w:pStyle w:val="DraftHeading2"/>
        <w:tabs>
          <w:tab w:val="right" w:pos="1247"/>
        </w:tabs>
        <w:ind w:left="1361" w:hanging="1361"/>
      </w:pPr>
      <w:r>
        <w:tab/>
      </w:r>
      <w:r w:rsidRPr="004760C1">
        <w:t>(1)</w:t>
      </w:r>
      <w:r>
        <w:tab/>
        <w:t xml:space="preserve">If the decision of the meeting convened under </w:t>
      </w:r>
      <w:r w:rsidRPr="00746101">
        <w:t>regulation</w:t>
      </w:r>
      <w:r>
        <w:t xml:space="preserve"> 52</w:t>
      </w:r>
      <w:r w:rsidRPr="00746101">
        <w:t xml:space="preserve"> is to</w:t>
      </w:r>
      <w:r>
        <w:t xml:space="preserve"> form a parents' club, the </w:t>
      </w:r>
      <w:r>
        <w:lastRenderedPageBreak/>
        <w:t>persons present must appoint an interim committee for the purposes of—</w:t>
      </w:r>
    </w:p>
    <w:p w:rsidR="00DF6BB0" w:rsidRDefault="00DF6BB0" w:rsidP="00DF6BB0">
      <w:pPr>
        <w:pStyle w:val="DraftHeading3"/>
        <w:tabs>
          <w:tab w:val="right" w:pos="1757"/>
        </w:tabs>
        <w:ind w:left="1871" w:hanging="1871"/>
      </w:pPr>
      <w:r>
        <w:tab/>
      </w:r>
      <w:r w:rsidRPr="004760C1">
        <w:t>(a)</w:t>
      </w:r>
      <w:r>
        <w:tab/>
        <w:t>developing a constitution for the club; and</w:t>
      </w:r>
    </w:p>
    <w:p w:rsidR="00DF6BB0" w:rsidRDefault="00DF6BB0" w:rsidP="00DF6BB0">
      <w:pPr>
        <w:pStyle w:val="DraftHeading3"/>
        <w:tabs>
          <w:tab w:val="right" w:pos="1757"/>
        </w:tabs>
        <w:ind w:left="1871" w:hanging="1871"/>
      </w:pPr>
      <w:r>
        <w:tab/>
      </w:r>
      <w:r w:rsidRPr="004760C1">
        <w:t>(b)</w:t>
      </w:r>
      <w:r>
        <w:tab/>
        <w:t>obtaining the Minister's approval of the terms of that constitution; and</w:t>
      </w:r>
    </w:p>
    <w:p w:rsidR="00DF6BB0" w:rsidRPr="00742768" w:rsidRDefault="00DF6BB0" w:rsidP="00DF6BB0">
      <w:pPr>
        <w:pStyle w:val="DraftHeading3"/>
        <w:tabs>
          <w:tab w:val="right" w:pos="1757"/>
        </w:tabs>
        <w:ind w:left="1871" w:hanging="1871"/>
      </w:pPr>
      <w:r>
        <w:tab/>
      </w:r>
      <w:r w:rsidRPr="004760C1">
        <w:t>(c)</w:t>
      </w:r>
      <w:r>
        <w:tab/>
        <w:t xml:space="preserve">obtaining the Minister's approval to form the club in accordance with that constitution. </w:t>
      </w:r>
    </w:p>
    <w:p w:rsidR="00DF6BB0" w:rsidRDefault="00DF6BB0" w:rsidP="00DF6BB0">
      <w:pPr>
        <w:pStyle w:val="DraftHeading2"/>
        <w:tabs>
          <w:tab w:val="right" w:pos="1247"/>
        </w:tabs>
        <w:ind w:left="1361" w:hanging="1361"/>
      </w:pPr>
      <w:r>
        <w:tab/>
      </w:r>
      <w:r w:rsidRPr="004760C1">
        <w:t>(2)</w:t>
      </w:r>
      <w:r>
        <w:tab/>
        <w:t xml:space="preserve">An interim committee may conduct any meetings that are necessary for any of the purposes specified in subregulation (1). </w:t>
      </w:r>
    </w:p>
    <w:p w:rsidR="00DF6BB0" w:rsidRDefault="00DF6BB0" w:rsidP="00DF6BB0">
      <w:pPr>
        <w:pStyle w:val="DraftHeading2"/>
        <w:tabs>
          <w:tab w:val="right" w:pos="1247"/>
        </w:tabs>
        <w:ind w:left="1361" w:hanging="1361"/>
      </w:pPr>
      <w:r>
        <w:tab/>
      </w:r>
      <w:r w:rsidRPr="004760C1">
        <w:t>(3)</w:t>
      </w:r>
      <w:r>
        <w:tab/>
        <w:t xml:space="preserve">Once the Minister has approved the formation of the parents' club and its constitution, the interim committee is immediately dissolved. </w:t>
      </w:r>
    </w:p>
    <w:p w:rsidR="00DF6BB0" w:rsidRDefault="00DF6BB0" w:rsidP="00DF6BB0">
      <w:pPr>
        <w:pStyle w:val="DraftHeading2"/>
        <w:tabs>
          <w:tab w:val="right" w:pos="1247"/>
        </w:tabs>
        <w:ind w:left="1361" w:hanging="1361"/>
      </w:pPr>
      <w:r>
        <w:tab/>
      </w:r>
      <w:r w:rsidRPr="004760C1">
        <w:t>(4)</w:t>
      </w:r>
      <w:r>
        <w:tab/>
        <w:t>The constitution for a parents' club must be consistent with the model constitution published by the Secretary from time to time.</w:t>
      </w:r>
    </w:p>
    <w:p w:rsidR="00DF6BB0" w:rsidRDefault="00DF6BB0" w:rsidP="00DF6BB0">
      <w:pPr>
        <w:pStyle w:val="DraftHeading1"/>
        <w:tabs>
          <w:tab w:val="right" w:pos="680"/>
        </w:tabs>
        <w:ind w:left="850" w:hanging="850"/>
      </w:pPr>
      <w:r>
        <w:tab/>
      </w:r>
      <w:bookmarkStart w:id="178" w:name="_Toc483486218"/>
      <w:bookmarkStart w:id="179" w:name="_Toc485375142"/>
      <w:r w:rsidRPr="004760C1">
        <w:t>54</w:t>
      </w:r>
      <w:r>
        <w:tab/>
        <w:t>Funds</w:t>
      </w:r>
      <w:bookmarkEnd w:id="178"/>
      <w:bookmarkEnd w:id="179"/>
    </w:p>
    <w:p w:rsidR="00DF6BB0" w:rsidRDefault="00DF6BB0" w:rsidP="00DF6BB0">
      <w:pPr>
        <w:pStyle w:val="DraftHeading2"/>
        <w:tabs>
          <w:tab w:val="right" w:pos="1247"/>
        </w:tabs>
        <w:ind w:left="1361" w:hanging="1361"/>
      </w:pPr>
      <w:r>
        <w:tab/>
      </w:r>
      <w:r w:rsidRPr="004760C1">
        <w:t>(1)</w:t>
      </w:r>
      <w:r>
        <w:tab/>
        <w:t>A parents' club of a Government school must ensure that the raising of funds and the expenditure of funds raised—</w:t>
      </w:r>
    </w:p>
    <w:p w:rsidR="00DF6BB0" w:rsidRDefault="00DF6BB0" w:rsidP="00DF6BB0">
      <w:pPr>
        <w:pStyle w:val="DraftHeading3"/>
        <w:tabs>
          <w:tab w:val="right" w:pos="1757"/>
        </w:tabs>
        <w:ind w:left="1871" w:hanging="1871"/>
      </w:pPr>
      <w:r>
        <w:tab/>
      </w:r>
      <w:r w:rsidRPr="004760C1">
        <w:t>(a)</w:t>
      </w:r>
      <w:r>
        <w:tab/>
        <w:t>is made with the approval of the school council; and</w:t>
      </w:r>
    </w:p>
    <w:p w:rsidR="00DF6BB0" w:rsidRDefault="00DF6BB0" w:rsidP="00DF6BB0">
      <w:pPr>
        <w:pStyle w:val="DraftHeading3"/>
        <w:tabs>
          <w:tab w:val="right" w:pos="1757"/>
        </w:tabs>
        <w:ind w:left="1871" w:hanging="1871"/>
      </w:pPr>
      <w:r>
        <w:tab/>
      </w:r>
      <w:r w:rsidRPr="004760C1">
        <w:t>(b)</w:t>
      </w:r>
      <w:r>
        <w:tab/>
        <w:t>complies with Division 8.</w:t>
      </w:r>
    </w:p>
    <w:p w:rsidR="00DF6BB0" w:rsidRDefault="00DF6BB0" w:rsidP="00DF6BB0">
      <w:pPr>
        <w:pStyle w:val="DraftHeading2"/>
        <w:tabs>
          <w:tab w:val="right" w:pos="1247"/>
        </w:tabs>
        <w:ind w:left="1361" w:hanging="1361"/>
      </w:pPr>
      <w:r>
        <w:tab/>
      </w:r>
      <w:r w:rsidRPr="004760C1">
        <w:t>(2)</w:t>
      </w:r>
      <w:r>
        <w:tab/>
        <w:t>A separate account must be maintained for the purpose of—</w:t>
      </w:r>
    </w:p>
    <w:p w:rsidR="00DF6BB0" w:rsidRDefault="00DF6BB0" w:rsidP="00DF6BB0">
      <w:pPr>
        <w:pStyle w:val="DraftHeading3"/>
        <w:tabs>
          <w:tab w:val="right" w:pos="1757"/>
        </w:tabs>
        <w:ind w:left="1871" w:hanging="1871"/>
      </w:pPr>
      <w:r>
        <w:tab/>
      </w:r>
      <w:r w:rsidRPr="004760C1">
        <w:t>(a)</w:t>
      </w:r>
      <w:r>
        <w:tab/>
        <w:t>the administrative functions of the parents' club; and</w:t>
      </w:r>
    </w:p>
    <w:p w:rsidR="00DF6BB0" w:rsidRDefault="00DF6BB0" w:rsidP="00DF6BB0">
      <w:pPr>
        <w:pStyle w:val="DraftHeading3"/>
        <w:tabs>
          <w:tab w:val="right" w:pos="1757"/>
        </w:tabs>
        <w:ind w:left="1871" w:hanging="1871"/>
      </w:pPr>
      <w:r>
        <w:lastRenderedPageBreak/>
        <w:tab/>
      </w:r>
      <w:r w:rsidRPr="004760C1">
        <w:t>(b)</w:t>
      </w:r>
      <w:r>
        <w:tab/>
        <w:t>the raising of funds by the parents' club for the benefit of the school.</w:t>
      </w:r>
    </w:p>
    <w:p w:rsidR="00DF6BB0" w:rsidRPr="00322BBC" w:rsidRDefault="00DF6BB0" w:rsidP="00DF6BB0">
      <w:pPr>
        <w:pStyle w:val="DraftHeading2"/>
        <w:tabs>
          <w:tab w:val="right" w:pos="1247"/>
        </w:tabs>
        <w:ind w:left="1361" w:hanging="1361"/>
      </w:pPr>
      <w:r>
        <w:tab/>
      </w:r>
      <w:r w:rsidRPr="004760C1">
        <w:t>(3)</w:t>
      </w:r>
      <w:r>
        <w:tab/>
        <w:t xml:space="preserve">Subject to </w:t>
      </w:r>
      <w:r w:rsidRPr="00746101">
        <w:t xml:space="preserve">regulation </w:t>
      </w:r>
      <w:r>
        <w:t>59</w:t>
      </w:r>
      <w:r w:rsidRPr="00746101">
        <w:t>, the account</w:t>
      </w:r>
      <w:r>
        <w:t xml:space="preserve"> in subregulation (2) must be a </w:t>
      </w:r>
      <w:r w:rsidRPr="009E6602">
        <w:t>separate</w:t>
      </w:r>
      <w:r>
        <w:t xml:space="preserve"> subprogram maintained for the parents' club within the school's official account.</w:t>
      </w:r>
    </w:p>
    <w:p w:rsidR="00DF6BB0" w:rsidRDefault="00DF6BB0" w:rsidP="00DF6BB0">
      <w:pPr>
        <w:pStyle w:val="DraftHeading2"/>
        <w:tabs>
          <w:tab w:val="right" w:pos="1247"/>
        </w:tabs>
        <w:ind w:left="1361" w:hanging="1361"/>
      </w:pPr>
      <w:r>
        <w:tab/>
      </w:r>
      <w:r w:rsidRPr="004760C1">
        <w:t>(4)</w:t>
      </w:r>
      <w:r>
        <w:tab/>
        <w:t>The parents' club must ensure that all financial details of the account in subregulation (2) are recorded within the school's official account.</w:t>
      </w:r>
    </w:p>
    <w:p w:rsidR="00DF6BB0" w:rsidRDefault="00DF6BB0" w:rsidP="00DF6BB0"/>
    <w:p w:rsidR="00DF6BB0" w:rsidRDefault="00DF6BB0" w:rsidP="00DF6BB0"/>
    <w:p w:rsidR="00DF6BB0" w:rsidRDefault="00DF6BB0" w:rsidP="00DF6BB0">
      <w:pPr>
        <w:pStyle w:val="DraftHeading1"/>
        <w:tabs>
          <w:tab w:val="right" w:pos="680"/>
        </w:tabs>
        <w:ind w:left="850" w:hanging="850"/>
      </w:pPr>
      <w:bookmarkStart w:id="180" w:name="_Ref465673820"/>
      <w:r>
        <w:tab/>
      </w:r>
      <w:bookmarkStart w:id="181" w:name="_Toc483486219"/>
      <w:bookmarkStart w:id="182" w:name="_Toc485375143"/>
      <w:r w:rsidRPr="004760C1">
        <w:t>55</w:t>
      </w:r>
      <w:r>
        <w:tab/>
        <w:t>Voluntary dissolution</w:t>
      </w:r>
      <w:bookmarkEnd w:id="180"/>
      <w:bookmarkEnd w:id="181"/>
      <w:bookmarkEnd w:id="182"/>
    </w:p>
    <w:p w:rsidR="00DF6BB0" w:rsidRDefault="00DF6BB0" w:rsidP="00DF6BB0">
      <w:pPr>
        <w:pStyle w:val="BodySectionSub"/>
      </w:pPr>
      <w:r w:rsidRPr="001A4E9A">
        <w:rPr>
          <w:szCs w:val="24"/>
        </w:rPr>
        <w:t>A parents</w:t>
      </w:r>
      <w:r>
        <w:rPr>
          <w:szCs w:val="24"/>
        </w:rPr>
        <w:t>'</w:t>
      </w:r>
      <w:r>
        <w:t xml:space="preserve"> club of a Government school may not be dissolved unless—</w:t>
      </w:r>
    </w:p>
    <w:p w:rsidR="00DF6BB0" w:rsidRDefault="00DF6BB0" w:rsidP="00DF6BB0">
      <w:pPr>
        <w:pStyle w:val="DraftHeading3"/>
        <w:tabs>
          <w:tab w:val="right" w:pos="1757"/>
        </w:tabs>
        <w:ind w:left="1871" w:hanging="1871"/>
      </w:pPr>
      <w:r>
        <w:tab/>
      </w:r>
      <w:r w:rsidRPr="004760C1">
        <w:t>(a)</w:t>
      </w:r>
      <w:r>
        <w:tab/>
        <w:t>all reasonable steps have been taken to circulate a notice of dissolution generally throughout the school community; and</w:t>
      </w:r>
    </w:p>
    <w:p w:rsidR="00DF6BB0" w:rsidRDefault="00DF6BB0" w:rsidP="00DF6BB0">
      <w:pPr>
        <w:pStyle w:val="DraftHeading3"/>
        <w:tabs>
          <w:tab w:val="right" w:pos="1757"/>
        </w:tabs>
        <w:ind w:left="1871" w:hanging="1871"/>
      </w:pPr>
      <w:r>
        <w:tab/>
      </w:r>
      <w:r w:rsidRPr="004760C1">
        <w:t>(b)</w:t>
      </w:r>
      <w:r>
        <w:tab/>
        <w:t>a meeting to discuss the notice of dissolution is held not less than 14 days after the circulation of that notice; and</w:t>
      </w:r>
    </w:p>
    <w:p w:rsidR="00DF6BB0" w:rsidRDefault="00DF6BB0" w:rsidP="00DF6BB0">
      <w:pPr>
        <w:pStyle w:val="DraftHeading3"/>
        <w:tabs>
          <w:tab w:val="right" w:pos="1757"/>
        </w:tabs>
        <w:ind w:left="1871" w:hanging="1871"/>
      </w:pPr>
      <w:r>
        <w:tab/>
      </w:r>
      <w:r w:rsidRPr="004760C1">
        <w:t>(c)</w:t>
      </w:r>
      <w:r>
        <w:tab/>
        <w:t>at least two-thirds of those present at that meeting agree to the dissolution.</w:t>
      </w:r>
    </w:p>
    <w:p w:rsidR="00DF6BB0" w:rsidRDefault="00DF6BB0" w:rsidP="00DF6BB0">
      <w:pPr>
        <w:pStyle w:val="DraftHeading1"/>
        <w:tabs>
          <w:tab w:val="right" w:pos="680"/>
        </w:tabs>
        <w:ind w:left="850" w:hanging="850"/>
      </w:pPr>
      <w:r>
        <w:tab/>
      </w:r>
      <w:bookmarkStart w:id="183" w:name="_Toc483486220"/>
      <w:bookmarkStart w:id="184" w:name="_Toc485375144"/>
      <w:r w:rsidRPr="004760C1">
        <w:t>56</w:t>
      </w:r>
      <w:r>
        <w:tab/>
        <w:t>Voluntary dissolution procedures</w:t>
      </w:r>
      <w:bookmarkEnd w:id="183"/>
      <w:bookmarkEnd w:id="184"/>
    </w:p>
    <w:p w:rsidR="00DF6BB0" w:rsidRDefault="00DF6BB0" w:rsidP="00DF6BB0">
      <w:pPr>
        <w:pStyle w:val="DraftHeading2"/>
        <w:tabs>
          <w:tab w:val="right" w:pos="1247"/>
        </w:tabs>
        <w:ind w:left="1361" w:hanging="1361"/>
      </w:pPr>
      <w:r>
        <w:tab/>
      </w:r>
      <w:r w:rsidRPr="004760C1">
        <w:t>(1)</w:t>
      </w:r>
      <w:r>
        <w:tab/>
        <w:t xml:space="preserve">If a decision is made to dissolve a parents' club under </w:t>
      </w:r>
      <w:r w:rsidRPr="00746101">
        <w:t xml:space="preserve">regulation </w:t>
      </w:r>
      <w:r>
        <w:t>55</w:t>
      </w:r>
      <w:r w:rsidRPr="00746101">
        <w:t>—</w:t>
      </w:r>
    </w:p>
    <w:p w:rsidR="00DF6BB0" w:rsidRDefault="00DF6BB0" w:rsidP="00DF6BB0">
      <w:pPr>
        <w:pStyle w:val="DraftHeading3"/>
        <w:tabs>
          <w:tab w:val="right" w:pos="1757"/>
        </w:tabs>
        <w:ind w:left="1871" w:hanging="1871"/>
      </w:pPr>
      <w:r>
        <w:tab/>
      </w:r>
      <w:r w:rsidRPr="004760C1">
        <w:t>(a)</w:t>
      </w:r>
      <w:r>
        <w:tab/>
        <w:t>the control of all property and other assets must be transferred to the school council; and</w:t>
      </w:r>
    </w:p>
    <w:p w:rsidR="00DF6BB0" w:rsidRDefault="00DF6BB0" w:rsidP="00DF6BB0">
      <w:pPr>
        <w:pStyle w:val="DraftHeading3"/>
        <w:tabs>
          <w:tab w:val="right" w:pos="1757"/>
        </w:tabs>
        <w:ind w:left="1871" w:hanging="1871"/>
      </w:pPr>
      <w:r>
        <w:lastRenderedPageBreak/>
        <w:tab/>
      </w:r>
      <w:r w:rsidRPr="004760C1">
        <w:t>(b)</w:t>
      </w:r>
      <w:r>
        <w:tab/>
        <w:t>a person present at the meeting must report the dissolution in writing to the school council as soon as practicable.</w:t>
      </w:r>
    </w:p>
    <w:p w:rsidR="00DF6BB0" w:rsidRDefault="00DF6BB0" w:rsidP="00DF6BB0">
      <w:pPr>
        <w:pStyle w:val="DraftHeading2"/>
        <w:tabs>
          <w:tab w:val="right" w:pos="1247"/>
        </w:tabs>
        <w:ind w:left="1361" w:hanging="1361"/>
      </w:pPr>
      <w:r>
        <w:tab/>
      </w:r>
      <w:r w:rsidRPr="004760C1">
        <w:t>(2)</w:t>
      </w:r>
      <w:r>
        <w:tab/>
        <w:t xml:space="preserve">As soon as practicable after the completion of the actions required by subregulation (1), the school council must report the completion of the dissolution procedure under subregulation (1) to the Minister. </w:t>
      </w:r>
    </w:p>
    <w:p w:rsidR="00DF6BB0" w:rsidRPr="00746101" w:rsidRDefault="00DF6BB0" w:rsidP="00DF6BB0">
      <w:pPr>
        <w:pStyle w:val="DraftHeading1"/>
        <w:tabs>
          <w:tab w:val="right" w:pos="680"/>
        </w:tabs>
        <w:ind w:left="850" w:hanging="850"/>
      </w:pPr>
      <w:r>
        <w:tab/>
      </w:r>
      <w:bookmarkStart w:id="185" w:name="_Toc483486221"/>
      <w:bookmarkStart w:id="186" w:name="_Toc485375145"/>
      <w:r w:rsidRPr="004760C1">
        <w:t>57</w:t>
      </w:r>
      <w:r>
        <w:tab/>
      </w:r>
      <w:r w:rsidRPr="00746101">
        <w:t>Automatic dissolution upon closure or merger of school</w:t>
      </w:r>
      <w:bookmarkEnd w:id="185"/>
      <w:bookmarkEnd w:id="186"/>
    </w:p>
    <w:p w:rsidR="00DF6BB0" w:rsidRDefault="00DF6BB0" w:rsidP="00DF6BB0">
      <w:pPr>
        <w:pStyle w:val="BodySectionSub"/>
      </w:pPr>
      <w:r>
        <w:t>I</w:t>
      </w:r>
      <w:r w:rsidRPr="008D3335">
        <w:t xml:space="preserve">f the </w:t>
      </w:r>
      <w:r>
        <w:t xml:space="preserve">Government </w:t>
      </w:r>
      <w:r w:rsidRPr="008D3335">
        <w:t xml:space="preserve">school in respect of which </w:t>
      </w:r>
      <w:r>
        <w:t>a parents' club</w:t>
      </w:r>
      <w:r w:rsidRPr="008D3335">
        <w:t xml:space="preserve"> is formed closes or merges with another school</w:t>
      </w:r>
      <w:r>
        <w:t xml:space="preserve">, the </w:t>
      </w:r>
      <w:r w:rsidRPr="008D3335">
        <w:t>parents</w:t>
      </w:r>
      <w:r>
        <w:t>'</w:t>
      </w:r>
      <w:r w:rsidRPr="008D3335">
        <w:t xml:space="preserve"> club</w:t>
      </w:r>
      <w:r>
        <w:t xml:space="preserve"> formed under this Division is dissolved</w:t>
      </w:r>
      <w:r w:rsidRPr="008D3335">
        <w:t xml:space="preserve"> in accordance with a Ministerial Order made under section 2.3.2</w:t>
      </w:r>
      <w:r>
        <w:t>(6)</w:t>
      </w:r>
      <w:r w:rsidRPr="008D3335">
        <w:t xml:space="preserve"> of the Act. </w:t>
      </w:r>
    </w:p>
    <w:p w:rsidR="00DF6BB0" w:rsidRPr="004760C1" w:rsidRDefault="00DF6BB0" w:rsidP="00DF6BB0"/>
    <w:p w:rsidR="00DF6BB0" w:rsidRPr="004760C1" w:rsidRDefault="00DF6BB0" w:rsidP="00DF6BB0">
      <w:pPr>
        <w:pStyle w:val="Heading-DIVISION"/>
        <w:rPr>
          <w:sz w:val="28"/>
        </w:rPr>
      </w:pPr>
      <w:bookmarkStart w:id="187" w:name="_Toc483486222"/>
      <w:bookmarkStart w:id="188" w:name="_Toc485375146"/>
      <w:r w:rsidRPr="004760C1">
        <w:rPr>
          <w:sz w:val="28"/>
        </w:rPr>
        <w:t>Division 8—Fundraising for Government schools</w:t>
      </w:r>
      <w:bookmarkEnd w:id="187"/>
      <w:bookmarkEnd w:id="188"/>
    </w:p>
    <w:p w:rsidR="00DF6BB0" w:rsidRPr="00C25A7C" w:rsidRDefault="00DF6BB0" w:rsidP="00DF6BB0">
      <w:pPr>
        <w:pStyle w:val="DraftHeading1"/>
        <w:tabs>
          <w:tab w:val="right" w:pos="680"/>
        </w:tabs>
        <w:ind w:left="850" w:hanging="850"/>
      </w:pPr>
      <w:r>
        <w:tab/>
      </w:r>
      <w:bookmarkStart w:id="189" w:name="_Toc483486223"/>
      <w:bookmarkStart w:id="190" w:name="_Toc485375147"/>
      <w:r w:rsidRPr="004760C1">
        <w:t>58</w:t>
      </w:r>
      <w:r>
        <w:tab/>
      </w:r>
      <w:r w:rsidRPr="00C25A7C">
        <w:t>Fundraising</w:t>
      </w:r>
      <w:bookmarkEnd w:id="189"/>
      <w:bookmarkEnd w:id="190"/>
    </w:p>
    <w:p w:rsidR="00DF6BB0" w:rsidRDefault="00DF6BB0" w:rsidP="00DF6BB0">
      <w:pPr>
        <w:pStyle w:val="DraftHeading2"/>
        <w:tabs>
          <w:tab w:val="right" w:pos="1247"/>
        </w:tabs>
        <w:ind w:left="1361" w:hanging="1361"/>
      </w:pPr>
      <w:r>
        <w:tab/>
      </w:r>
      <w:r w:rsidRPr="004760C1">
        <w:t>(1)</w:t>
      </w:r>
      <w:r>
        <w:tab/>
        <w:t xml:space="preserve">Members of the school community of a Government school may undertake </w:t>
      </w:r>
      <w:r w:rsidRPr="00A078CF">
        <w:t>fund</w:t>
      </w:r>
      <w:r>
        <w:t>raising activities for the following purposes with the agreement of the school council—</w:t>
      </w:r>
    </w:p>
    <w:p w:rsidR="00DF6BB0" w:rsidRDefault="00DF6BB0" w:rsidP="00DF6BB0">
      <w:pPr>
        <w:pStyle w:val="DraftHeading3"/>
        <w:tabs>
          <w:tab w:val="right" w:pos="1757"/>
        </w:tabs>
        <w:ind w:left="1871" w:hanging="1871"/>
      </w:pPr>
      <w:r>
        <w:tab/>
      </w:r>
      <w:r w:rsidRPr="004760C1">
        <w:t>(a)</w:t>
      </w:r>
      <w:r>
        <w:tab/>
      </w:r>
      <w:r w:rsidRPr="006E03E0">
        <w:t>the establishment or augmentation of school fund</w:t>
      </w:r>
      <w:r>
        <w:t>s;</w:t>
      </w:r>
    </w:p>
    <w:p w:rsidR="00DF6BB0" w:rsidRPr="006E03E0" w:rsidRDefault="00DF6BB0" w:rsidP="00DF6BB0">
      <w:pPr>
        <w:pStyle w:val="DraftHeading3"/>
        <w:tabs>
          <w:tab w:val="right" w:pos="1757"/>
        </w:tabs>
        <w:ind w:left="1871" w:hanging="1871"/>
      </w:pPr>
      <w:r>
        <w:tab/>
      </w:r>
      <w:r w:rsidRPr="004760C1">
        <w:t>(b)</w:t>
      </w:r>
      <w:r>
        <w:tab/>
        <w:t xml:space="preserve">the establishment or augmentation of </w:t>
      </w:r>
      <w:r w:rsidRPr="006E03E0">
        <w:t>funds for a particular school purpose</w:t>
      </w:r>
      <w:r>
        <w:t xml:space="preserve"> in relation to the school.</w:t>
      </w:r>
    </w:p>
    <w:p w:rsidR="00DF6BB0" w:rsidRDefault="00DF6BB0" w:rsidP="00DF6BB0">
      <w:pPr>
        <w:pStyle w:val="DraftHeading2"/>
        <w:tabs>
          <w:tab w:val="right" w:pos="1247"/>
        </w:tabs>
        <w:ind w:left="1361" w:hanging="1361"/>
      </w:pPr>
      <w:r>
        <w:lastRenderedPageBreak/>
        <w:tab/>
      </w:r>
      <w:r w:rsidRPr="004760C1">
        <w:t>(2)</w:t>
      </w:r>
      <w:r>
        <w:tab/>
        <w:t xml:space="preserve">The school council must not reject a proposed </w:t>
      </w:r>
      <w:r w:rsidRPr="00A078CF">
        <w:t>fund</w:t>
      </w:r>
      <w:r>
        <w:t>raising activity until it has considered a recommendation by a committee consisting of—</w:t>
      </w:r>
    </w:p>
    <w:p w:rsidR="00DF6BB0" w:rsidRDefault="00DF6BB0" w:rsidP="00DF6BB0">
      <w:pPr>
        <w:pStyle w:val="DraftHeading3"/>
        <w:tabs>
          <w:tab w:val="right" w:pos="1757"/>
        </w:tabs>
        <w:ind w:left="1871" w:hanging="1871"/>
      </w:pPr>
      <w:r>
        <w:tab/>
      </w:r>
      <w:r w:rsidRPr="004760C1">
        <w:t>(a)</w:t>
      </w:r>
      <w:r>
        <w:tab/>
        <w:t>the President of the school council or the chairperson of the committee; and</w:t>
      </w:r>
    </w:p>
    <w:p w:rsidR="00DF6BB0" w:rsidRDefault="00DF6BB0" w:rsidP="00DF6BB0">
      <w:pPr>
        <w:pStyle w:val="DraftHeading3"/>
        <w:tabs>
          <w:tab w:val="right" w:pos="1757"/>
        </w:tabs>
        <w:ind w:left="1871" w:hanging="1871"/>
      </w:pPr>
      <w:r>
        <w:tab/>
      </w:r>
      <w:r w:rsidRPr="004760C1">
        <w:t>(b)</w:t>
      </w:r>
      <w:r>
        <w:tab/>
        <w:t>one other representative of the school council who is elected for this purpose by the school council; and</w:t>
      </w:r>
    </w:p>
    <w:p w:rsidR="00DF6BB0" w:rsidRDefault="00DF6BB0" w:rsidP="00DF6BB0">
      <w:pPr>
        <w:pStyle w:val="DraftHeading3"/>
        <w:tabs>
          <w:tab w:val="right" w:pos="1757"/>
        </w:tabs>
        <w:ind w:left="1871" w:hanging="1871"/>
      </w:pPr>
      <w:r>
        <w:tab/>
      </w:r>
      <w:r w:rsidRPr="004760C1">
        <w:t>(c)</w:t>
      </w:r>
      <w:r>
        <w:tab/>
        <w:t xml:space="preserve">2 representatives of the group or body proposing the </w:t>
      </w:r>
      <w:r w:rsidRPr="00A078CF">
        <w:t>fund</w:t>
      </w:r>
      <w:r>
        <w:t>raising activity; and</w:t>
      </w:r>
    </w:p>
    <w:p w:rsidR="00DF6BB0" w:rsidRDefault="00DF6BB0" w:rsidP="00DF6BB0">
      <w:pPr>
        <w:pStyle w:val="DraftHeading3"/>
        <w:tabs>
          <w:tab w:val="right" w:pos="1757"/>
        </w:tabs>
        <w:ind w:left="1871" w:hanging="1871"/>
      </w:pPr>
      <w:r>
        <w:tab/>
      </w:r>
      <w:r w:rsidRPr="004760C1">
        <w:t>(d)</w:t>
      </w:r>
      <w:r>
        <w:tab/>
        <w:t>the principal.</w:t>
      </w:r>
    </w:p>
    <w:p w:rsidR="00DF6BB0" w:rsidRPr="000445AC" w:rsidRDefault="00DF6BB0" w:rsidP="00DF6BB0">
      <w:pPr>
        <w:pStyle w:val="DraftSectionNote"/>
        <w:tabs>
          <w:tab w:val="right" w:pos="1304"/>
        </w:tabs>
        <w:ind w:left="850"/>
        <w:rPr>
          <w:b/>
        </w:rPr>
      </w:pPr>
      <w:r w:rsidRPr="000445AC">
        <w:rPr>
          <w:b/>
        </w:rPr>
        <w:t>Note</w:t>
      </w:r>
    </w:p>
    <w:p w:rsidR="00DF6BB0" w:rsidRPr="00AF6A77" w:rsidRDefault="00DF6BB0" w:rsidP="00DF6BB0">
      <w:pPr>
        <w:pStyle w:val="DraftSectionNote"/>
        <w:tabs>
          <w:tab w:val="right" w:pos="1304"/>
        </w:tabs>
        <w:ind w:left="850"/>
      </w:pPr>
      <w:r w:rsidRPr="00AF6A77">
        <w:t xml:space="preserve">The </w:t>
      </w:r>
      <w:r w:rsidRPr="004760C1">
        <w:rPr>
          <w:b/>
        </w:rPr>
        <w:t>Fundraising Act 1998</w:t>
      </w:r>
      <w:r w:rsidRPr="00AF6A77">
        <w:t xml:space="preserve"> may apply</w:t>
      </w:r>
      <w:r>
        <w:t xml:space="preserve"> to fundraising by members of the school community</w:t>
      </w:r>
      <w:r w:rsidRPr="00AF6A77">
        <w:t>.</w:t>
      </w:r>
    </w:p>
    <w:p w:rsidR="00DF6BB0" w:rsidRDefault="00DF6BB0" w:rsidP="00DF6BB0">
      <w:pPr>
        <w:pStyle w:val="DraftHeading1"/>
        <w:tabs>
          <w:tab w:val="right" w:pos="680"/>
        </w:tabs>
        <w:ind w:left="850" w:hanging="850"/>
      </w:pPr>
      <w:bookmarkStart w:id="191" w:name="_Ref465673793"/>
      <w:r>
        <w:tab/>
      </w:r>
      <w:bookmarkStart w:id="192" w:name="_Toc483486224"/>
      <w:bookmarkStart w:id="193" w:name="_Toc485375148"/>
      <w:r w:rsidRPr="004760C1">
        <w:t>59</w:t>
      </w:r>
      <w:r>
        <w:tab/>
      </w:r>
      <w:r w:rsidRPr="00322BBC">
        <w:t>Funds</w:t>
      </w:r>
      <w:r>
        <w:t xml:space="preserve"> to be held in trust</w:t>
      </w:r>
      <w:bookmarkEnd w:id="191"/>
      <w:bookmarkEnd w:id="192"/>
      <w:bookmarkEnd w:id="193"/>
    </w:p>
    <w:p w:rsidR="00DF6BB0" w:rsidRDefault="00DF6BB0" w:rsidP="00DF6BB0">
      <w:pPr>
        <w:pStyle w:val="BodySectionSub"/>
      </w:pPr>
      <w:r>
        <w:t xml:space="preserve">Unless the </w:t>
      </w:r>
      <w:r w:rsidRPr="00322BBC">
        <w:rPr>
          <w:b/>
        </w:rPr>
        <w:t>Fundraising Act 1998</w:t>
      </w:r>
      <w:r>
        <w:t xml:space="preserve"> otherwise provides, all funds raised for a Government school by </w:t>
      </w:r>
      <w:r w:rsidRPr="00EF7ABC">
        <w:t>fund</w:t>
      </w:r>
      <w:r>
        <w:t>raising activities must be held by the school council in trust for the general or particular school purpose for which the funds were raised.</w:t>
      </w:r>
    </w:p>
    <w:p w:rsidR="00DF6BB0" w:rsidRPr="00DF53AC" w:rsidRDefault="00DF6BB0" w:rsidP="00DF53AC">
      <w:pPr>
        <w:pStyle w:val="Heading-PART"/>
        <w:rPr>
          <w:caps w:val="0"/>
          <w:sz w:val="32"/>
        </w:rPr>
      </w:pPr>
      <w:r w:rsidRPr="00DF53AC">
        <w:rPr>
          <w:caps w:val="0"/>
          <w:sz w:val="32"/>
        </w:rPr>
        <w:br w:type="page"/>
      </w:r>
      <w:bookmarkStart w:id="194" w:name="_Toc483486225"/>
      <w:bookmarkStart w:id="195" w:name="_Toc485375149"/>
      <w:r w:rsidRPr="00DF53AC">
        <w:rPr>
          <w:caps w:val="0"/>
          <w:sz w:val="32"/>
        </w:rPr>
        <w:lastRenderedPageBreak/>
        <w:t>Part 5—Registration of schools</w:t>
      </w:r>
      <w:bookmarkEnd w:id="194"/>
      <w:bookmarkEnd w:id="195"/>
      <w:r w:rsidRPr="00DF53AC">
        <w:rPr>
          <w:caps w:val="0"/>
          <w:sz w:val="32"/>
        </w:rPr>
        <w:t xml:space="preserve"> </w:t>
      </w:r>
    </w:p>
    <w:p w:rsidR="00DF6BB0" w:rsidRPr="007E32A8" w:rsidRDefault="00DF6BB0" w:rsidP="00DF6BB0">
      <w:pPr>
        <w:pStyle w:val="Heading-DIVISION"/>
        <w:rPr>
          <w:sz w:val="28"/>
        </w:rPr>
      </w:pPr>
      <w:bookmarkStart w:id="196" w:name="_Toc483486226"/>
      <w:bookmarkStart w:id="197" w:name="_Toc485375150"/>
      <w:r w:rsidRPr="007E32A8">
        <w:rPr>
          <w:sz w:val="28"/>
        </w:rPr>
        <w:t>Division 1—Minimum standards for registration</w:t>
      </w:r>
      <w:bookmarkEnd w:id="196"/>
      <w:bookmarkEnd w:id="197"/>
    </w:p>
    <w:p w:rsidR="00DF6BB0" w:rsidRDefault="00DF6BB0" w:rsidP="00DF6BB0">
      <w:pPr>
        <w:pStyle w:val="DraftHeading1"/>
        <w:tabs>
          <w:tab w:val="right" w:pos="680"/>
        </w:tabs>
        <w:ind w:left="850" w:hanging="850"/>
      </w:pPr>
      <w:bookmarkStart w:id="198" w:name="_Ref467064397"/>
      <w:r>
        <w:tab/>
      </w:r>
      <w:bookmarkStart w:id="199" w:name="_Toc483486227"/>
      <w:bookmarkStart w:id="200" w:name="_Toc485375151"/>
      <w:r w:rsidRPr="007E32A8">
        <w:t>60</w:t>
      </w:r>
      <w:r>
        <w:tab/>
        <w:t>M</w:t>
      </w:r>
      <w:r w:rsidRPr="006A4FAE">
        <w:t>inimum standards for registration</w:t>
      </w:r>
      <w:bookmarkEnd w:id="198"/>
      <w:bookmarkEnd w:id="199"/>
      <w:bookmarkEnd w:id="200"/>
    </w:p>
    <w:p w:rsidR="00DF6BB0" w:rsidRPr="0048735F" w:rsidRDefault="00DF6BB0" w:rsidP="00DF6BB0">
      <w:pPr>
        <w:pStyle w:val="BodySectionSub"/>
      </w:pPr>
      <w:r>
        <w:t xml:space="preserve">Subject to this Division, </w:t>
      </w:r>
      <w:r w:rsidRPr="0048735F">
        <w:t xml:space="preserve">for the purposes of </w:t>
      </w:r>
      <w:r>
        <w:t>section</w:t>
      </w:r>
      <w:r w:rsidRPr="0048735F">
        <w:t xml:space="preserve"> 4.3</w:t>
      </w:r>
      <w:r>
        <w:t>.1(6)(b)</w:t>
      </w:r>
      <w:r w:rsidRPr="0048735F">
        <w:t xml:space="preserve"> of the Act, the prescribed minimum standards f</w:t>
      </w:r>
      <w:r>
        <w:t>or registration of a school are </w:t>
      </w:r>
      <w:r w:rsidRPr="0048735F">
        <w:t xml:space="preserve">set out </w:t>
      </w:r>
      <w:r>
        <w:t>in Schedule 4</w:t>
      </w:r>
      <w:r w:rsidRPr="0048735F">
        <w:t>.</w:t>
      </w:r>
      <w:bookmarkStart w:id="201" w:name="reg7p"/>
      <w:bookmarkEnd w:id="201"/>
    </w:p>
    <w:p w:rsidR="00DF6BB0" w:rsidRDefault="00DF6BB0" w:rsidP="00DF6BB0">
      <w:pPr>
        <w:pStyle w:val="DraftHeading1"/>
        <w:tabs>
          <w:tab w:val="right" w:pos="680"/>
        </w:tabs>
        <w:ind w:left="850" w:hanging="850"/>
      </w:pPr>
      <w:bookmarkStart w:id="202" w:name="_Ref465674005"/>
      <w:bookmarkStart w:id="203" w:name="_Ref468959403"/>
      <w:r>
        <w:tab/>
      </w:r>
      <w:bookmarkStart w:id="204" w:name="_Toc483486228"/>
      <w:bookmarkStart w:id="205" w:name="_Toc485375152"/>
      <w:r w:rsidRPr="007E32A8">
        <w:t>61</w:t>
      </w:r>
      <w:r>
        <w:tab/>
        <w:t>Exemption from curriculum framework standard</w:t>
      </w:r>
      <w:bookmarkEnd w:id="202"/>
      <w:bookmarkEnd w:id="203"/>
      <w:bookmarkEnd w:id="204"/>
      <w:bookmarkEnd w:id="205"/>
    </w:p>
    <w:p w:rsidR="00DF6BB0" w:rsidRPr="006A4FAE" w:rsidRDefault="00DF6BB0" w:rsidP="00DF6BB0">
      <w:pPr>
        <w:pStyle w:val="BodySectionSub"/>
      </w:pPr>
      <w:r>
        <w:t>The</w:t>
      </w:r>
      <w:r w:rsidRPr="006A4FAE">
        <w:t xml:space="preserve"> Authority may exempt a school from </w:t>
      </w:r>
      <w:r>
        <w:t>the requirement under clause 6(b) of Schedule 4 for the following reasons</w:t>
      </w:r>
      <w:r w:rsidRPr="006A4FAE">
        <w:t>—</w:t>
      </w:r>
    </w:p>
    <w:p w:rsidR="00DF6BB0" w:rsidRPr="006A4FAE" w:rsidRDefault="00DF6BB0" w:rsidP="00DF6BB0">
      <w:pPr>
        <w:pStyle w:val="DraftHeading3"/>
        <w:tabs>
          <w:tab w:val="right" w:pos="1757"/>
        </w:tabs>
        <w:ind w:left="1871" w:hanging="1871"/>
      </w:pPr>
      <w:r>
        <w:tab/>
      </w:r>
      <w:r w:rsidRPr="007E32A8">
        <w:t>(a)</w:t>
      </w:r>
      <w:r w:rsidRPr="006A4FAE">
        <w:tab/>
        <w:t>if the school is registered or to be reg</w:t>
      </w:r>
      <w:r>
        <w:t>istered for a specific purpose;</w:t>
      </w:r>
    </w:p>
    <w:p w:rsidR="00DF6BB0" w:rsidRPr="006A4FAE" w:rsidRDefault="00DF6BB0" w:rsidP="00DF6BB0">
      <w:pPr>
        <w:pStyle w:val="DraftHeading3"/>
        <w:tabs>
          <w:tab w:val="right" w:pos="1757"/>
        </w:tabs>
        <w:ind w:left="1871" w:hanging="1871"/>
      </w:pPr>
      <w:r>
        <w:tab/>
      </w:r>
      <w:r w:rsidRPr="007E32A8">
        <w:t>(b)</w:t>
      </w:r>
      <w:r>
        <w:tab/>
      </w:r>
      <w:r w:rsidRPr="006A4FAE">
        <w:t>if the s</w:t>
      </w:r>
      <w:r>
        <w:t>chool is a specialist school;</w:t>
      </w:r>
    </w:p>
    <w:p w:rsidR="00DF6BB0" w:rsidRDefault="00DF6BB0" w:rsidP="00DF6BB0">
      <w:pPr>
        <w:pStyle w:val="DraftHeading3"/>
        <w:tabs>
          <w:tab w:val="right" w:pos="1757"/>
        </w:tabs>
        <w:ind w:left="1871" w:hanging="1871"/>
      </w:pPr>
      <w:r>
        <w:tab/>
      </w:r>
      <w:r w:rsidRPr="007E32A8">
        <w:t>(c)</w:t>
      </w:r>
      <w:r w:rsidRPr="006A4FAE">
        <w:tab/>
        <w:t>any other reason determined by the Authority.</w:t>
      </w:r>
    </w:p>
    <w:p w:rsidR="00DF6BB0" w:rsidRPr="000445AC" w:rsidRDefault="00DF6BB0" w:rsidP="00DF6BB0">
      <w:pPr>
        <w:pStyle w:val="DraftSub-sectionEg"/>
        <w:tabs>
          <w:tab w:val="right" w:pos="1814"/>
        </w:tabs>
        <w:rPr>
          <w:b/>
        </w:rPr>
      </w:pPr>
      <w:r w:rsidRPr="000445AC">
        <w:rPr>
          <w:b/>
        </w:rPr>
        <w:t>Example</w:t>
      </w:r>
    </w:p>
    <w:p w:rsidR="00DF6BB0" w:rsidRPr="006A4FAE" w:rsidRDefault="00DF6BB0" w:rsidP="00DF6BB0">
      <w:pPr>
        <w:pStyle w:val="DraftSub-sectionEg"/>
        <w:tabs>
          <w:tab w:val="right" w:pos="1814"/>
        </w:tabs>
      </w:pPr>
      <w:r w:rsidRPr="006A4FAE">
        <w:t>A school registered for</w:t>
      </w:r>
      <w:r>
        <w:t xml:space="preserve"> a specific purpose may include </w:t>
      </w:r>
      <w:r w:rsidRPr="006A4FAE">
        <w:t>a school that provides an alternative educational program</w:t>
      </w:r>
      <w:r>
        <w:t>.</w:t>
      </w:r>
    </w:p>
    <w:p w:rsidR="00DF6BB0" w:rsidRDefault="00DF6BB0" w:rsidP="00DF6BB0">
      <w:pPr>
        <w:pStyle w:val="DraftHeading1"/>
        <w:tabs>
          <w:tab w:val="right" w:pos="680"/>
        </w:tabs>
        <w:ind w:left="850" w:hanging="850"/>
      </w:pPr>
      <w:bookmarkStart w:id="206" w:name="_Ref465681298"/>
      <w:r>
        <w:tab/>
      </w:r>
      <w:bookmarkStart w:id="207" w:name="_Toc483486229"/>
      <w:bookmarkStart w:id="208" w:name="_Toc485375153"/>
      <w:r w:rsidRPr="00837B92">
        <w:t>62</w:t>
      </w:r>
      <w:r>
        <w:tab/>
        <w:t>Exemption from student enrolment numbers standard</w:t>
      </w:r>
      <w:bookmarkEnd w:id="206"/>
      <w:bookmarkEnd w:id="207"/>
      <w:bookmarkEnd w:id="208"/>
    </w:p>
    <w:p w:rsidR="00DF6BB0" w:rsidRPr="006A4FAE" w:rsidRDefault="00DF6BB0" w:rsidP="00DF6BB0">
      <w:pPr>
        <w:pStyle w:val="BodySectionSub"/>
        <w:ind w:left="1080"/>
      </w:pPr>
      <w:r>
        <w:t>T</w:t>
      </w:r>
      <w:r w:rsidRPr="006A4FAE">
        <w:t xml:space="preserve">he Authority may </w:t>
      </w:r>
      <w:r>
        <w:t>approve an enrolment number for </w:t>
      </w:r>
      <w:r w:rsidRPr="006A4FAE">
        <w:t xml:space="preserve">a school that is </w:t>
      </w:r>
      <w:r>
        <w:t>lower than the enrolment number </w:t>
      </w:r>
      <w:r w:rsidRPr="006A4FAE">
        <w:t xml:space="preserve">specified under </w:t>
      </w:r>
      <w:r>
        <w:t>clause</w:t>
      </w:r>
      <w:r w:rsidRPr="006A4FAE">
        <w:t xml:space="preserve"> </w:t>
      </w:r>
      <w:r>
        <w:t>7</w:t>
      </w:r>
      <w:r w:rsidRPr="006A4FAE">
        <w:t>(1)</w:t>
      </w:r>
      <w:r>
        <w:t>,</w:t>
      </w:r>
      <w:r w:rsidRPr="006A4FAE">
        <w:t xml:space="preserve"> (2)</w:t>
      </w:r>
      <w:r>
        <w:t xml:space="preserve"> or (3) of Schedule 4</w:t>
      </w:r>
      <w:r w:rsidRPr="006A4FAE">
        <w:t xml:space="preserve"> for that school if the Authority is satisfied—</w:t>
      </w:r>
    </w:p>
    <w:p w:rsidR="00DF6BB0" w:rsidRPr="006A4FAE" w:rsidRDefault="00DF6BB0" w:rsidP="00DF6BB0">
      <w:pPr>
        <w:pStyle w:val="DraftHeading3"/>
        <w:tabs>
          <w:tab w:val="right" w:pos="1757"/>
        </w:tabs>
        <w:ind w:left="1871" w:hanging="1871"/>
      </w:pPr>
      <w:r>
        <w:lastRenderedPageBreak/>
        <w:tab/>
      </w:r>
      <w:r w:rsidRPr="00837B92">
        <w:t>(a)</w:t>
      </w:r>
      <w:r w:rsidRPr="006A4FAE">
        <w:tab/>
        <w:t>that sufficient students are enrolled at the school to enable the school to provide opportunities for students to receive instruction c</w:t>
      </w:r>
      <w:r>
        <w:t>ommensurate with the year level </w:t>
      </w:r>
      <w:r w:rsidRPr="006A4FAE">
        <w:t xml:space="preserve">of </w:t>
      </w:r>
      <w:r>
        <w:t xml:space="preserve">education in which students are </w:t>
      </w:r>
      <w:r w:rsidRPr="006A4FAE">
        <w:t>enrol</w:t>
      </w:r>
      <w:r>
        <w:t>led</w:t>
      </w:r>
      <w:r w:rsidRPr="006A4FAE">
        <w:t>—</w:t>
      </w:r>
    </w:p>
    <w:p w:rsidR="00DF6BB0" w:rsidRPr="006A4FAE" w:rsidRDefault="00DF6BB0" w:rsidP="00DF6BB0">
      <w:pPr>
        <w:pStyle w:val="DraftHeading4"/>
        <w:tabs>
          <w:tab w:val="right" w:pos="2268"/>
        </w:tabs>
        <w:ind w:left="2381" w:hanging="2381"/>
      </w:pPr>
      <w:r>
        <w:tab/>
      </w:r>
      <w:r w:rsidRPr="00837B92">
        <w:t>(i)</w:t>
      </w:r>
      <w:r w:rsidRPr="006A4FAE">
        <w:tab/>
        <w:t xml:space="preserve">that taken as a whole, substantially addresses the learning areas set out in Schedule 1 to the Act unless </w:t>
      </w:r>
      <w:r>
        <w:t>the school</w:t>
      </w:r>
      <w:r w:rsidRPr="006A4FAE">
        <w:t xml:space="preserve"> is exempt under </w:t>
      </w:r>
      <w:r w:rsidRPr="00F913A6">
        <w:t xml:space="preserve">regulation </w:t>
      </w:r>
      <w:r>
        <w:t>61</w:t>
      </w:r>
      <w:r w:rsidRPr="00F913A6">
        <w:t>;</w:t>
      </w:r>
      <w:r w:rsidRPr="006A4FAE">
        <w:t xml:space="preserve"> or</w:t>
      </w:r>
    </w:p>
    <w:p w:rsidR="00DF6BB0" w:rsidRPr="006A4FAE" w:rsidRDefault="00DF6BB0" w:rsidP="00DF6BB0">
      <w:pPr>
        <w:pStyle w:val="DraftHeading4"/>
        <w:tabs>
          <w:tab w:val="right" w:pos="2268"/>
        </w:tabs>
        <w:ind w:left="2381" w:hanging="2381"/>
      </w:pPr>
      <w:r>
        <w:tab/>
      </w:r>
      <w:r w:rsidRPr="00837B92">
        <w:t>(ii)</w:t>
      </w:r>
      <w:r w:rsidRPr="006A4FAE">
        <w:tab/>
        <w:t>in the case of a school registered or to be registered for a specific purpose, that reflects the type of educational program relating to that registration;</w:t>
      </w:r>
      <w:r w:rsidRPr="006A4FAE">
        <w:tab/>
        <w:t xml:space="preserve"> or</w:t>
      </w:r>
    </w:p>
    <w:p w:rsidR="00DF6BB0" w:rsidRPr="00FD7B1A" w:rsidRDefault="00DF6BB0" w:rsidP="00DF6BB0">
      <w:pPr>
        <w:pStyle w:val="DraftHeading3"/>
        <w:tabs>
          <w:tab w:val="right" w:pos="1757"/>
        </w:tabs>
        <w:ind w:left="1871" w:hanging="1871"/>
      </w:pPr>
      <w:r>
        <w:tab/>
      </w:r>
      <w:r w:rsidRPr="00837B92">
        <w:t>(b)</w:t>
      </w:r>
      <w:r w:rsidRPr="006A4FAE">
        <w:tab/>
        <w:t>that special circumstances apply, in which case the Authority must publish the reason for approving the lower enrolment number on</w:t>
      </w:r>
      <w:r>
        <w:t xml:space="preserve"> the Authority's website.</w:t>
      </w:r>
    </w:p>
    <w:p w:rsidR="00DF6BB0" w:rsidRDefault="00DF6BB0" w:rsidP="00DF6BB0">
      <w:pPr>
        <w:pStyle w:val="DraftHeading1"/>
        <w:tabs>
          <w:tab w:val="right" w:pos="680"/>
        </w:tabs>
        <w:ind w:left="850" w:hanging="850"/>
      </w:pPr>
      <w:bookmarkStart w:id="209" w:name="_Ref465681361"/>
      <w:bookmarkStart w:id="210" w:name="_Ref467064408"/>
      <w:r>
        <w:tab/>
      </w:r>
      <w:bookmarkStart w:id="211" w:name="_Toc483486230"/>
      <w:bookmarkStart w:id="212" w:name="_Toc485375154"/>
      <w:r w:rsidRPr="00C22236">
        <w:t>63</w:t>
      </w:r>
      <w:r>
        <w:tab/>
        <w:t>Exemption from school governance standard</w:t>
      </w:r>
      <w:bookmarkEnd w:id="209"/>
      <w:bookmarkEnd w:id="210"/>
      <w:bookmarkEnd w:id="211"/>
      <w:bookmarkEnd w:id="212"/>
    </w:p>
    <w:p w:rsidR="00DF6BB0" w:rsidRDefault="00DF6BB0" w:rsidP="00DF6BB0">
      <w:pPr>
        <w:pStyle w:val="DraftHeading2"/>
        <w:tabs>
          <w:tab w:val="right" w:pos="1247"/>
        </w:tabs>
        <w:ind w:left="1361" w:hanging="1361"/>
      </w:pPr>
      <w:r>
        <w:tab/>
      </w:r>
      <w:r w:rsidRPr="00C22236">
        <w:t>(1)</w:t>
      </w:r>
      <w:r>
        <w:tab/>
      </w:r>
      <w:r w:rsidRPr="001F54DD">
        <w:t xml:space="preserve">The Authority may exempt a person from a requirement in clause </w:t>
      </w:r>
      <w:r>
        <w:t>15(5)(b)</w:t>
      </w:r>
      <w:r w:rsidRPr="001F54DD">
        <w:t xml:space="preserve"> or </w:t>
      </w:r>
      <w:r>
        <w:t>(5)(f)</w:t>
      </w:r>
      <w:r w:rsidRPr="001F54DD">
        <w:t xml:space="preserve"> of Schedule 4 if the Auth</w:t>
      </w:r>
      <w:r>
        <w:t>ority is of the opinion that it </w:t>
      </w:r>
      <w:r w:rsidRPr="001F54DD">
        <w:t>would not be appropriate to exclude that person from being involved in the conduct of the school.</w:t>
      </w:r>
    </w:p>
    <w:p w:rsidR="00DF6BB0" w:rsidRPr="001F54DD" w:rsidRDefault="00DF6BB0" w:rsidP="00DF6BB0">
      <w:pPr>
        <w:pStyle w:val="DraftHeading2"/>
        <w:tabs>
          <w:tab w:val="right" w:pos="1247"/>
        </w:tabs>
        <w:ind w:left="1361" w:hanging="1361"/>
      </w:pPr>
      <w:r>
        <w:tab/>
      </w:r>
      <w:r w:rsidRPr="00C22236">
        <w:t>(2)</w:t>
      </w:r>
      <w:r>
        <w:tab/>
      </w:r>
      <w:r w:rsidRPr="001F54DD">
        <w:t>For the purposes of subregulation (1), the Authority must have regard to the following matters—</w:t>
      </w:r>
    </w:p>
    <w:p w:rsidR="00DF6BB0" w:rsidRPr="001E60F3" w:rsidRDefault="00DF6BB0" w:rsidP="00DF6BB0">
      <w:pPr>
        <w:pStyle w:val="DraftHeading3"/>
        <w:tabs>
          <w:tab w:val="right" w:pos="1757"/>
        </w:tabs>
        <w:ind w:left="1871" w:hanging="1871"/>
      </w:pPr>
      <w:r>
        <w:tab/>
      </w:r>
      <w:r w:rsidRPr="00C22236">
        <w:t>(a)</w:t>
      </w:r>
      <w:r>
        <w:tab/>
      </w:r>
      <w:r w:rsidRPr="001E60F3">
        <w:t>the nature and gravity of the particular offence or misconduct, and its relevance to conducting a school;</w:t>
      </w:r>
    </w:p>
    <w:p w:rsidR="00DF6BB0" w:rsidRPr="001E60F3" w:rsidRDefault="00DF6BB0" w:rsidP="00DF6BB0">
      <w:pPr>
        <w:pStyle w:val="DraftHeading3"/>
        <w:tabs>
          <w:tab w:val="right" w:pos="1757"/>
        </w:tabs>
        <w:ind w:left="1871" w:hanging="1871"/>
      </w:pPr>
      <w:r>
        <w:lastRenderedPageBreak/>
        <w:tab/>
      </w:r>
      <w:r w:rsidRPr="00C22236">
        <w:t>(b)</w:t>
      </w:r>
      <w:r>
        <w:tab/>
      </w:r>
      <w:r w:rsidRPr="001E60F3">
        <w:t>the period of time since the person committed the offence or engaged in the misconduct;</w:t>
      </w:r>
    </w:p>
    <w:p w:rsidR="00DF6BB0" w:rsidRPr="001E60F3" w:rsidRDefault="00DF6BB0" w:rsidP="00DF6BB0">
      <w:pPr>
        <w:pStyle w:val="DraftHeading3"/>
        <w:tabs>
          <w:tab w:val="right" w:pos="1757"/>
        </w:tabs>
        <w:ind w:left="1871" w:hanging="1871"/>
      </w:pPr>
      <w:r>
        <w:tab/>
      </w:r>
      <w:r w:rsidRPr="00C22236">
        <w:t>(c)</w:t>
      </w:r>
      <w:r>
        <w:tab/>
      </w:r>
      <w:r w:rsidRPr="001E60F3">
        <w:t>the punishment imposed for the offence or misconduct;</w:t>
      </w:r>
    </w:p>
    <w:p w:rsidR="00DF6BB0" w:rsidRPr="001E60F3" w:rsidRDefault="00DF6BB0" w:rsidP="00DF6BB0">
      <w:pPr>
        <w:pStyle w:val="DraftHeading3"/>
        <w:tabs>
          <w:tab w:val="right" w:pos="1757"/>
        </w:tabs>
        <w:ind w:left="1871" w:hanging="1871"/>
      </w:pPr>
      <w:r>
        <w:tab/>
      </w:r>
      <w:r w:rsidRPr="00C22236">
        <w:t>(d)</w:t>
      </w:r>
      <w:r>
        <w:tab/>
      </w:r>
      <w:r w:rsidRPr="001E60F3">
        <w:t xml:space="preserve">whether or not the offence has been decriminalised or the standards of conduct </w:t>
      </w:r>
      <w:r>
        <w:t xml:space="preserve">have </w:t>
      </w:r>
      <w:r w:rsidRPr="001E60F3">
        <w:t>materially changed since the person engaged in the conduct that constituted the offence or misconduct;</w:t>
      </w:r>
    </w:p>
    <w:p w:rsidR="00DF6BB0" w:rsidRPr="001E60F3" w:rsidRDefault="00DF6BB0" w:rsidP="00DF6BB0">
      <w:pPr>
        <w:pStyle w:val="DraftHeading3"/>
        <w:tabs>
          <w:tab w:val="right" w:pos="1757"/>
        </w:tabs>
        <w:ind w:left="1871" w:hanging="1871"/>
      </w:pPr>
      <w:r>
        <w:tab/>
      </w:r>
      <w:r w:rsidRPr="00C22236">
        <w:t>(e)</w:t>
      </w:r>
      <w:r>
        <w:tab/>
      </w:r>
      <w:r w:rsidRPr="001E60F3">
        <w:t>the person</w:t>
      </w:r>
      <w:r>
        <w:t>'</w:t>
      </w:r>
      <w:r w:rsidRPr="001E60F3">
        <w:t xml:space="preserve">s behaviour since </w:t>
      </w:r>
      <w:r>
        <w:t>the person</w:t>
      </w:r>
      <w:r w:rsidRPr="001E60F3">
        <w:t xml:space="preserve"> committed the offence or engaged in the misconduct;</w:t>
      </w:r>
    </w:p>
    <w:p w:rsidR="00DF6BB0" w:rsidRPr="001E60F3" w:rsidRDefault="00DF6BB0" w:rsidP="00DF6BB0">
      <w:pPr>
        <w:pStyle w:val="DraftHeading3"/>
        <w:tabs>
          <w:tab w:val="right" w:pos="1757"/>
        </w:tabs>
        <w:ind w:left="1871" w:hanging="1871"/>
      </w:pPr>
      <w:r>
        <w:tab/>
      </w:r>
      <w:r w:rsidRPr="00C22236">
        <w:t>(f)</w:t>
      </w:r>
      <w:r>
        <w:tab/>
      </w:r>
      <w:r w:rsidRPr="001E60F3">
        <w:t xml:space="preserve">any information given by the person to the Authority concerning </w:t>
      </w:r>
      <w:r>
        <w:t>the person's</w:t>
      </w:r>
      <w:r w:rsidRPr="001E60F3">
        <w:t xml:space="preserve"> conduct in relation to the registration of the school;</w:t>
      </w:r>
    </w:p>
    <w:p w:rsidR="00DF6BB0" w:rsidRPr="001E60F3" w:rsidRDefault="00DF6BB0" w:rsidP="00DF6BB0">
      <w:pPr>
        <w:pStyle w:val="DraftHeading3"/>
        <w:tabs>
          <w:tab w:val="right" w:pos="1757"/>
        </w:tabs>
        <w:ind w:left="1871" w:hanging="1871"/>
      </w:pPr>
      <w:r>
        <w:tab/>
      </w:r>
      <w:r w:rsidRPr="00C22236">
        <w:t>(g)</w:t>
      </w:r>
      <w:r>
        <w:tab/>
      </w:r>
      <w:r w:rsidRPr="001E60F3">
        <w:t>any other matter that the Authority considers relevant.</w:t>
      </w:r>
    </w:p>
    <w:p w:rsidR="00DF6BB0" w:rsidRPr="00C22236" w:rsidRDefault="00DF6BB0" w:rsidP="00DF6BB0">
      <w:pPr>
        <w:pStyle w:val="Heading-DIVISION"/>
        <w:rPr>
          <w:sz w:val="28"/>
        </w:rPr>
      </w:pPr>
      <w:bookmarkStart w:id="213" w:name="_Toc483486231"/>
      <w:bookmarkStart w:id="214" w:name="_Toc485375155"/>
      <w:r w:rsidRPr="00C22236">
        <w:rPr>
          <w:sz w:val="28"/>
        </w:rPr>
        <w:t>Division 2—Application for registration of a school</w:t>
      </w:r>
      <w:bookmarkEnd w:id="213"/>
      <w:bookmarkEnd w:id="214"/>
    </w:p>
    <w:p w:rsidR="00DF6BB0" w:rsidRDefault="00DF6BB0" w:rsidP="00DF6BB0">
      <w:pPr>
        <w:pStyle w:val="DraftHeading1"/>
        <w:tabs>
          <w:tab w:val="right" w:pos="680"/>
        </w:tabs>
        <w:ind w:left="850" w:hanging="850"/>
      </w:pPr>
      <w:bookmarkStart w:id="215" w:name="reg4p"/>
      <w:bookmarkEnd w:id="215"/>
      <w:r>
        <w:tab/>
      </w:r>
      <w:bookmarkStart w:id="216" w:name="_Toc483486232"/>
      <w:bookmarkStart w:id="217" w:name="_Toc485375156"/>
      <w:r w:rsidRPr="00C22236">
        <w:t>64</w:t>
      </w:r>
      <w:r>
        <w:tab/>
      </w:r>
      <w:r w:rsidRPr="006A4FAE">
        <w:t>Timing of application</w:t>
      </w:r>
      <w:r>
        <w:t xml:space="preserve"> for registration</w:t>
      </w:r>
      <w:bookmarkEnd w:id="216"/>
      <w:bookmarkEnd w:id="217"/>
      <w:r>
        <w:t xml:space="preserve"> </w:t>
      </w:r>
    </w:p>
    <w:p w:rsidR="00DF6BB0" w:rsidRPr="006A4FAE" w:rsidRDefault="00DF6BB0" w:rsidP="00DF6BB0">
      <w:pPr>
        <w:pStyle w:val="DraftHeading2"/>
        <w:tabs>
          <w:tab w:val="right" w:pos="1247"/>
        </w:tabs>
        <w:ind w:left="1361" w:hanging="1361"/>
      </w:pPr>
      <w:r>
        <w:tab/>
      </w:r>
      <w:r w:rsidRPr="00C22236">
        <w:t>(1)</w:t>
      </w:r>
      <w:r w:rsidRPr="006A4FAE">
        <w:tab/>
        <w:t xml:space="preserve">Subject to subregulation (3), for the purposes </w:t>
      </w:r>
      <w:r>
        <w:t>of section 4.3.1(4) of the Act,</w:t>
      </w:r>
      <w:r w:rsidRPr="006A4FAE">
        <w:t xml:space="preserve"> an application for registration of a school must be made to the Authority </w:t>
      </w:r>
      <w:r>
        <w:t>in writing and</w:t>
      </w:r>
      <w:r w:rsidRPr="006A4FAE">
        <w:t xml:space="preserve"> no later than—</w:t>
      </w:r>
    </w:p>
    <w:p w:rsidR="00DF6BB0" w:rsidRPr="006A4FAE" w:rsidRDefault="00DF6BB0" w:rsidP="00DF6BB0">
      <w:pPr>
        <w:pStyle w:val="DraftHeading3"/>
        <w:tabs>
          <w:tab w:val="right" w:pos="1757"/>
        </w:tabs>
        <w:ind w:left="1871" w:hanging="1871"/>
      </w:pPr>
      <w:r>
        <w:tab/>
      </w:r>
      <w:r w:rsidRPr="00C22236">
        <w:t>(a)</w:t>
      </w:r>
      <w:r w:rsidRPr="006A4FAE">
        <w:tab/>
      </w:r>
      <w:r>
        <w:t>30 June</w:t>
      </w:r>
      <w:r w:rsidRPr="006A4FAE">
        <w:t xml:space="preserve"> in the year </w:t>
      </w:r>
      <w:r>
        <w:t>before</w:t>
      </w:r>
      <w:r w:rsidRPr="006A4FAE">
        <w:t xml:space="preserve"> the year in which the school in</w:t>
      </w:r>
      <w:r>
        <w:t>tends to commence operation; or</w:t>
      </w:r>
    </w:p>
    <w:p w:rsidR="00DF6BB0" w:rsidRPr="006A4FAE" w:rsidRDefault="00DF6BB0" w:rsidP="00DF6BB0">
      <w:pPr>
        <w:pStyle w:val="DraftHeading3"/>
        <w:tabs>
          <w:tab w:val="right" w:pos="1757"/>
        </w:tabs>
        <w:ind w:left="1871" w:hanging="1871"/>
      </w:pPr>
      <w:r>
        <w:lastRenderedPageBreak/>
        <w:tab/>
      </w:r>
      <w:r w:rsidRPr="00C22236">
        <w:t>(b)</w:t>
      </w:r>
      <w:r w:rsidRPr="006A4FAE">
        <w:tab/>
      </w:r>
      <w:r>
        <w:t>a</w:t>
      </w:r>
      <w:r w:rsidRPr="006A4FAE">
        <w:t xml:space="preserve"> later date </w:t>
      </w:r>
      <w:r>
        <w:t>in the year referred to in paragraph (a) determined by the Authority</w:t>
      </w:r>
      <w:r w:rsidRPr="006A4FAE">
        <w:t>.</w:t>
      </w:r>
    </w:p>
    <w:p w:rsidR="00DF6BB0" w:rsidRPr="006A4FAE" w:rsidRDefault="00DF6BB0" w:rsidP="00DF6BB0">
      <w:pPr>
        <w:pStyle w:val="DraftHeading2"/>
        <w:tabs>
          <w:tab w:val="right" w:pos="1247"/>
        </w:tabs>
        <w:ind w:left="1361" w:hanging="1361"/>
      </w:pPr>
      <w:r>
        <w:tab/>
      </w:r>
      <w:r w:rsidRPr="00C22236">
        <w:t>(2)</w:t>
      </w:r>
      <w:r w:rsidRPr="006A4FAE">
        <w:tab/>
        <w:t>The Authority must publish a notice in the Government Gazette of any later da</w:t>
      </w:r>
      <w:r>
        <w:t>te determined by the Authority under sub</w:t>
      </w:r>
      <w:r w:rsidRPr="006A4FAE">
        <w:t xml:space="preserve">regulation (1)(b) at least </w:t>
      </w:r>
      <w:r>
        <w:t>4 </w:t>
      </w:r>
      <w:r w:rsidRPr="006A4FAE">
        <w:t xml:space="preserve">weeks before </w:t>
      </w:r>
      <w:r>
        <w:t>30 June</w:t>
      </w:r>
      <w:r w:rsidRPr="006A4FAE">
        <w:t xml:space="preserve"> in the year in which the date applies.</w:t>
      </w:r>
    </w:p>
    <w:p w:rsidR="00DF6BB0" w:rsidRDefault="00DF6BB0" w:rsidP="00DF6BB0">
      <w:pPr>
        <w:pStyle w:val="DraftHeading2"/>
        <w:tabs>
          <w:tab w:val="right" w:pos="1247"/>
        </w:tabs>
        <w:ind w:left="1361" w:hanging="1361"/>
      </w:pPr>
      <w:r>
        <w:tab/>
      </w:r>
      <w:r w:rsidRPr="00C22236">
        <w:t>(3)</w:t>
      </w:r>
      <w:r w:rsidRPr="006A4FAE">
        <w:tab/>
        <w:t xml:space="preserve">The Authority may accept an application submitted after the date </w:t>
      </w:r>
      <w:r>
        <w:t xml:space="preserve">specified </w:t>
      </w:r>
      <w:r w:rsidRPr="006A4FAE">
        <w:t>in subregulation (1) if it is satisfied that it is necessary to do so because of the spe</w:t>
      </w:r>
      <w:r>
        <w:t>cial circumstances of the case.</w:t>
      </w:r>
    </w:p>
    <w:p w:rsidR="00DF6BB0" w:rsidRDefault="00DF6BB0" w:rsidP="00DF6BB0"/>
    <w:p w:rsidR="00DF6BB0" w:rsidRDefault="00DF6BB0" w:rsidP="00DF6BB0"/>
    <w:p w:rsidR="00DF6BB0" w:rsidRDefault="00DF6BB0" w:rsidP="00DF6BB0"/>
    <w:p w:rsidR="00DF6BB0" w:rsidRPr="00C22236" w:rsidRDefault="00DF6BB0" w:rsidP="00DF6BB0"/>
    <w:p w:rsidR="00DF6BB0" w:rsidRPr="005E77D5" w:rsidRDefault="00DF6BB0" w:rsidP="00DF6BB0">
      <w:pPr>
        <w:pStyle w:val="DraftHeading1"/>
        <w:tabs>
          <w:tab w:val="right" w:pos="680"/>
        </w:tabs>
        <w:ind w:left="850" w:hanging="850"/>
      </w:pPr>
      <w:bookmarkStart w:id="218" w:name="reg5p"/>
      <w:bookmarkStart w:id="219" w:name="_Ref465950714"/>
      <w:bookmarkStart w:id="220" w:name="_Ref465950720"/>
      <w:bookmarkStart w:id="221" w:name="_Ref465950725"/>
      <w:bookmarkStart w:id="222" w:name="_Ref465950730"/>
      <w:bookmarkStart w:id="223" w:name="_Ref467064367"/>
      <w:bookmarkEnd w:id="218"/>
      <w:r>
        <w:tab/>
      </w:r>
      <w:bookmarkStart w:id="224" w:name="_Toc483486233"/>
      <w:bookmarkStart w:id="225" w:name="_Toc485375157"/>
      <w:r w:rsidRPr="00C22236">
        <w:t>65</w:t>
      </w:r>
      <w:r>
        <w:tab/>
      </w:r>
      <w:r w:rsidRPr="006A4FAE">
        <w:t>Particulars and information in application</w:t>
      </w:r>
      <w:bookmarkEnd w:id="219"/>
      <w:bookmarkEnd w:id="220"/>
      <w:bookmarkEnd w:id="221"/>
      <w:bookmarkEnd w:id="222"/>
      <w:bookmarkEnd w:id="223"/>
      <w:r>
        <w:t xml:space="preserve"> for registration</w:t>
      </w:r>
      <w:bookmarkEnd w:id="224"/>
      <w:bookmarkEnd w:id="225"/>
    </w:p>
    <w:p w:rsidR="00DF6BB0" w:rsidRPr="006A4FAE" w:rsidRDefault="00DF6BB0" w:rsidP="00DF6BB0">
      <w:pPr>
        <w:pStyle w:val="DraftHeading2"/>
        <w:tabs>
          <w:tab w:val="right" w:pos="1247"/>
        </w:tabs>
        <w:ind w:left="1361" w:hanging="1361"/>
      </w:pPr>
      <w:r>
        <w:tab/>
      </w:r>
      <w:r w:rsidRPr="00C22236">
        <w:t>(1)</w:t>
      </w:r>
      <w:r w:rsidRPr="006A4FAE">
        <w:tab/>
        <w:t>For the purposes of section 4.3.1(4) of the Act</w:t>
      </w:r>
      <w:r>
        <w:t>, an </w:t>
      </w:r>
      <w:r w:rsidRPr="006A4FAE">
        <w:t xml:space="preserve">application </w:t>
      </w:r>
      <w:r>
        <w:t>to the Authority for registration of a </w:t>
      </w:r>
      <w:r w:rsidRPr="006A4FAE">
        <w:t>school must</w:t>
      </w:r>
      <w:r>
        <w:t xml:space="preserve"> contain the following prescribed particulars and information</w:t>
      </w:r>
      <w:r w:rsidRPr="006A4FAE">
        <w:t>—</w:t>
      </w:r>
    </w:p>
    <w:p w:rsidR="00DF6BB0" w:rsidRDefault="00DF6BB0" w:rsidP="00DF6BB0">
      <w:pPr>
        <w:pStyle w:val="DraftHeading3"/>
        <w:tabs>
          <w:tab w:val="right" w:pos="1757"/>
        </w:tabs>
        <w:ind w:left="1871" w:hanging="1871"/>
      </w:pPr>
      <w:r>
        <w:tab/>
      </w:r>
      <w:r w:rsidRPr="00773B16">
        <w:t>(</w:t>
      </w:r>
      <w:r>
        <w:t>a</w:t>
      </w:r>
      <w:r w:rsidRPr="00773B16">
        <w:t>)</w:t>
      </w:r>
      <w:r>
        <w:tab/>
      </w:r>
      <w:r w:rsidRPr="006A4FAE">
        <w:t xml:space="preserve">subject to subregulations (2) and (3), </w:t>
      </w:r>
      <w:r>
        <w:t>the application must contain</w:t>
      </w:r>
      <w:r w:rsidRPr="006A4FAE">
        <w:t xml:space="preserve"> all </w:t>
      </w:r>
      <w:r>
        <w:t xml:space="preserve">of </w:t>
      </w:r>
      <w:r w:rsidRPr="006A4FAE">
        <w:t xml:space="preserve">the particulars and information listed in Schedule </w:t>
      </w:r>
      <w:r>
        <w:t>5</w:t>
      </w:r>
      <w:r w:rsidRPr="006A4FAE">
        <w:t>;</w:t>
      </w:r>
    </w:p>
    <w:p w:rsidR="00DF6BB0" w:rsidRPr="006A4FAE" w:rsidRDefault="00DF6BB0" w:rsidP="00DF6BB0">
      <w:pPr>
        <w:pStyle w:val="DraftHeading3"/>
        <w:tabs>
          <w:tab w:val="right" w:pos="1757"/>
        </w:tabs>
        <w:ind w:left="1871" w:hanging="1871"/>
      </w:pPr>
      <w:r>
        <w:tab/>
      </w:r>
      <w:r w:rsidRPr="00773B16">
        <w:t>(</w:t>
      </w:r>
      <w:r>
        <w:t>b</w:t>
      </w:r>
      <w:r w:rsidRPr="00773B16">
        <w:t>)</w:t>
      </w:r>
      <w:r>
        <w:tab/>
      </w:r>
      <w:r w:rsidRPr="006A4FAE">
        <w:t xml:space="preserve">subject to subregulation (2), </w:t>
      </w:r>
      <w:r>
        <w:t xml:space="preserve">the application must </w:t>
      </w:r>
      <w:r w:rsidRPr="006A4FAE">
        <w:t>be accompanie</w:t>
      </w:r>
      <w:r>
        <w:t>d</w:t>
      </w:r>
      <w:r w:rsidRPr="006A4FAE">
        <w:t xml:space="preserve"> by—</w:t>
      </w:r>
    </w:p>
    <w:p w:rsidR="00DF6BB0" w:rsidRPr="006A4FAE" w:rsidRDefault="00DF6BB0" w:rsidP="00DF6BB0">
      <w:pPr>
        <w:pStyle w:val="DraftHeading4"/>
        <w:tabs>
          <w:tab w:val="right" w:pos="2268"/>
        </w:tabs>
        <w:ind w:left="2381" w:hanging="2381"/>
      </w:pPr>
      <w:r>
        <w:tab/>
      </w:r>
      <w:r w:rsidRPr="00773B16">
        <w:t>(</w:t>
      </w:r>
      <w:r>
        <w:t>i</w:t>
      </w:r>
      <w:r w:rsidRPr="00773B16">
        <w:t>)</w:t>
      </w:r>
      <w:r>
        <w:tab/>
      </w:r>
      <w:r w:rsidRPr="006A4FAE">
        <w:t>a</w:t>
      </w:r>
      <w:r>
        <w:t>ny documentation referred to in </w:t>
      </w:r>
      <w:r w:rsidRPr="006A4FAE">
        <w:t xml:space="preserve">Schedule </w:t>
      </w:r>
      <w:r>
        <w:t>4</w:t>
      </w:r>
      <w:r w:rsidRPr="006A4FAE">
        <w:t>; and</w:t>
      </w:r>
    </w:p>
    <w:p w:rsidR="00DF6BB0" w:rsidRPr="006A4FAE" w:rsidRDefault="00DF6BB0" w:rsidP="00DF6BB0">
      <w:pPr>
        <w:pStyle w:val="DraftHeading4"/>
        <w:tabs>
          <w:tab w:val="right" w:pos="2268"/>
        </w:tabs>
        <w:ind w:left="2381" w:hanging="2381"/>
      </w:pPr>
      <w:r>
        <w:lastRenderedPageBreak/>
        <w:tab/>
      </w:r>
      <w:r w:rsidRPr="00773B16">
        <w:t>(</w:t>
      </w:r>
      <w:r>
        <w:t>ii</w:t>
      </w:r>
      <w:r w:rsidRPr="00773B16">
        <w:t>)</w:t>
      </w:r>
      <w:r>
        <w:tab/>
      </w:r>
      <w:r w:rsidRPr="006A4FAE">
        <w:t xml:space="preserve">evidence that the school is a </w:t>
      </w:r>
      <w:r>
        <w:br/>
      </w:r>
      <w:r w:rsidRPr="006A4FAE">
        <w:t>not-for-profit school;</w:t>
      </w:r>
    </w:p>
    <w:p w:rsidR="00DF6BB0" w:rsidRPr="006A4FAE" w:rsidRDefault="00DF6BB0" w:rsidP="00DF6BB0">
      <w:pPr>
        <w:pStyle w:val="DraftHeading3"/>
        <w:tabs>
          <w:tab w:val="right" w:pos="1757"/>
        </w:tabs>
        <w:ind w:left="1871" w:hanging="1871"/>
      </w:pPr>
      <w:r>
        <w:tab/>
      </w:r>
      <w:r w:rsidRPr="00773B16">
        <w:t>(</w:t>
      </w:r>
      <w:r>
        <w:t>c</w:t>
      </w:r>
      <w:r w:rsidRPr="00773B16">
        <w:t>)</w:t>
      </w:r>
      <w:r>
        <w:tab/>
        <w:t xml:space="preserve">the application must </w:t>
      </w:r>
      <w:r w:rsidRPr="006A4FAE">
        <w:t>be signed—</w:t>
      </w:r>
    </w:p>
    <w:p w:rsidR="00DF6BB0" w:rsidRPr="006A4FAE" w:rsidRDefault="00DF6BB0" w:rsidP="00DF6BB0">
      <w:pPr>
        <w:pStyle w:val="DraftHeading4"/>
        <w:tabs>
          <w:tab w:val="right" w:pos="2268"/>
        </w:tabs>
        <w:ind w:left="2381" w:hanging="2381"/>
      </w:pPr>
      <w:r>
        <w:tab/>
      </w:r>
      <w:r w:rsidRPr="00773B16">
        <w:t>(</w:t>
      </w:r>
      <w:r>
        <w:t>i</w:t>
      </w:r>
      <w:r w:rsidRPr="00773B16">
        <w:t>)</w:t>
      </w:r>
      <w:r>
        <w:tab/>
      </w:r>
      <w:r w:rsidRPr="006A4FAE">
        <w:t>in the case of</w:t>
      </w:r>
      <w:r>
        <w:t xml:space="preserve"> a Government school, by </w:t>
      </w:r>
      <w:r w:rsidRPr="006A4FAE">
        <w:t>the Secretary</w:t>
      </w:r>
      <w:r>
        <w:t>;</w:t>
      </w:r>
      <w:r w:rsidRPr="006A4FAE">
        <w:t xml:space="preserve"> </w:t>
      </w:r>
      <w:r>
        <w:t>or</w:t>
      </w:r>
    </w:p>
    <w:p w:rsidR="00DF6BB0" w:rsidRPr="006A4FAE" w:rsidRDefault="00DF6BB0" w:rsidP="00DF6BB0">
      <w:pPr>
        <w:pStyle w:val="DraftHeading4"/>
        <w:tabs>
          <w:tab w:val="right" w:pos="2268"/>
        </w:tabs>
        <w:ind w:left="2381" w:hanging="2381"/>
      </w:pPr>
      <w:r>
        <w:tab/>
      </w:r>
      <w:r w:rsidRPr="00773B16">
        <w:t>(</w:t>
      </w:r>
      <w:r>
        <w:t>ii</w:t>
      </w:r>
      <w:r w:rsidRPr="00773B16">
        <w:t>)</w:t>
      </w:r>
      <w:r>
        <w:tab/>
      </w:r>
      <w:r w:rsidRPr="006A4FAE">
        <w:t>in the case of a non-Government school,</w:t>
      </w:r>
      <w:r>
        <w:t xml:space="preserve"> by the person, or on behalf of </w:t>
      </w:r>
      <w:r w:rsidRPr="006A4FAE">
        <w:t>the body, proposing to establish or conduct the school.</w:t>
      </w:r>
    </w:p>
    <w:p w:rsidR="00DF6BB0" w:rsidRPr="006A4FAE" w:rsidRDefault="00DF6BB0" w:rsidP="00DF6BB0">
      <w:pPr>
        <w:pStyle w:val="DraftHeading2"/>
        <w:tabs>
          <w:tab w:val="right" w:pos="1247"/>
        </w:tabs>
        <w:ind w:left="1361" w:hanging="1361"/>
      </w:pPr>
      <w:r>
        <w:tab/>
      </w:r>
      <w:r w:rsidRPr="00773B16">
        <w:t>(2)</w:t>
      </w:r>
      <w:r w:rsidRPr="006A4FAE">
        <w:tab/>
        <w:t xml:space="preserve">If </w:t>
      </w:r>
      <w:r>
        <w:t xml:space="preserve">any of </w:t>
      </w:r>
      <w:r w:rsidRPr="006A4FAE">
        <w:t xml:space="preserve">the particulars, information or documentation set out in </w:t>
      </w:r>
      <w:r>
        <w:t>clause</w:t>
      </w:r>
      <w:r w:rsidRPr="00F913A6">
        <w:t xml:space="preserve"> 6, 7, 14, 15 or</w:t>
      </w:r>
      <w:r>
        <w:t> </w:t>
      </w:r>
      <w:r w:rsidRPr="00F913A6">
        <w:t>17(a) of Schedule </w:t>
      </w:r>
      <w:r>
        <w:t>5</w:t>
      </w:r>
      <w:r w:rsidRPr="00F913A6">
        <w:t xml:space="preserve"> are not known or available at the time the application is</w:t>
      </w:r>
      <w:r w:rsidRPr="006A4FAE">
        <w:t xml:space="preserve"> made, </w:t>
      </w:r>
      <w:r>
        <w:t xml:space="preserve">the particulars, information or documentation </w:t>
      </w:r>
      <w:r w:rsidRPr="006A4FAE">
        <w:t xml:space="preserve">must be provided by the applicant as soon as </w:t>
      </w:r>
      <w:r>
        <w:t>the particulars, information or documentation</w:t>
      </w:r>
      <w:r w:rsidRPr="006A4FAE">
        <w:t xml:space="preserve"> are known or become available</w:t>
      </w:r>
      <w:r>
        <w:t xml:space="preserve"> </w:t>
      </w:r>
      <w:r w:rsidRPr="006A4FAE">
        <w:t xml:space="preserve">or before the school </w:t>
      </w:r>
      <w:r>
        <w:t>is registered (whichever occurs first)</w:t>
      </w:r>
      <w:r w:rsidRPr="006A4FAE">
        <w:t>.</w:t>
      </w:r>
    </w:p>
    <w:p w:rsidR="00DF6BB0" w:rsidRDefault="00DF6BB0" w:rsidP="00DF6BB0">
      <w:pPr>
        <w:pStyle w:val="DraftHeading2"/>
        <w:tabs>
          <w:tab w:val="right" w:pos="1247"/>
        </w:tabs>
        <w:ind w:left="1361" w:hanging="1361"/>
      </w:pPr>
      <w:r>
        <w:tab/>
      </w:r>
      <w:r w:rsidRPr="00773B16">
        <w:t>(3)</w:t>
      </w:r>
      <w:r w:rsidRPr="006A4FAE">
        <w:tab/>
        <w:t xml:space="preserve">In the case of a Government school, if the particulars and information set out in </w:t>
      </w:r>
      <w:r>
        <w:t>clause</w:t>
      </w:r>
      <w:r w:rsidRPr="006A4FAE">
        <w:t xml:space="preserve"> </w:t>
      </w:r>
      <w:r w:rsidRPr="00F913A6">
        <w:t>16</w:t>
      </w:r>
      <w:r w:rsidRPr="006A4FAE">
        <w:t xml:space="preserve"> </w:t>
      </w:r>
      <w:r>
        <w:t>of </w:t>
      </w:r>
      <w:r w:rsidRPr="006A4FAE">
        <w:t xml:space="preserve">Schedule </w:t>
      </w:r>
      <w:r>
        <w:t>5</w:t>
      </w:r>
      <w:r w:rsidRPr="006A4FAE">
        <w:t xml:space="preserve"> are not known or available at the time the application is made, </w:t>
      </w:r>
      <w:r>
        <w:t>the particulars and information</w:t>
      </w:r>
      <w:r w:rsidRPr="006A4FAE">
        <w:t xml:space="preserve"> must be provided by the applicant as soon as </w:t>
      </w:r>
      <w:r>
        <w:t>the particulars and information</w:t>
      </w:r>
      <w:r w:rsidRPr="006A4FAE">
        <w:t xml:space="preserve"> are known</w:t>
      </w:r>
      <w:r>
        <w:t xml:space="preserve"> </w:t>
      </w:r>
      <w:r w:rsidRPr="006A4FAE">
        <w:t xml:space="preserve">or before the school </w:t>
      </w:r>
      <w:r>
        <w:t>is registered (whichever occurs first)</w:t>
      </w:r>
      <w:r w:rsidRPr="006A4FAE">
        <w:t>.</w:t>
      </w:r>
    </w:p>
    <w:p w:rsidR="00DF6BB0" w:rsidRDefault="00DF6BB0" w:rsidP="00DF6BB0">
      <w:pPr>
        <w:pStyle w:val="DraftHeading1"/>
        <w:tabs>
          <w:tab w:val="right" w:pos="680"/>
        </w:tabs>
        <w:ind w:left="850" w:hanging="850"/>
      </w:pPr>
      <w:r>
        <w:tab/>
      </w:r>
      <w:bookmarkStart w:id="226" w:name="_Toc483486234"/>
      <w:bookmarkStart w:id="227" w:name="_Toc485375158"/>
      <w:r w:rsidRPr="00773B16">
        <w:t>66</w:t>
      </w:r>
      <w:r>
        <w:tab/>
      </w:r>
      <w:r w:rsidRPr="006A4FAE">
        <w:t>Authority to be notified of changes to application information</w:t>
      </w:r>
      <w:bookmarkEnd w:id="226"/>
      <w:bookmarkEnd w:id="227"/>
    </w:p>
    <w:p w:rsidR="00DF6BB0" w:rsidRDefault="00DF6BB0" w:rsidP="00DF6BB0">
      <w:pPr>
        <w:pStyle w:val="BodySectionSub"/>
      </w:pPr>
      <w:r w:rsidRPr="006A4FAE">
        <w:t>Before a school i</w:t>
      </w:r>
      <w:r>
        <w:t xml:space="preserve">s registered, an applicant must notify </w:t>
      </w:r>
      <w:r w:rsidRPr="006A4FAE">
        <w:t>the</w:t>
      </w:r>
      <w:r>
        <w:t xml:space="preserve"> Authority of any change to the </w:t>
      </w:r>
      <w:r w:rsidRPr="006A4FAE">
        <w:lastRenderedPageBreak/>
        <w:t xml:space="preserve">particulars or information </w:t>
      </w:r>
      <w:r>
        <w:t>or any accompanying documentation under regulation 65(1)</w:t>
      </w:r>
      <w:r w:rsidRPr="006A4FAE">
        <w:t xml:space="preserve"> provi</w:t>
      </w:r>
      <w:r>
        <w:t>ded in relation to the </w:t>
      </w:r>
      <w:r w:rsidRPr="006A4FAE">
        <w:t>application for</w:t>
      </w:r>
      <w:r>
        <w:t xml:space="preserve"> registration within 14 days of </w:t>
      </w:r>
      <w:r w:rsidRPr="006A4FAE">
        <w:t>the relevant change.</w:t>
      </w:r>
      <w:bookmarkStart w:id="228" w:name="reg6p"/>
      <w:bookmarkEnd w:id="228"/>
    </w:p>
    <w:p w:rsidR="00DF6BB0" w:rsidRPr="00773B16" w:rsidRDefault="00DF6BB0" w:rsidP="00DF6BB0">
      <w:pPr>
        <w:pStyle w:val="Heading-DIVISION"/>
        <w:rPr>
          <w:sz w:val="28"/>
        </w:rPr>
      </w:pPr>
      <w:bookmarkStart w:id="229" w:name="_Toc483486235"/>
      <w:bookmarkStart w:id="230" w:name="_Toc485375159"/>
      <w:r w:rsidRPr="00773B16">
        <w:rPr>
          <w:sz w:val="28"/>
        </w:rPr>
        <w:t>Division 3—Applica</w:t>
      </w:r>
      <w:r>
        <w:rPr>
          <w:sz w:val="28"/>
        </w:rPr>
        <w:t>tion to amend registration of a </w:t>
      </w:r>
      <w:r w:rsidRPr="00773B16">
        <w:rPr>
          <w:sz w:val="28"/>
        </w:rPr>
        <w:t>school</w:t>
      </w:r>
      <w:bookmarkEnd w:id="229"/>
      <w:bookmarkEnd w:id="230"/>
    </w:p>
    <w:p w:rsidR="00DF6BB0" w:rsidRDefault="00DF6BB0" w:rsidP="00DF6BB0">
      <w:pPr>
        <w:pStyle w:val="DraftHeading1"/>
        <w:tabs>
          <w:tab w:val="right" w:pos="680"/>
        </w:tabs>
        <w:ind w:left="850" w:hanging="850"/>
      </w:pPr>
      <w:bookmarkStart w:id="231" w:name="reg10p"/>
      <w:bookmarkEnd w:id="231"/>
      <w:r>
        <w:tab/>
      </w:r>
      <w:bookmarkStart w:id="232" w:name="_Toc483486236"/>
      <w:bookmarkStart w:id="233" w:name="_Toc485375160"/>
      <w:r w:rsidRPr="00773B16">
        <w:t>67</w:t>
      </w:r>
      <w:r>
        <w:tab/>
      </w:r>
      <w:r w:rsidRPr="006A4FAE">
        <w:t>Application</w:t>
      </w:r>
      <w:r>
        <w:t xml:space="preserve"> to amend registration</w:t>
      </w:r>
      <w:bookmarkEnd w:id="232"/>
      <w:bookmarkEnd w:id="233"/>
    </w:p>
    <w:p w:rsidR="00DF6BB0" w:rsidRPr="006A4FAE" w:rsidRDefault="00DF6BB0" w:rsidP="00DF6BB0">
      <w:pPr>
        <w:pStyle w:val="BodySectionSub"/>
      </w:pPr>
      <w:r w:rsidRPr="006A4FAE">
        <w:t>The following persons may apply to the Authority for an amendment to the registration of a registered school—</w:t>
      </w:r>
    </w:p>
    <w:p w:rsidR="00DF6BB0" w:rsidRPr="006A4FAE" w:rsidRDefault="00DF6BB0" w:rsidP="00DF6BB0">
      <w:pPr>
        <w:pStyle w:val="DraftHeading3"/>
        <w:tabs>
          <w:tab w:val="right" w:pos="1757"/>
        </w:tabs>
        <w:ind w:left="1871" w:hanging="1871"/>
      </w:pPr>
      <w:r>
        <w:tab/>
      </w:r>
      <w:r w:rsidRPr="00773B16">
        <w:t>(a)</w:t>
      </w:r>
      <w:r w:rsidRPr="006A4FAE">
        <w:tab/>
        <w:t>in the case of a Government school, the Secretary;</w:t>
      </w:r>
    </w:p>
    <w:p w:rsidR="00DF6BB0" w:rsidRPr="006A4FAE" w:rsidRDefault="00DF6BB0" w:rsidP="00DF6BB0">
      <w:pPr>
        <w:pStyle w:val="DraftHeading3"/>
        <w:tabs>
          <w:tab w:val="right" w:pos="1757"/>
        </w:tabs>
        <w:ind w:left="1871" w:hanging="1871"/>
      </w:pPr>
      <w:r>
        <w:tab/>
      </w:r>
      <w:r w:rsidRPr="00773B16">
        <w:t>(b)</w:t>
      </w:r>
      <w:r w:rsidRPr="006A4FAE">
        <w:tab/>
        <w:t xml:space="preserve">in the case of a non-Government school, the principal or the proprietor of </w:t>
      </w:r>
      <w:r>
        <w:t>the school.</w:t>
      </w:r>
    </w:p>
    <w:p w:rsidR="00DF6BB0" w:rsidRPr="006A4FAE" w:rsidRDefault="00DF6BB0" w:rsidP="00DF6BB0">
      <w:pPr>
        <w:pStyle w:val="DraftHeading1"/>
        <w:tabs>
          <w:tab w:val="right" w:pos="680"/>
        </w:tabs>
        <w:ind w:left="850" w:hanging="850"/>
      </w:pPr>
      <w:r>
        <w:tab/>
      </w:r>
      <w:bookmarkStart w:id="234" w:name="_Toc483486237"/>
      <w:bookmarkStart w:id="235" w:name="_Toc485375161"/>
      <w:r w:rsidRPr="00773B16">
        <w:t>68</w:t>
      </w:r>
      <w:r>
        <w:tab/>
        <w:t>Timing of a</w:t>
      </w:r>
      <w:r w:rsidRPr="006A4FAE">
        <w:t xml:space="preserve">pplication </w:t>
      </w:r>
      <w:r>
        <w:t>to amend registration</w:t>
      </w:r>
      <w:bookmarkEnd w:id="234"/>
      <w:bookmarkEnd w:id="235"/>
    </w:p>
    <w:p w:rsidR="00DF6BB0" w:rsidRPr="006A4FAE" w:rsidRDefault="00DF6BB0" w:rsidP="00DF6BB0">
      <w:pPr>
        <w:pStyle w:val="DraftHeading2"/>
        <w:tabs>
          <w:tab w:val="right" w:pos="1247"/>
        </w:tabs>
        <w:ind w:left="1361" w:hanging="1361"/>
      </w:pPr>
      <w:r>
        <w:tab/>
      </w:r>
      <w:r w:rsidRPr="00773B16">
        <w:t>(1)</w:t>
      </w:r>
      <w:r>
        <w:tab/>
      </w:r>
      <w:r w:rsidRPr="006A4FAE">
        <w:t xml:space="preserve">Subject to subregulation (3), an application </w:t>
      </w:r>
      <w:r>
        <w:t>under this Division</w:t>
      </w:r>
      <w:r w:rsidRPr="006A4FAE">
        <w:t xml:space="preserve"> must be made to the Authority no later than—</w:t>
      </w:r>
    </w:p>
    <w:p w:rsidR="00DF6BB0" w:rsidRPr="006A4FAE" w:rsidRDefault="00DF6BB0" w:rsidP="00DF6BB0">
      <w:pPr>
        <w:pStyle w:val="DraftHeading3"/>
        <w:tabs>
          <w:tab w:val="right" w:pos="1757"/>
        </w:tabs>
        <w:ind w:left="1871" w:hanging="1871"/>
      </w:pPr>
      <w:r>
        <w:tab/>
      </w:r>
      <w:r w:rsidRPr="00773B16">
        <w:t>(a)</w:t>
      </w:r>
      <w:r w:rsidRPr="006A4FAE">
        <w:tab/>
      </w:r>
      <w:r>
        <w:t>30 June</w:t>
      </w:r>
      <w:r w:rsidRPr="006A4FAE">
        <w:t xml:space="preserve"> in the year </w:t>
      </w:r>
      <w:r>
        <w:t>before</w:t>
      </w:r>
      <w:r w:rsidRPr="006A4FAE">
        <w:t xml:space="preserve"> the year in which the school in</w:t>
      </w:r>
      <w:r>
        <w:t xml:space="preserve">tends to implement the </w:t>
      </w:r>
      <w:r w:rsidRPr="00255E60">
        <w:t xml:space="preserve">change to the school that is the subject of </w:t>
      </w:r>
      <w:r>
        <w:t>the</w:t>
      </w:r>
      <w:r w:rsidRPr="00255E60">
        <w:t xml:space="preserve"> application</w:t>
      </w:r>
      <w:r>
        <w:t xml:space="preserve"> to amend the registration; or</w:t>
      </w:r>
    </w:p>
    <w:p w:rsidR="00DF6BB0" w:rsidRPr="006A4FAE" w:rsidRDefault="00DF6BB0" w:rsidP="00DF6BB0">
      <w:pPr>
        <w:pStyle w:val="DraftHeading3"/>
        <w:tabs>
          <w:tab w:val="right" w:pos="1757"/>
        </w:tabs>
        <w:ind w:left="1871" w:hanging="1871"/>
      </w:pPr>
      <w:r>
        <w:tab/>
      </w:r>
      <w:r w:rsidRPr="00773B16">
        <w:t>(b)</w:t>
      </w:r>
      <w:r w:rsidRPr="006A4FAE">
        <w:tab/>
      </w:r>
      <w:r>
        <w:t>a</w:t>
      </w:r>
      <w:r w:rsidRPr="006A4FAE">
        <w:t xml:space="preserve"> later date </w:t>
      </w:r>
      <w:r>
        <w:t xml:space="preserve">in the year referred to in paragraph (a) </w:t>
      </w:r>
      <w:r w:rsidRPr="006A4FAE">
        <w:t>determined by the Authority.</w:t>
      </w:r>
    </w:p>
    <w:p w:rsidR="00DF6BB0" w:rsidRPr="006A4FAE" w:rsidRDefault="00DF6BB0" w:rsidP="00DF6BB0">
      <w:pPr>
        <w:pStyle w:val="DraftHeading2"/>
        <w:tabs>
          <w:tab w:val="right" w:pos="1247"/>
        </w:tabs>
        <w:ind w:left="1361" w:hanging="1361"/>
      </w:pPr>
      <w:r>
        <w:tab/>
      </w:r>
      <w:r w:rsidRPr="00773B16">
        <w:t>(2)</w:t>
      </w:r>
      <w:r w:rsidRPr="006A4FAE">
        <w:tab/>
        <w:t>The Authority must publish a notice in the Government Gazette of any later da</w:t>
      </w:r>
      <w:r>
        <w:t>te determined under sub</w:t>
      </w:r>
      <w:r w:rsidRPr="006A4FAE">
        <w:t xml:space="preserve">regulation (1)(b) at least </w:t>
      </w:r>
      <w:r>
        <w:t>4 </w:t>
      </w:r>
      <w:r w:rsidRPr="006A4FAE">
        <w:t xml:space="preserve">weeks before </w:t>
      </w:r>
      <w:r>
        <w:t>30 June</w:t>
      </w:r>
      <w:r w:rsidRPr="006A4FAE">
        <w:t xml:space="preserve"> in the year in which the date applies.</w:t>
      </w:r>
    </w:p>
    <w:p w:rsidR="00DF6BB0" w:rsidRPr="006A4FAE" w:rsidRDefault="00DF6BB0" w:rsidP="00DF6BB0">
      <w:pPr>
        <w:pStyle w:val="DraftHeading2"/>
        <w:tabs>
          <w:tab w:val="right" w:pos="1247"/>
        </w:tabs>
        <w:ind w:left="1361" w:hanging="1361"/>
      </w:pPr>
      <w:r>
        <w:lastRenderedPageBreak/>
        <w:tab/>
      </w:r>
      <w:r w:rsidRPr="00773B16">
        <w:t>(3)</w:t>
      </w:r>
      <w:r w:rsidRPr="006A4FAE">
        <w:tab/>
        <w:t xml:space="preserve">The Authority may accept an application submitted after the date </w:t>
      </w:r>
      <w:r>
        <w:t xml:space="preserve">specified </w:t>
      </w:r>
      <w:r w:rsidRPr="006A4FAE">
        <w:t xml:space="preserve">in subregulation (1) if it is satisfied that it is necessary to do so because of the special circumstances of the </w:t>
      </w:r>
      <w:r>
        <w:t>case</w:t>
      </w:r>
      <w:r w:rsidRPr="006A4FAE">
        <w:t>.</w:t>
      </w:r>
      <w:r w:rsidRPr="006A4FAE">
        <w:tab/>
      </w:r>
    </w:p>
    <w:p w:rsidR="00DF6BB0" w:rsidRPr="005E77D5" w:rsidRDefault="00DF6BB0" w:rsidP="00DF6BB0">
      <w:pPr>
        <w:pStyle w:val="DraftHeading1"/>
        <w:tabs>
          <w:tab w:val="right" w:pos="680"/>
        </w:tabs>
        <w:ind w:left="850" w:hanging="850"/>
      </w:pPr>
      <w:bookmarkStart w:id="236" w:name="_Ref467064276"/>
      <w:bookmarkStart w:id="237" w:name="_Ref467064298"/>
      <w:r>
        <w:tab/>
      </w:r>
      <w:bookmarkStart w:id="238" w:name="_Toc483486238"/>
      <w:bookmarkStart w:id="239" w:name="_Toc485375162"/>
      <w:r w:rsidRPr="00773B16">
        <w:t>69</w:t>
      </w:r>
      <w:r>
        <w:tab/>
      </w:r>
      <w:r w:rsidRPr="006A4FAE">
        <w:t xml:space="preserve">Particulars and information </w:t>
      </w:r>
      <w:r>
        <w:t>in</w:t>
      </w:r>
      <w:r w:rsidRPr="006A4FAE">
        <w:t xml:space="preserve"> application</w:t>
      </w:r>
      <w:bookmarkEnd w:id="236"/>
      <w:bookmarkEnd w:id="237"/>
      <w:r>
        <w:t xml:space="preserve"> to amend registration</w:t>
      </w:r>
      <w:bookmarkEnd w:id="238"/>
      <w:bookmarkEnd w:id="239"/>
    </w:p>
    <w:p w:rsidR="00DF6BB0" w:rsidRPr="006A4FAE" w:rsidRDefault="00DF6BB0" w:rsidP="00DF6BB0">
      <w:pPr>
        <w:pStyle w:val="BodySectionSub"/>
      </w:pPr>
      <w:r>
        <w:t>An application under this D</w:t>
      </w:r>
      <w:r w:rsidRPr="006A4FAE">
        <w:t>ivision must—</w:t>
      </w:r>
    </w:p>
    <w:p w:rsidR="00DF6BB0" w:rsidRPr="006A4FAE" w:rsidRDefault="00DF6BB0" w:rsidP="00DF6BB0">
      <w:pPr>
        <w:pStyle w:val="DraftHeading3"/>
        <w:tabs>
          <w:tab w:val="right" w:pos="1757"/>
        </w:tabs>
        <w:ind w:left="1871" w:hanging="1871"/>
      </w:pPr>
      <w:r>
        <w:tab/>
      </w:r>
      <w:r w:rsidRPr="00773B16">
        <w:t>(a)</w:t>
      </w:r>
      <w:r w:rsidRPr="006A4FAE">
        <w:tab/>
        <w:t>be in writing; and</w:t>
      </w:r>
    </w:p>
    <w:p w:rsidR="00DF6BB0" w:rsidRPr="006A4FAE" w:rsidRDefault="00DF6BB0" w:rsidP="00DF6BB0">
      <w:pPr>
        <w:pStyle w:val="DraftHeading3"/>
        <w:tabs>
          <w:tab w:val="right" w:pos="1757"/>
        </w:tabs>
        <w:ind w:left="1871" w:hanging="1871"/>
      </w:pPr>
      <w:r>
        <w:tab/>
      </w:r>
      <w:r w:rsidRPr="00773B16">
        <w:t>(b)</w:t>
      </w:r>
      <w:r w:rsidRPr="006A4FAE">
        <w:tab/>
        <w:t>in the case of an application to include an additional campus at the school—</w:t>
      </w:r>
    </w:p>
    <w:p w:rsidR="00DF6BB0" w:rsidRDefault="00DF6BB0" w:rsidP="00DF6BB0">
      <w:pPr>
        <w:pStyle w:val="DraftHeading4"/>
        <w:tabs>
          <w:tab w:val="right" w:pos="2268"/>
        </w:tabs>
        <w:ind w:left="2381" w:hanging="2381"/>
      </w:pPr>
      <w:r>
        <w:tab/>
      </w:r>
      <w:r w:rsidRPr="00773B16">
        <w:t>(i)</w:t>
      </w:r>
      <w:r w:rsidRPr="006A4FAE">
        <w:tab/>
        <w:t xml:space="preserve">contain all </w:t>
      </w:r>
      <w:r>
        <w:t xml:space="preserve">of </w:t>
      </w:r>
      <w:r w:rsidRPr="006A4FAE">
        <w:t xml:space="preserve">the particulars and information listed in Schedule </w:t>
      </w:r>
      <w:r>
        <w:t>6</w:t>
      </w:r>
      <w:r w:rsidRPr="006A4FAE">
        <w:t>; and</w:t>
      </w:r>
    </w:p>
    <w:p w:rsidR="00DF6BB0" w:rsidRPr="006A4FAE" w:rsidRDefault="00DF6BB0" w:rsidP="00DF6BB0">
      <w:pPr>
        <w:pStyle w:val="DraftHeading4"/>
        <w:tabs>
          <w:tab w:val="right" w:pos="2268"/>
        </w:tabs>
        <w:ind w:left="2381" w:hanging="2381"/>
      </w:pPr>
      <w:r>
        <w:tab/>
      </w:r>
      <w:r w:rsidRPr="00773B16">
        <w:t>(ii)</w:t>
      </w:r>
      <w:r w:rsidRPr="006A4FAE">
        <w:tab/>
        <w:t xml:space="preserve">be accompanied by any documentation referred to in Schedule </w:t>
      </w:r>
      <w:r>
        <w:t xml:space="preserve">6 and </w:t>
      </w:r>
      <w:r w:rsidRPr="006A4FAE">
        <w:t xml:space="preserve">evidence that the school will continue to </w:t>
      </w:r>
      <w:r>
        <w:t xml:space="preserve">be conducted as a not-for-profit </w:t>
      </w:r>
      <w:r w:rsidRPr="006A4FAE">
        <w:t>school; and</w:t>
      </w:r>
    </w:p>
    <w:p w:rsidR="00DF6BB0" w:rsidRPr="006A4FAE" w:rsidRDefault="00DF6BB0" w:rsidP="00DF6BB0">
      <w:pPr>
        <w:pStyle w:val="DraftHeading3"/>
        <w:tabs>
          <w:tab w:val="right" w:pos="1757"/>
        </w:tabs>
        <w:ind w:left="1871" w:hanging="1871"/>
      </w:pPr>
      <w:r>
        <w:tab/>
      </w:r>
      <w:r w:rsidRPr="00773B16">
        <w:t>(c)</w:t>
      </w:r>
      <w:r w:rsidRPr="006A4FAE">
        <w:tab/>
        <w:t xml:space="preserve">in the case of an application to include an additional year level </w:t>
      </w:r>
      <w:r>
        <w:t xml:space="preserve">of education </w:t>
      </w:r>
      <w:r w:rsidRPr="006A4FAE">
        <w:t>at the school—</w:t>
      </w:r>
    </w:p>
    <w:p w:rsidR="00DF6BB0" w:rsidRPr="006A4FAE" w:rsidRDefault="00DF6BB0" w:rsidP="00DF6BB0">
      <w:pPr>
        <w:pStyle w:val="DraftHeading4"/>
        <w:tabs>
          <w:tab w:val="right" w:pos="2268"/>
        </w:tabs>
        <w:ind w:left="2381" w:hanging="2381"/>
      </w:pPr>
      <w:r>
        <w:tab/>
      </w:r>
      <w:r w:rsidRPr="00773B16">
        <w:t>(i)</w:t>
      </w:r>
      <w:r w:rsidRPr="006A4FAE">
        <w:tab/>
        <w:t xml:space="preserve">contain all </w:t>
      </w:r>
      <w:r>
        <w:t xml:space="preserve">of </w:t>
      </w:r>
      <w:r w:rsidRPr="006A4FAE">
        <w:t xml:space="preserve">the particulars and information listed in Schedule </w:t>
      </w:r>
      <w:r>
        <w:t>7; and</w:t>
      </w:r>
    </w:p>
    <w:p w:rsidR="00DF6BB0" w:rsidRPr="006A4FAE" w:rsidRDefault="00DF6BB0" w:rsidP="00DF6BB0">
      <w:pPr>
        <w:pStyle w:val="DraftHeading4"/>
        <w:tabs>
          <w:tab w:val="right" w:pos="2268"/>
        </w:tabs>
        <w:ind w:left="2381" w:hanging="2381"/>
      </w:pPr>
      <w:r>
        <w:tab/>
      </w:r>
      <w:r w:rsidRPr="00773B16">
        <w:t>(ii)</w:t>
      </w:r>
      <w:r w:rsidRPr="006A4FAE">
        <w:tab/>
        <w:t xml:space="preserve">be accompanied by evidence that the school will continue to </w:t>
      </w:r>
      <w:r>
        <w:t xml:space="preserve">be conducted as a not-for-profit </w:t>
      </w:r>
      <w:r w:rsidRPr="006A4FAE">
        <w:t>school; and</w:t>
      </w:r>
    </w:p>
    <w:p w:rsidR="00DF6BB0" w:rsidRPr="006A4FAE" w:rsidRDefault="00DF6BB0" w:rsidP="00DF6BB0">
      <w:pPr>
        <w:pStyle w:val="DraftHeading3"/>
        <w:tabs>
          <w:tab w:val="right" w:pos="1757"/>
        </w:tabs>
        <w:ind w:left="1871" w:hanging="1871"/>
      </w:pPr>
      <w:r>
        <w:tab/>
      </w:r>
      <w:r w:rsidRPr="00773B16">
        <w:t>(d)</w:t>
      </w:r>
      <w:r w:rsidRPr="006A4FAE">
        <w:tab/>
        <w:t>in any other c</w:t>
      </w:r>
      <w:r>
        <w:t>ase, include any particulars or </w:t>
      </w:r>
      <w:r w:rsidRPr="006A4FAE">
        <w:t>information, and be accompanied by any</w:t>
      </w:r>
      <w:r>
        <w:t> </w:t>
      </w:r>
      <w:r w:rsidRPr="006A4FAE">
        <w:t xml:space="preserve">documentation, which the Authority </w:t>
      </w:r>
      <w:r w:rsidRPr="006A4FAE">
        <w:lastRenderedPageBreak/>
        <w:t>reasonably requires for the purpose of</w:t>
      </w:r>
      <w:r>
        <w:t xml:space="preserve"> assessing the application; and</w:t>
      </w:r>
    </w:p>
    <w:p w:rsidR="00DF6BB0" w:rsidRPr="006A4FAE" w:rsidRDefault="00DF6BB0" w:rsidP="00DF6BB0">
      <w:pPr>
        <w:pStyle w:val="DraftHeading3"/>
        <w:tabs>
          <w:tab w:val="right" w:pos="1757"/>
        </w:tabs>
        <w:ind w:left="1871" w:hanging="1871"/>
      </w:pPr>
      <w:r>
        <w:tab/>
      </w:r>
      <w:r w:rsidRPr="00773B16">
        <w:t>(e)</w:t>
      </w:r>
      <w:r w:rsidRPr="006A4FAE">
        <w:tab/>
        <w:t>be signed—</w:t>
      </w:r>
    </w:p>
    <w:p w:rsidR="00DF6BB0" w:rsidRPr="006A4FAE" w:rsidRDefault="00DF6BB0" w:rsidP="00DF6BB0">
      <w:pPr>
        <w:pStyle w:val="DraftHeading4"/>
        <w:tabs>
          <w:tab w:val="right" w:pos="2268"/>
        </w:tabs>
        <w:ind w:left="2381" w:hanging="2381"/>
      </w:pPr>
      <w:r>
        <w:tab/>
      </w:r>
      <w:r w:rsidRPr="00773B16">
        <w:t>(i)</w:t>
      </w:r>
      <w:r w:rsidRPr="006A4FAE">
        <w:tab/>
        <w:t xml:space="preserve">in the case of </w:t>
      </w:r>
      <w:r>
        <w:t xml:space="preserve">a </w:t>
      </w:r>
      <w:r w:rsidRPr="006A4FAE">
        <w:t>Gove</w:t>
      </w:r>
      <w:r>
        <w:t>rnment school, by the Secretary;</w:t>
      </w:r>
      <w:r w:rsidRPr="006A4FAE">
        <w:t xml:space="preserve"> and</w:t>
      </w:r>
    </w:p>
    <w:p w:rsidR="00DF6BB0" w:rsidRPr="006A4FAE" w:rsidRDefault="00DF6BB0" w:rsidP="00DF6BB0">
      <w:pPr>
        <w:pStyle w:val="DraftHeading4"/>
        <w:tabs>
          <w:tab w:val="right" w:pos="2268"/>
        </w:tabs>
        <w:ind w:left="2381" w:hanging="2381"/>
      </w:pPr>
      <w:r>
        <w:tab/>
      </w:r>
      <w:r w:rsidRPr="00773B16">
        <w:t>(ii)</w:t>
      </w:r>
      <w:r w:rsidRPr="006A4FAE">
        <w:tab/>
        <w:t xml:space="preserve">in the case of a non-Government school, by, or on behalf of, the </w:t>
      </w:r>
      <w:r>
        <w:t xml:space="preserve">principal or the </w:t>
      </w:r>
      <w:r w:rsidRPr="006A4FAE">
        <w:t>proprietor of the school.</w:t>
      </w:r>
    </w:p>
    <w:p w:rsidR="00DF6BB0" w:rsidRDefault="00DF6BB0" w:rsidP="00DF6BB0">
      <w:pPr>
        <w:pStyle w:val="DraftHeading1"/>
        <w:tabs>
          <w:tab w:val="right" w:pos="680"/>
        </w:tabs>
        <w:ind w:left="850" w:hanging="850"/>
      </w:pPr>
      <w:r>
        <w:tab/>
      </w:r>
      <w:bookmarkStart w:id="240" w:name="_Toc483486239"/>
      <w:bookmarkStart w:id="241" w:name="_Toc485375163"/>
      <w:r w:rsidRPr="00773B16">
        <w:t>70</w:t>
      </w:r>
      <w:r>
        <w:tab/>
      </w:r>
      <w:r w:rsidRPr="006A4FAE">
        <w:t xml:space="preserve">Authority to notify </w:t>
      </w:r>
      <w:r>
        <w:t>applicant of</w:t>
      </w:r>
      <w:r w:rsidRPr="006A4FAE">
        <w:t xml:space="preserve"> decision</w:t>
      </w:r>
      <w:bookmarkEnd w:id="240"/>
      <w:bookmarkEnd w:id="241"/>
    </w:p>
    <w:p w:rsidR="00DF6BB0" w:rsidRDefault="00DF6BB0" w:rsidP="00DF6BB0">
      <w:pPr>
        <w:pStyle w:val="BodySectionSub"/>
      </w:pPr>
      <w:r w:rsidRPr="006A4FAE">
        <w:t>The Authority must notify an applicant of the Authority</w:t>
      </w:r>
      <w:r>
        <w:t>'</w:t>
      </w:r>
      <w:r w:rsidRPr="006A4FAE">
        <w:t>s decision in respect of an application under this Division as soon as practicable after making the decision.</w:t>
      </w:r>
    </w:p>
    <w:p w:rsidR="00DF6BB0" w:rsidRPr="00773B16" w:rsidRDefault="00DF6BB0" w:rsidP="00DF6BB0">
      <w:pPr>
        <w:pStyle w:val="Heading-DIVISION"/>
        <w:rPr>
          <w:sz w:val="28"/>
        </w:rPr>
      </w:pPr>
      <w:bookmarkStart w:id="242" w:name="_Toc483486240"/>
      <w:bookmarkStart w:id="243" w:name="_Toc485375164"/>
      <w:r w:rsidRPr="00773B16">
        <w:rPr>
          <w:sz w:val="28"/>
        </w:rPr>
        <w:t>Division 4—Reports to the Authority</w:t>
      </w:r>
      <w:bookmarkEnd w:id="242"/>
      <w:bookmarkEnd w:id="243"/>
    </w:p>
    <w:p w:rsidR="00DF6BB0" w:rsidRDefault="00DF6BB0" w:rsidP="00DF6BB0">
      <w:pPr>
        <w:pStyle w:val="DraftHeading1"/>
        <w:tabs>
          <w:tab w:val="right" w:pos="680"/>
        </w:tabs>
        <w:ind w:left="850" w:hanging="850"/>
      </w:pPr>
      <w:bookmarkStart w:id="244" w:name="reg17p"/>
      <w:bookmarkStart w:id="245" w:name="_Ref467064459"/>
      <w:bookmarkEnd w:id="244"/>
      <w:r>
        <w:tab/>
      </w:r>
      <w:bookmarkStart w:id="246" w:name="_Toc483486241"/>
      <w:bookmarkStart w:id="247" w:name="_Toc485375165"/>
      <w:r w:rsidRPr="00773B16">
        <w:t>71</w:t>
      </w:r>
      <w:r>
        <w:tab/>
      </w:r>
      <w:r w:rsidRPr="006A4FAE">
        <w:t>Information required in reports to Authority</w:t>
      </w:r>
      <w:bookmarkEnd w:id="245"/>
      <w:bookmarkEnd w:id="246"/>
      <w:bookmarkEnd w:id="247"/>
    </w:p>
    <w:p w:rsidR="00DF6BB0" w:rsidRPr="006A4FAE" w:rsidRDefault="00DF6BB0" w:rsidP="00DF6BB0">
      <w:pPr>
        <w:pStyle w:val="DraftHeading2"/>
        <w:tabs>
          <w:tab w:val="right" w:pos="1247"/>
        </w:tabs>
        <w:ind w:left="1361" w:hanging="1361"/>
      </w:pPr>
      <w:r>
        <w:tab/>
      </w:r>
      <w:r w:rsidRPr="00773B16">
        <w:t>(1)</w:t>
      </w:r>
      <w:r>
        <w:tab/>
      </w:r>
      <w:r w:rsidRPr="006A4FAE">
        <w:t>For the purpose</w:t>
      </w:r>
      <w:r>
        <w:t>s</w:t>
      </w:r>
      <w:r w:rsidRPr="006A4FAE">
        <w:t xml:space="preserve"> of section 4.3.5(1) of the Act, the </w:t>
      </w:r>
      <w:r>
        <w:t>proprietor or principal of a registered school, or a person or body authorised by the Authority under section 4.3.5(2) of the Act, must provide</w:t>
      </w:r>
      <w:r w:rsidRPr="006A4FAE">
        <w:t xml:space="preserve"> to the Authority </w:t>
      </w:r>
      <w:r>
        <w:t>a report containing the following</w:t>
      </w:r>
      <w:r w:rsidRPr="006A4FAE">
        <w:t>—</w:t>
      </w:r>
    </w:p>
    <w:p w:rsidR="00DF6BB0" w:rsidRPr="006A4FAE" w:rsidRDefault="00DF6BB0" w:rsidP="00DF6BB0">
      <w:pPr>
        <w:pStyle w:val="DraftHeading3"/>
        <w:tabs>
          <w:tab w:val="right" w:pos="1757"/>
        </w:tabs>
        <w:ind w:left="1871" w:hanging="1871"/>
      </w:pPr>
      <w:r>
        <w:tab/>
      </w:r>
      <w:r w:rsidRPr="00773B16">
        <w:t>(a)</w:t>
      </w:r>
      <w:r w:rsidRPr="006A4FAE">
        <w:tab/>
      </w:r>
      <w:r>
        <w:t xml:space="preserve">information to </w:t>
      </w:r>
      <w:r w:rsidRPr="006A4FAE">
        <w:t xml:space="preserve">show that, and enable the Authority to assess whether, the </w:t>
      </w:r>
      <w:r w:rsidRPr="0000555E">
        <w:t>registered</w:t>
      </w:r>
      <w:r>
        <w:t xml:space="preserve"> </w:t>
      </w:r>
      <w:r w:rsidRPr="006A4FAE">
        <w:t>school—</w:t>
      </w:r>
    </w:p>
    <w:p w:rsidR="00DF6BB0" w:rsidRPr="006A4FAE" w:rsidRDefault="00DF6BB0" w:rsidP="00DF6BB0">
      <w:pPr>
        <w:pStyle w:val="DraftHeading4"/>
        <w:tabs>
          <w:tab w:val="right" w:pos="2268"/>
        </w:tabs>
        <w:ind w:left="2381" w:hanging="2381"/>
      </w:pPr>
      <w:r>
        <w:tab/>
      </w:r>
      <w:r w:rsidRPr="00773B16">
        <w:t>(i)</w:t>
      </w:r>
      <w:r w:rsidRPr="006A4FAE">
        <w:tab/>
        <w:t xml:space="preserve">continues to comply with each of the prescribed minimum standards for registration </w:t>
      </w:r>
      <w:r>
        <w:t>set out in Schedule 4 of these Regulations</w:t>
      </w:r>
      <w:r w:rsidRPr="006A4FAE">
        <w:t>; and</w:t>
      </w:r>
    </w:p>
    <w:p w:rsidR="00DF6BB0" w:rsidRPr="006A4FAE" w:rsidRDefault="00DF6BB0" w:rsidP="00DF6BB0">
      <w:pPr>
        <w:pStyle w:val="DraftHeading4"/>
        <w:tabs>
          <w:tab w:val="right" w:pos="2268"/>
        </w:tabs>
        <w:ind w:left="2381" w:hanging="2381"/>
      </w:pPr>
      <w:r>
        <w:lastRenderedPageBreak/>
        <w:tab/>
      </w:r>
      <w:r w:rsidRPr="00773B16">
        <w:t>(ii)</w:t>
      </w:r>
      <w:r w:rsidRPr="006A4FAE">
        <w:tab/>
        <w:t>complies with any other requirements of t</w:t>
      </w:r>
      <w:r>
        <w:t>he Act or these Regulations;</w:t>
      </w:r>
    </w:p>
    <w:p w:rsidR="00DF6BB0" w:rsidRDefault="00DF6BB0" w:rsidP="00DF6BB0">
      <w:pPr>
        <w:pStyle w:val="DraftHeading3"/>
        <w:tabs>
          <w:tab w:val="right" w:pos="1757"/>
        </w:tabs>
        <w:ind w:left="1871" w:hanging="1871"/>
      </w:pPr>
      <w:r>
        <w:tab/>
      </w:r>
      <w:r w:rsidRPr="00773B16">
        <w:t>(b)</w:t>
      </w:r>
      <w:r w:rsidRPr="006A4FAE">
        <w:tab/>
      </w:r>
      <w:r>
        <w:t xml:space="preserve">information to </w:t>
      </w:r>
      <w:r w:rsidRPr="006A4FAE">
        <w:t xml:space="preserve">advise the Authority of any changes in the details contained in the State </w:t>
      </w:r>
      <w:r>
        <w:t>R</w:t>
      </w:r>
      <w:r w:rsidRPr="006A4FAE">
        <w:t>egi</w:t>
      </w:r>
      <w:r>
        <w:t>ster relating to the school;</w:t>
      </w:r>
    </w:p>
    <w:p w:rsidR="00DF6BB0" w:rsidRDefault="00DF6BB0" w:rsidP="00DF6BB0"/>
    <w:p w:rsidR="00DF6BB0" w:rsidRDefault="00DF6BB0" w:rsidP="00DF6BB0">
      <w:pPr>
        <w:pStyle w:val="DraftHeading3"/>
        <w:tabs>
          <w:tab w:val="right" w:pos="1757"/>
        </w:tabs>
        <w:ind w:left="1871" w:hanging="1871"/>
      </w:pPr>
      <w:r>
        <w:tab/>
      </w:r>
      <w:r w:rsidRPr="00773B16">
        <w:t>(c)</w:t>
      </w:r>
      <w:r w:rsidRPr="006A4FAE">
        <w:tab/>
      </w:r>
      <w:r>
        <w:t>at</w:t>
      </w:r>
      <w:r w:rsidRPr="006A4FAE">
        <w:t xml:space="preserve"> the request of the Authority</w:t>
      </w:r>
      <w:r>
        <w:t>—</w:t>
      </w:r>
    </w:p>
    <w:p w:rsidR="00DF6BB0" w:rsidRPr="00352EFD" w:rsidRDefault="00DF6BB0" w:rsidP="00DF6BB0">
      <w:pPr>
        <w:pStyle w:val="DraftHeading4"/>
        <w:tabs>
          <w:tab w:val="right" w:pos="2268"/>
        </w:tabs>
        <w:ind w:left="2381" w:hanging="2381"/>
      </w:pPr>
      <w:r>
        <w:tab/>
      </w:r>
      <w:r w:rsidRPr="00352EFD">
        <w:t>(i)</w:t>
      </w:r>
      <w:r>
        <w:tab/>
        <w:t xml:space="preserve"> information to advise the Authority of—</w:t>
      </w:r>
    </w:p>
    <w:p w:rsidR="00DF6BB0" w:rsidRDefault="00DF6BB0" w:rsidP="00DF6BB0">
      <w:pPr>
        <w:pStyle w:val="DraftHeading5"/>
        <w:tabs>
          <w:tab w:val="right" w:pos="2778"/>
        </w:tabs>
        <w:ind w:left="2891" w:hanging="2891"/>
      </w:pPr>
      <w:r>
        <w:tab/>
      </w:r>
      <w:r w:rsidRPr="00352EFD">
        <w:t>(A)</w:t>
      </w:r>
      <w:r w:rsidRPr="006A4FAE">
        <w:tab/>
        <w:t xml:space="preserve">any </w:t>
      </w:r>
      <w:r w:rsidRPr="00B46885">
        <w:t>complaint lodged by any member of the public</w:t>
      </w:r>
      <w:r w:rsidRPr="006A4FAE">
        <w:t xml:space="preserve"> </w:t>
      </w:r>
      <w:r w:rsidRPr="0040003E">
        <w:t>alleging any</w:t>
      </w:r>
      <w:r>
        <w:t> </w:t>
      </w:r>
      <w:r w:rsidRPr="0040003E">
        <w:t xml:space="preserve">breach by the school of an obligation under </w:t>
      </w:r>
      <w:r>
        <w:t xml:space="preserve">these Regulations to implement any of the principles in section 1.2.1(a), (c), (e) and (f) of the Act; </w:t>
      </w:r>
      <w:r w:rsidRPr="006A4FAE">
        <w:t>and</w:t>
      </w:r>
    </w:p>
    <w:p w:rsidR="00DF6BB0" w:rsidRPr="00A50D6F" w:rsidRDefault="00DF6BB0" w:rsidP="00DF6BB0">
      <w:pPr>
        <w:pStyle w:val="DraftHeading5"/>
        <w:tabs>
          <w:tab w:val="right" w:pos="2778"/>
        </w:tabs>
        <w:ind w:left="2891" w:hanging="2891"/>
      </w:pPr>
      <w:r>
        <w:tab/>
      </w:r>
      <w:r w:rsidRPr="00352EFD">
        <w:t>(B)</w:t>
      </w:r>
      <w:r>
        <w:tab/>
      </w:r>
      <w:r w:rsidRPr="006A4FAE">
        <w:t>how the principal of the school responded to that complaint; a</w:t>
      </w:r>
      <w:r>
        <w:t>nd</w:t>
      </w:r>
    </w:p>
    <w:p w:rsidR="00DF6BB0" w:rsidRPr="0040003E" w:rsidRDefault="00DF6BB0" w:rsidP="00DF6BB0">
      <w:pPr>
        <w:pStyle w:val="DraftHeading4"/>
        <w:tabs>
          <w:tab w:val="right" w:pos="2268"/>
        </w:tabs>
        <w:ind w:left="2381" w:hanging="2381"/>
      </w:pPr>
      <w:r>
        <w:tab/>
      </w:r>
      <w:r w:rsidRPr="00352EFD">
        <w:t>(ii)</w:t>
      </w:r>
      <w:r w:rsidRPr="006A4FAE">
        <w:tab/>
        <w:t xml:space="preserve">a copy of the information </w:t>
      </w:r>
      <w:r>
        <w:t xml:space="preserve">made </w:t>
      </w:r>
      <w:r w:rsidRPr="00221562">
        <w:t xml:space="preserve">available under clause </w:t>
      </w:r>
      <w:r>
        <w:t xml:space="preserve">18 </w:t>
      </w:r>
      <w:r w:rsidRPr="00221562">
        <w:t>of Schedule</w:t>
      </w:r>
      <w:r>
        <w:t> 4</w:t>
      </w:r>
      <w:r w:rsidRPr="00221562">
        <w:t>.</w:t>
      </w:r>
    </w:p>
    <w:p w:rsidR="00DF6BB0" w:rsidRDefault="00DF6BB0" w:rsidP="00DF6BB0">
      <w:pPr>
        <w:pStyle w:val="DraftHeading2"/>
        <w:tabs>
          <w:tab w:val="right" w:pos="1247"/>
        </w:tabs>
        <w:ind w:left="1361" w:hanging="1361"/>
      </w:pPr>
      <w:r>
        <w:tab/>
      </w:r>
      <w:r w:rsidRPr="00773B16">
        <w:t>(2)</w:t>
      </w:r>
      <w:r>
        <w:tab/>
        <w:t xml:space="preserve">For the purposes of section 4.3.5(1) of the Act, the proprietor or principal of </w:t>
      </w:r>
      <w:r w:rsidRPr="006A4FAE">
        <w:t>a registered school</w:t>
      </w:r>
      <w:r>
        <w:t xml:space="preserve"> or a person or body authorised by the Authority under section 4.3.5(2) of the Act </w:t>
      </w:r>
      <w:r w:rsidRPr="006A4FAE">
        <w:t xml:space="preserve">must provide a report </w:t>
      </w:r>
      <w:r>
        <w:t>to the Authority</w:t>
      </w:r>
      <w:r w:rsidRPr="006A4FAE">
        <w:t>—</w:t>
      </w:r>
    </w:p>
    <w:p w:rsidR="00DF6BB0" w:rsidRDefault="00DF6BB0" w:rsidP="00DF6BB0">
      <w:pPr>
        <w:pStyle w:val="DraftHeading3"/>
        <w:tabs>
          <w:tab w:val="right" w:pos="1757"/>
        </w:tabs>
        <w:ind w:left="1871" w:hanging="1871"/>
      </w:pPr>
      <w:r>
        <w:tab/>
      </w:r>
      <w:r w:rsidRPr="00773B16">
        <w:t>(a)</w:t>
      </w:r>
      <w:r w:rsidRPr="006A4FAE">
        <w:tab/>
        <w:t xml:space="preserve">in writing, unless the Authority and the </w:t>
      </w:r>
      <w:r>
        <w:t>reporter otherwise agree; and</w:t>
      </w:r>
    </w:p>
    <w:p w:rsidR="00DF6BB0" w:rsidRDefault="00DF6BB0" w:rsidP="00DF6BB0">
      <w:pPr>
        <w:pStyle w:val="DraftHeading3"/>
        <w:tabs>
          <w:tab w:val="right" w:pos="1757"/>
        </w:tabs>
        <w:ind w:left="1871" w:hanging="1871"/>
      </w:pPr>
      <w:r>
        <w:lastRenderedPageBreak/>
        <w:tab/>
      </w:r>
      <w:r w:rsidRPr="00773B16">
        <w:t>(b)</w:t>
      </w:r>
      <w:r w:rsidRPr="006A4FAE">
        <w:tab/>
        <w:t xml:space="preserve">within </w:t>
      </w:r>
      <w:r>
        <w:t>a reasonable</w:t>
      </w:r>
      <w:r w:rsidRPr="006A4FAE">
        <w:t xml:space="preserve"> time specified in the request for the report by the Authority</w:t>
      </w:r>
      <w:r>
        <w:t>.</w:t>
      </w:r>
    </w:p>
    <w:p w:rsidR="00DF6BB0" w:rsidRPr="00773B16" w:rsidRDefault="00DF6BB0" w:rsidP="00DF6BB0">
      <w:pPr>
        <w:pStyle w:val="Heading-PART"/>
        <w:rPr>
          <w:caps w:val="0"/>
          <w:sz w:val="32"/>
        </w:rPr>
      </w:pPr>
      <w:r w:rsidRPr="00773B16">
        <w:rPr>
          <w:caps w:val="0"/>
          <w:sz w:val="32"/>
        </w:rPr>
        <w:br w:type="page"/>
      </w:r>
      <w:bookmarkStart w:id="248" w:name="_Toc483486242"/>
      <w:bookmarkStart w:id="249" w:name="_Toc485375166"/>
      <w:r>
        <w:rPr>
          <w:caps w:val="0"/>
          <w:sz w:val="32"/>
        </w:rPr>
        <w:lastRenderedPageBreak/>
        <w:t>Part 6—Home s</w:t>
      </w:r>
      <w:r w:rsidRPr="00773B16">
        <w:rPr>
          <w:caps w:val="0"/>
          <w:sz w:val="32"/>
        </w:rPr>
        <w:t>chooling</w:t>
      </w:r>
      <w:bookmarkEnd w:id="248"/>
      <w:bookmarkEnd w:id="249"/>
    </w:p>
    <w:p w:rsidR="00DF6BB0" w:rsidRPr="00773B16" w:rsidRDefault="00DF6BB0" w:rsidP="00DF6BB0">
      <w:pPr>
        <w:pStyle w:val="Heading-DIVISION"/>
        <w:rPr>
          <w:sz w:val="28"/>
        </w:rPr>
      </w:pPr>
      <w:bookmarkStart w:id="250" w:name="_Toc483486243"/>
      <w:bookmarkStart w:id="251" w:name="_Toc485375167"/>
      <w:r w:rsidRPr="00773B16">
        <w:rPr>
          <w:sz w:val="28"/>
        </w:rPr>
        <w:t>Division 1—Applic</w:t>
      </w:r>
      <w:r>
        <w:rPr>
          <w:sz w:val="28"/>
        </w:rPr>
        <w:t>ation for registration for home </w:t>
      </w:r>
      <w:r w:rsidRPr="00773B16">
        <w:rPr>
          <w:sz w:val="28"/>
        </w:rPr>
        <w:t>schooling</w:t>
      </w:r>
      <w:bookmarkEnd w:id="250"/>
      <w:bookmarkEnd w:id="251"/>
    </w:p>
    <w:p w:rsidR="00DF6BB0" w:rsidRPr="008E5A2B" w:rsidRDefault="00DF6BB0" w:rsidP="00DF6BB0">
      <w:pPr>
        <w:pStyle w:val="DraftHeading1"/>
        <w:tabs>
          <w:tab w:val="right" w:pos="680"/>
        </w:tabs>
        <w:ind w:left="850" w:hanging="850"/>
      </w:pPr>
      <w:bookmarkStart w:id="252" w:name="_Ref465674602"/>
      <w:bookmarkStart w:id="253" w:name="_Ref465674641"/>
      <w:r>
        <w:tab/>
      </w:r>
      <w:bookmarkStart w:id="254" w:name="_Toc483486244"/>
      <w:bookmarkStart w:id="255" w:name="_Toc485375168"/>
      <w:r w:rsidRPr="006F2BDE">
        <w:t>72</w:t>
      </w:r>
      <w:r>
        <w:tab/>
      </w:r>
      <w:r w:rsidRPr="008E5A2B">
        <w:t>Application for registration</w:t>
      </w:r>
      <w:bookmarkEnd w:id="252"/>
      <w:bookmarkEnd w:id="253"/>
      <w:bookmarkEnd w:id="254"/>
      <w:bookmarkEnd w:id="255"/>
    </w:p>
    <w:p w:rsidR="00DF6BB0" w:rsidRPr="004666C2" w:rsidRDefault="00DF6BB0" w:rsidP="00DF6BB0">
      <w:pPr>
        <w:pStyle w:val="DraftHeading2"/>
        <w:tabs>
          <w:tab w:val="right" w:pos="1247"/>
        </w:tabs>
        <w:ind w:left="1361" w:hanging="1361"/>
      </w:pPr>
      <w:r>
        <w:tab/>
      </w:r>
      <w:r w:rsidRPr="006F2BDE">
        <w:t>(1)</w:t>
      </w:r>
      <w:r>
        <w:tab/>
      </w:r>
      <w:r w:rsidRPr="004666C2">
        <w:t xml:space="preserve">A parent of a </w:t>
      </w:r>
      <w:r>
        <w:t>student</w:t>
      </w:r>
      <w:r w:rsidRPr="004666C2">
        <w:t xml:space="preserve"> may apply t</w:t>
      </w:r>
      <w:r>
        <w:t>o the Authority to register the</w:t>
      </w:r>
      <w:r w:rsidRPr="004666C2">
        <w:t xml:space="preserve"> student for home schooling.</w:t>
      </w:r>
    </w:p>
    <w:p w:rsidR="00DF6BB0" w:rsidRDefault="00DF6BB0" w:rsidP="00DF6BB0">
      <w:pPr>
        <w:pStyle w:val="DraftHeading2"/>
        <w:tabs>
          <w:tab w:val="right" w:pos="1247"/>
        </w:tabs>
        <w:ind w:left="1361" w:hanging="1361"/>
      </w:pPr>
      <w:r>
        <w:tab/>
      </w:r>
      <w:r w:rsidRPr="006F2BDE">
        <w:t>(2)</w:t>
      </w:r>
      <w:r>
        <w:tab/>
      </w:r>
      <w:r w:rsidRPr="004666C2">
        <w:t>Where a student is proposed to start home schooling</w:t>
      </w:r>
      <w:r>
        <w:t xml:space="preserve"> </w:t>
      </w:r>
      <w:r w:rsidRPr="004666C2">
        <w:t>at the beginning of a school year, an</w:t>
      </w:r>
      <w:r>
        <w:t> </w:t>
      </w:r>
      <w:r w:rsidRPr="004666C2">
        <w:t xml:space="preserve">application </w:t>
      </w:r>
      <w:r>
        <w:t>under subregulation (1) must be </w:t>
      </w:r>
      <w:r w:rsidRPr="004666C2">
        <w:t>submitted by 30 November in the year before</w:t>
      </w:r>
      <w:r>
        <w:t xml:space="preserve"> the year </w:t>
      </w:r>
      <w:r w:rsidRPr="004666C2">
        <w:t>the student is proposed to start home schooling</w:t>
      </w:r>
      <w:r>
        <w:t>.</w:t>
      </w:r>
    </w:p>
    <w:p w:rsidR="00DF6BB0" w:rsidRDefault="00DF6BB0" w:rsidP="00DF6BB0">
      <w:pPr>
        <w:pStyle w:val="DraftHeading2"/>
        <w:tabs>
          <w:tab w:val="right" w:pos="1247"/>
        </w:tabs>
        <w:ind w:left="1361" w:hanging="1361"/>
      </w:pPr>
      <w:r>
        <w:tab/>
      </w:r>
      <w:r w:rsidRPr="00FB7CB9">
        <w:t>(3)</w:t>
      </w:r>
      <w:r>
        <w:tab/>
        <w:t xml:space="preserve">Where a student is proposed to start home schooling </w:t>
      </w:r>
      <w:r w:rsidRPr="004666C2">
        <w:t>other than at the beginning of a school year</w:t>
      </w:r>
      <w:r>
        <w:t>,</w:t>
      </w:r>
      <w:r w:rsidRPr="004666C2">
        <w:t xml:space="preserve"> an application under subregulation (1)</w:t>
      </w:r>
      <w:r>
        <w:t xml:space="preserve"> may be </w:t>
      </w:r>
      <w:r w:rsidRPr="004666C2">
        <w:t>submitted</w:t>
      </w:r>
      <w:r>
        <w:t xml:space="preserve"> at any time</w:t>
      </w:r>
      <w:r w:rsidRPr="004666C2">
        <w:t>.</w:t>
      </w:r>
    </w:p>
    <w:p w:rsidR="00DF6BB0" w:rsidRPr="00FB7CB9" w:rsidRDefault="00DF6BB0" w:rsidP="00DF6BB0">
      <w:pPr>
        <w:pStyle w:val="DraftHeading2"/>
        <w:tabs>
          <w:tab w:val="right" w:pos="1247"/>
        </w:tabs>
        <w:ind w:left="1361" w:hanging="1361"/>
      </w:pPr>
      <w:r>
        <w:tab/>
      </w:r>
      <w:r w:rsidRPr="00FB7CB9">
        <w:t>(4)</w:t>
      </w:r>
      <w:r>
        <w:tab/>
        <w:t>Unless otherwise authorised under Part 2.1 of the Act, a student of compulsory school age who is the subject of an application under subregulation (1) must be enrolled at and attend a registered school until the Authority notifies the applicant of the Authority's decision to approve the application in accordance with regulation 74.</w:t>
      </w:r>
    </w:p>
    <w:p w:rsidR="00DF6BB0" w:rsidRPr="0096068E" w:rsidRDefault="00DF6BB0" w:rsidP="00DF6BB0">
      <w:pPr>
        <w:pStyle w:val="DraftSub-sectionNote"/>
        <w:tabs>
          <w:tab w:val="right" w:pos="1814"/>
        </w:tabs>
        <w:ind w:left="1361"/>
        <w:rPr>
          <w:b/>
        </w:rPr>
      </w:pPr>
      <w:r w:rsidRPr="0096068E">
        <w:rPr>
          <w:b/>
        </w:rPr>
        <w:t>Note</w:t>
      </w:r>
      <w:r>
        <w:rPr>
          <w:b/>
        </w:rPr>
        <w:t>s</w:t>
      </w:r>
    </w:p>
    <w:p w:rsidR="00DF6BB0" w:rsidRPr="00AC7EB8" w:rsidRDefault="00DF6BB0" w:rsidP="00DF6BB0">
      <w:pPr>
        <w:pStyle w:val="DraftSub-sectionNote"/>
        <w:tabs>
          <w:tab w:val="right" w:pos="64"/>
          <w:tab w:val="right" w:pos="1814"/>
        </w:tabs>
        <w:ind w:left="1769" w:hanging="408"/>
      </w:pPr>
      <w:r w:rsidRPr="00AC7EB8">
        <w:t>1</w:t>
      </w:r>
      <w:r w:rsidRPr="00AC7EB8">
        <w:tab/>
      </w:r>
      <w:r w:rsidRPr="00AC7EB8">
        <w:rPr>
          <w:b/>
          <w:i/>
        </w:rPr>
        <w:t>Compulsory school age</w:t>
      </w:r>
      <w:r w:rsidRPr="00AC7EB8">
        <w:rPr>
          <w:b/>
        </w:rPr>
        <w:t xml:space="preserve"> </w:t>
      </w:r>
      <w:r w:rsidRPr="00AC7EB8">
        <w:t>is defined in section 1.1.3(1) of the Act.</w:t>
      </w:r>
    </w:p>
    <w:p w:rsidR="00DF6BB0" w:rsidRDefault="00DF6BB0" w:rsidP="00DF6BB0">
      <w:pPr>
        <w:pStyle w:val="DraftSub-sectionNote"/>
        <w:tabs>
          <w:tab w:val="right" w:pos="64"/>
          <w:tab w:val="right" w:pos="1814"/>
        </w:tabs>
        <w:ind w:left="1769" w:hanging="408"/>
      </w:pPr>
      <w:r w:rsidRPr="00AC7EB8">
        <w:t>2</w:t>
      </w:r>
      <w:r w:rsidRPr="00AC7EB8">
        <w:tab/>
      </w:r>
      <w:r w:rsidRPr="00AC7EB8">
        <w:rPr>
          <w:b/>
          <w:i/>
        </w:rPr>
        <w:t>Student</w:t>
      </w:r>
      <w:r>
        <w:t xml:space="preserve"> is defined in section 4.3.9(2) of the Act.</w:t>
      </w:r>
      <w:r>
        <w:tab/>
      </w:r>
    </w:p>
    <w:p w:rsidR="00DF6BB0" w:rsidRDefault="00DF6BB0" w:rsidP="00DF6BB0">
      <w:pPr>
        <w:pStyle w:val="DraftSub-sectionNote"/>
        <w:tabs>
          <w:tab w:val="right" w:pos="64"/>
          <w:tab w:val="right" w:pos="1814"/>
        </w:tabs>
        <w:ind w:left="1769" w:hanging="408"/>
      </w:pPr>
      <w:r>
        <w:t>3</w:t>
      </w:r>
      <w:r>
        <w:tab/>
        <w:t xml:space="preserve">Section 2.1.1 of the Act establishes a duty of a parent of a child of compulsory school age to enrol the child </w:t>
      </w:r>
      <w:r>
        <w:lastRenderedPageBreak/>
        <w:t>at a registered school and ensure the child attends that school or to register the child as a student for home schooling in accordance with these Regulations.</w:t>
      </w:r>
    </w:p>
    <w:p w:rsidR="00DF6BB0" w:rsidRDefault="00DF6BB0" w:rsidP="00DF6BB0"/>
    <w:p w:rsidR="00DF6BB0" w:rsidRDefault="00DF6BB0" w:rsidP="00DF6BB0">
      <w:pPr>
        <w:pStyle w:val="DraftSub-sectionNote"/>
        <w:tabs>
          <w:tab w:val="right" w:pos="64"/>
          <w:tab w:val="right" w:pos="1814"/>
        </w:tabs>
        <w:ind w:left="1769" w:hanging="408"/>
      </w:pPr>
      <w:r>
        <w:t>4</w:t>
      </w:r>
      <w:r>
        <w:tab/>
        <w:t>Section 2.1.2 of the Act provides that a parent of a child of compulsory school age must not without a reasonable excuse fail to comply with the duty set out in section 2.1.1.</w:t>
      </w:r>
    </w:p>
    <w:p w:rsidR="00DF6BB0" w:rsidRDefault="00DF6BB0" w:rsidP="00DF6BB0">
      <w:pPr>
        <w:pStyle w:val="DraftSub-sectionNote"/>
        <w:tabs>
          <w:tab w:val="right" w:pos="64"/>
          <w:tab w:val="right" w:pos="1814"/>
        </w:tabs>
        <w:ind w:left="1769" w:hanging="408"/>
      </w:pPr>
      <w:r>
        <w:t>5</w:t>
      </w:r>
      <w:r>
        <w:tab/>
        <w:t>Section 2.1.3 of the Act sets out a list of reasonable excuses for the purpose of the duty set out in section 2.1.1.</w:t>
      </w:r>
    </w:p>
    <w:p w:rsidR="00DF6BB0" w:rsidRPr="00FB7CB9" w:rsidRDefault="00DF6BB0" w:rsidP="00DF6BB0">
      <w:pPr>
        <w:pStyle w:val="DraftSub-sectionNote"/>
        <w:tabs>
          <w:tab w:val="right" w:pos="64"/>
          <w:tab w:val="right" w:pos="1814"/>
        </w:tabs>
        <w:ind w:left="1769" w:hanging="408"/>
      </w:pPr>
      <w:r>
        <w:t>6</w:t>
      </w:r>
      <w:r>
        <w:tab/>
        <w:t>See transitional provision in regulation 120 in relation to the operation of this Part.</w:t>
      </w:r>
    </w:p>
    <w:p w:rsidR="00DF6BB0" w:rsidRPr="006600D5" w:rsidRDefault="00DF6BB0" w:rsidP="00DF6BB0">
      <w:pPr>
        <w:pStyle w:val="DraftHeading2"/>
        <w:tabs>
          <w:tab w:val="right" w:pos="1247"/>
        </w:tabs>
        <w:ind w:left="1361" w:hanging="1361"/>
      </w:pPr>
      <w:r>
        <w:tab/>
      </w:r>
      <w:r w:rsidRPr="00C97BB9">
        <w:t>(</w:t>
      </w:r>
      <w:r>
        <w:t>5</w:t>
      </w:r>
      <w:r w:rsidRPr="00C97BB9">
        <w:t>)</w:t>
      </w:r>
      <w:r>
        <w:tab/>
      </w:r>
      <w:r w:rsidRPr="00112F3A">
        <w:t xml:space="preserve">An application </w:t>
      </w:r>
      <w:r>
        <w:t xml:space="preserve">to register a student </w:t>
      </w:r>
      <w:r w:rsidRPr="00112F3A">
        <w:t>for home schooling</w:t>
      </w:r>
      <w:r>
        <w:t xml:space="preserve"> must</w:t>
      </w:r>
      <w:r w:rsidRPr="00F8529C">
        <w:t>—</w:t>
      </w:r>
    </w:p>
    <w:p w:rsidR="00DF6BB0" w:rsidRDefault="00DF6BB0" w:rsidP="00DF6BB0">
      <w:pPr>
        <w:pStyle w:val="DraftHeading3"/>
        <w:tabs>
          <w:tab w:val="right" w:pos="1757"/>
        </w:tabs>
        <w:ind w:left="1871" w:hanging="1871"/>
      </w:pPr>
      <w:r>
        <w:tab/>
      </w:r>
      <w:r w:rsidRPr="00C97BB9">
        <w:t>(a)</w:t>
      </w:r>
      <w:r>
        <w:tab/>
        <w:t>be in the form approved by the Authority; and</w:t>
      </w:r>
    </w:p>
    <w:p w:rsidR="00DF6BB0" w:rsidRDefault="00DF6BB0" w:rsidP="00DF6BB0">
      <w:pPr>
        <w:pStyle w:val="DraftHeading3"/>
        <w:tabs>
          <w:tab w:val="right" w:pos="1757"/>
        </w:tabs>
        <w:ind w:left="1871" w:hanging="1871"/>
      </w:pPr>
      <w:r>
        <w:tab/>
      </w:r>
      <w:r w:rsidRPr="00C97BB9">
        <w:t>(b)</w:t>
      </w:r>
      <w:r>
        <w:tab/>
        <w:t xml:space="preserve">be </w:t>
      </w:r>
      <w:r w:rsidRPr="00DB078E">
        <w:t xml:space="preserve">signed by the parent who will be responsible for the home schooling of the </w:t>
      </w:r>
      <w:r>
        <w:t>student</w:t>
      </w:r>
      <w:r w:rsidRPr="00DB078E">
        <w:t xml:space="preserve">; </w:t>
      </w:r>
      <w:r>
        <w:t xml:space="preserve">and </w:t>
      </w:r>
    </w:p>
    <w:p w:rsidR="00DF6BB0" w:rsidRPr="00F8529C" w:rsidRDefault="00DF6BB0" w:rsidP="00DF6BB0">
      <w:pPr>
        <w:pStyle w:val="DraftHeading3"/>
        <w:tabs>
          <w:tab w:val="right" w:pos="1757"/>
        </w:tabs>
        <w:ind w:left="1871" w:hanging="1871"/>
      </w:pPr>
      <w:r>
        <w:tab/>
      </w:r>
      <w:r w:rsidRPr="00C97BB9">
        <w:t>(c)</w:t>
      </w:r>
      <w:r>
        <w:tab/>
      </w:r>
      <w:r w:rsidRPr="00475134">
        <w:t xml:space="preserve">include or be </w:t>
      </w:r>
      <w:r w:rsidRPr="00F8529C">
        <w:t xml:space="preserve">accompanied by— </w:t>
      </w:r>
    </w:p>
    <w:p w:rsidR="00DF6BB0" w:rsidRPr="00F8529C" w:rsidRDefault="00DF6BB0" w:rsidP="00DF6BB0">
      <w:pPr>
        <w:pStyle w:val="DraftHeading4"/>
        <w:tabs>
          <w:tab w:val="right" w:pos="2268"/>
        </w:tabs>
        <w:ind w:left="2381" w:hanging="2381"/>
      </w:pPr>
      <w:r>
        <w:tab/>
      </w:r>
      <w:r w:rsidRPr="00C97BB9">
        <w:t>(i)</w:t>
      </w:r>
      <w:r>
        <w:tab/>
      </w:r>
      <w:r w:rsidRPr="00F8529C">
        <w:t xml:space="preserve">evidence of the </w:t>
      </w:r>
      <w:r>
        <w:t>student'</w:t>
      </w:r>
      <w:r w:rsidRPr="00F8529C">
        <w:t>s full name and date of birth;</w:t>
      </w:r>
      <w:r>
        <w:t xml:space="preserve"> and</w:t>
      </w:r>
    </w:p>
    <w:p w:rsidR="00DF6BB0" w:rsidRDefault="00DF6BB0" w:rsidP="00DF6BB0">
      <w:pPr>
        <w:pStyle w:val="DraftHeading4"/>
        <w:tabs>
          <w:tab w:val="right" w:pos="2268"/>
        </w:tabs>
        <w:ind w:left="2381" w:hanging="2381"/>
      </w:pPr>
      <w:r>
        <w:tab/>
      </w:r>
      <w:r w:rsidRPr="00C97BB9">
        <w:t>(ii)</w:t>
      </w:r>
      <w:r>
        <w:tab/>
      </w:r>
      <w:r w:rsidRPr="00F8529C">
        <w:t>a proposed educational program comprising a learning plan that specifies when and where instruction will take place,</w:t>
      </w:r>
      <w:r>
        <w:t xml:space="preserve"> and</w:t>
      </w:r>
      <w:r w:rsidRPr="00F8529C">
        <w:t xml:space="preserve"> the subject matter that will be covered by the instruction</w:t>
      </w:r>
      <w:r>
        <w:t xml:space="preserve"> during the first year of registration;</w:t>
      </w:r>
      <w:r w:rsidRPr="00F8529C">
        <w:t xml:space="preserve"> </w:t>
      </w:r>
      <w:r>
        <w:t>and</w:t>
      </w:r>
    </w:p>
    <w:p w:rsidR="00DF6BB0" w:rsidRPr="00F8529C" w:rsidRDefault="00DF6BB0" w:rsidP="00DF6BB0">
      <w:pPr>
        <w:pStyle w:val="DraftHeading4"/>
        <w:tabs>
          <w:tab w:val="right" w:pos="2268"/>
        </w:tabs>
        <w:ind w:left="2381" w:hanging="2381"/>
      </w:pPr>
      <w:r>
        <w:lastRenderedPageBreak/>
        <w:tab/>
      </w:r>
      <w:r w:rsidRPr="00C97BB9">
        <w:t>(iii)</w:t>
      </w:r>
      <w:r>
        <w:tab/>
        <w:t xml:space="preserve">details of </w:t>
      </w:r>
      <w:r w:rsidRPr="00F8529C">
        <w:t xml:space="preserve">the educational materials and resources proposed to be used in the instruction, </w:t>
      </w:r>
      <w:r>
        <w:t>including</w:t>
      </w:r>
      <w:r w:rsidRPr="00F8529C">
        <w:t xml:space="preserve"> how the </w:t>
      </w:r>
      <w:r>
        <w:t>student'</w:t>
      </w:r>
      <w:r w:rsidRPr="00F8529C">
        <w:t>s learning outcomes will be recorded.</w:t>
      </w:r>
    </w:p>
    <w:p w:rsidR="00DF6BB0" w:rsidRPr="00FA6180" w:rsidRDefault="00DF6BB0" w:rsidP="00DF6BB0">
      <w:pPr>
        <w:pStyle w:val="DraftParaNote"/>
        <w:tabs>
          <w:tab w:val="right" w:pos="2324"/>
        </w:tabs>
        <w:ind w:left="1871"/>
        <w:rPr>
          <w:b/>
        </w:rPr>
      </w:pPr>
      <w:r w:rsidRPr="00FA6180">
        <w:rPr>
          <w:b/>
        </w:rPr>
        <w:t>Note</w:t>
      </w:r>
    </w:p>
    <w:p w:rsidR="00DF6BB0" w:rsidRDefault="00DF6BB0" w:rsidP="00DF6BB0">
      <w:pPr>
        <w:pStyle w:val="DraftParaNote"/>
        <w:tabs>
          <w:tab w:val="right" w:pos="2324"/>
        </w:tabs>
        <w:ind w:left="1871"/>
      </w:pPr>
      <w:r w:rsidRPr="00450437">
        <w:t xml:space="preserve">Acceptable evidence of a </w:t>
      </w:r>
      <w:r w:rsidRPr="00584B72">
        <w:t>student</w:t>
      </w:r>
      <w:r>
        <w:t>'</w:t>
      </w:r>
      <w:r w:rsidRPr="00450437">
        <w:t>s full name and date</w:t>
      </w:r>
      <w:r>
        <w:t> </w:t>
      </w:r>
      <w:r w:rsidRPr="00450437">
        <w:t>of</w:t>
      </w:r>
      <w:r>
        <w:t> </w:t>
      </w:r>
      <w:r w:rsidRPr="00450437">
        <w:t>birth may include an Australian or</w:t>
      </w:r>
      <w:r>
        <w:t> </w:t>
      </w:r>
      <w:r w:rsidRPr="00450437">
        <w:t>overseas birth</w:t>
      </w:r>
      <w:r>
        <w:t> </w:t>
      </w:r>
      <w:r w:rsidRPr="00450437">
        <w:t>certificate or birth extract, passport, citizenship documents</w:t>
      </w:r>
      <w:r>
        <w:t>, or Australian visa documents.</w:t>
      </w:r>
    </w:p>
    <w:p w:rsidR="00DF6BB0" w:rsidRPr="00FB7CB9" w:rsidRDefault="00DF6BB0" w:rsidP="00DF6BB0"/>
    <w:p w:rsidR="00DF6BB0" w:rsidRPr="00F8529C" w:rsidRDefault="00DF6BB0" w:rsidP="00DF6BB0">
      <w:pPr>
        <w:pStyle w:val="DraftHeading1"/>
        <w:tabs>
          <w:tab w:val="right" w:pos="680"/>
        </w:tabs>
        <w:ind w:left="850" w:hanging="850"/>
      </w:pPr>
      <w:r>
        <w:tab/>
      </w:r>
      <w:bookmarkStart w:id="256" w:name="_Toc483486245"/>
      <w:bookmarkStart w:id="257" w:name="_Toc485375169"/>
      <w:r w:rsidRPr="00140F0C">
        <w:t>73</w:t>
      </w:r>
      <w:r>
        <w:tab/>
      </w:r>
      <w:r w:rsidRPr="00F8529C">
        <w:t>Requirement to provide further information to Authority</w:t>
      </w:r>
      <w:bookmarkEnd w:id="256"/>
      <w:bookmarkEnd w:id="257"/>
    </w:p>
    <w:p w:rsidR="00DF6BB0" w:rsidRPr="00F8529C" w:rsidRDefault="00DF6BB0" w:rsidP="00DF6BB0">
      <w:pPr>
        <w:pStyle w:val="DraftHeading2"/>
        <w:tabs>
          <w:tab w:val="right" w:pos="1247"/>
        </w:tabs>
        <w:ind w:left="1361" w:hanging="1361"/>
        <w:rPr>
          <w:szCs w:val="24"/>
        </w:rPr>
      </w:pPr>
      <w:r>
        <w:tab/>
      </w:r>
      <w:r w:rsidRPr="00140F0C">
        <w:t>(1)</w:t>
      </w:r>
      <w:r>
        <w:tab/>
      </w:r>
      <w:r w:rsidRPr="00F8529C">
        <w:t>The parent who w</w:t>
      </w:r>
      <w:r>
        <w:t>ill be responsible for the home </w:t>
      </w:r>
      <w:r w:rsidRPr="00F8529C">
        <w:t xml:space="preserve">schooling of a </w:t>
      </w:r>
      <w:r>
        <w:t>student must, if requested by </w:t>
      </w:r>
      <w:r w:rsidRPr="00F8529C">
        <w:t xml:space="preserve">or on behalf of the Authority, provide further information, </w:t>
      </w:r>
      <w:r w:rsidRPr="00F02106">
        <w:t>within the period and in the manner and form specified in the</w:t>
      </w:r>
      <w:r w:rsidRPr="00F8529C">
        <w:t xml:space="preserve"> request, to allow the Authority to assess </w:t>
      </w:r>
      <w:r>
        <w:t>whether it is appropriate to register the student</w:t>
      </w:r>
      <w:r w:rsidRPr="00F8529C">
        <w:rPr>
          <w:szCs w:val="24"/>
        </w:rPr>
        <w:t xml:space="preserve"> for home schooling.</w:t>
      </w:r>
    </w:p>
    <w:p w:rsidR="00DF6BB0" w:rsidRPr="00F8529C" w:rsidRDefault="00DF6BB0" w:rsidP="00DF6BB0">
      <w:pPr>
        <w:pStyle w:val="DraftHeading2"/>
        <w:tabs>
          <w:tab w:val="right" w:pos="1247"/>
        </w:tabs>
        <w:ind w:left="1361" w:hanging="1361"/>
      </w:pPr>
      <w:r>
        <w:tab/>
      </w:r>
      <w:r w:rsidRPr="00140F0C">
        <w:t>(2)</w:t>
      </w:r>
      <w:r>
        <w:tab/>
      </w:r>
      <w:r w:rsidRPr="00F8529C">
        <w:t xml:space="preserve">The Authority may refuse to register a </w:t>
      </w:r>
      <w:r>
        <w:t>student for </w:t>
      </w:r>
      <w:r w:rsidRPr="00F8529C">
        <w:t>home schooling if, in the Authority</w:t>
      </w:r>
      <w:r>
        <w:t>'</w:t>
      </w:r>
      <w:r w:rsidRPr="00F8529C">
        <w:t>s opinion, insufficient information has been provided by the parent in response to a request made under subregulation (1).</w:t>
      </w:r>
    </w:p>
    <w:p w:rsidR="00DF6BB0" w:rsidRPr="008E5A2B" w:rsidRDefault="00DF6BB0" w:rsidP="00DF6BB0">
      <w:pPr>
        <w:pStyle w:val="DraftHeading1"/>
        <w:tabs>
          <w:tab w:val="right" w:pos="680"/>
        </w:tabs>
        <w:ind w:left="850" w:hanging="850"/>
      </w:pPr>
      <w:bookmarkStart w:id="258" w:name="_Ref465674574"/>
      <w:r>
        <w:tab/>
      </w:r>
      <w:bookmarkStart w:id="259" w:name="_Toc483486246"/>
      <w:bookmarkStart w:id="260" w:name="_Toc485375170"/>
      <w:r w:rsidRPr="00140F0C">
        <w:t>74</w:t>
      </w:r>
      <w:r>
        <w:tab/>
      </w:r>
      <w:r w:rsidRPr="008E5A2B">
        <w:t>Notice of decision regarding registration for home schooling</w:t>
      </w:r>
      <w:bookmarkEnd w:id="258"/>
      <w:bookmarkEnd w:id="259"/>
      <w:bookmarkEnd w:id="260"/>
    </w:p>
    <w:p w:rsidR="00DF6BB0" w:rsidRPr="00A01C30" w:rsidRDefault="00DF6BB0" w:rsidP="00DF6BB0">
      <w:pPr>
        <w:pStyle w:val="DraftHeading2"/>
        <w:tabs>
          <w:tab w:val="right" w:pos="1247"/>
        </w:tabs>
        <w:ind w:left="1361" w:hanging="1361"/>
      </w:pPr>
      <w:r>
        <w:tab/>
      </w:r>
      <w:r w:rsidRPr="00140F0C">
        <w:t>(1)</w:t>
      </w:r>
      <w:r>
        <w:tab/>
      </w:r>
      <w:r w:rsidRPr="00A01C30">
        <w:t xml:space="preserve">The Authority must notify an applicant for registration of a </w:t>
      </w:r>
      <w:r>
        <w:t>student</w:t>
      </w:r>
      <w:r w:rsidRPr="00A01C30">
        <w:t xml:space="preserve"> for home schooling of the Authority</w:t>
      </w:r>
      <w:r>
        <w:t>'</w:t>
      </w:r>
      <w:r w:rsidRPr="00A01C30">
        <w:t>s decision in relation to the application.</w:t>
      </w:r>
    </w:p>
    <w:p w:rsidR="00DF6BB0" w:rsidRPr="00A01C30" w:rsidRDefault="00DF6BB0" w:rsidP="00DF6BB0">
      <w:pPr>
        <w:pStyle w:val="DraftHeading2"/>
        <w:tabs>
          <w:tab w:val="right" w:pos="1247"/>
        </w:tabs>
        <w:ind w:left="1361" w:hanging="1361"/>
      </w:pPr>
      <w:r>
        <w:tab/>
      </w:r>
      <w:r w:rsidRPr="00140F0C">
        <w:t>(2)</w:t>
      </w:r>
      <w:r>
        <w:tab/>
      </w:r>
      <w:r w:rsidRPr="00A01C30">
        <w:t>The notice must—</w:t>
      </w:r>
    </w:p>
    <w:p w:rsidR="00DF6BB0" w:rsidRPr="00ED5A78" w:rsidRDefault="00DF6BB0" w:rsidP="00DF6BB0">
      <w:pPr>
        <w:pStyle w:val="DraftHeading3"/>
        <w:tabs>
          <w:tab w:val="right" w:pos="1757"/>
        </w:tabs>
        <w:ind w:left="1871" w:hanging="1871"/>
      </w:pPr>
      <w:r>
        <w:lastRenderedPageBreak/>
        <w:tab/>
      </w:r>
      <w:r w:rsidRPr="00EC5E6B">
        <w:t>(a)</w:t>
      </w:r>
      <w:r>
        <w:tab/>
      </w:r>
      <w:r w:rsidRPr="00ED5A78">
        <w:t>be in writing; and</w:t>
      </w:r>
    </w:p>
    <w:p w:rsidR="00DF6BB0" w:rsidRDefault="00DF6BB0" w:rsidP="00DF6BB0">
      <w:pPr>
        <w:pStyle w:val="DraftHeading3"/>
        <w:tabs>
          <w:tab w:val="right" w:pos="1757"/>
        </w:tabs>
        <w:ind w:left="1871" w:hanging="1871"/>
      </w:pPr>
      <w:r>
        <w:tab/>
      </w:r>
      <w:r w:rsidRPr="00EC5E6B">
        <w:t>(b)</w:t>
      </w:r>
      <w:r>
        <w:tab/>
      </w:r>
      <w:r w:rsidRPr="00ED5A78">
        <w:t>if applicable, set out</w:t>
      </w:r>
      <w:r>
        <w:t>—</w:t>
      </w:r>
    </w:p>
    <w:p w:rsidR="00DF6BB0" w:rsidRDefault="00DF6BB0" w:rsidP="00DF6BB0">
      <w:pPr>
        <w:pStyle w:val="DraftHeading4"/>
        <w:tabs>
          <w:tab w:val="right" w:pos="2268"/>
        </w:tabs>
        <w:ind w:left="2381" w:hanging="2381"/>
      </w:pPr>
      <w:r>
        <w:tab/>
      </w:r>
      <w:r w:rsidRPr="006015A4">
        <w:t>(i)</w:t>
      </w:r>
      <w:r>
        <w:tab/>
      </w:r>
      <w:r w:rsidRPr="00ED5A78">
        <w:t xml:space="preserve">the date of registration of the </w:t>
      </w:r>
      <w:r>
        <w:t>student</w:t>
      </w:r>
      <w:r w:rsidRPr="00ED5A78">
        <w:t xml:space="preserve"> for home schooling; and</w:t>
      </w:r>
    </w:p>
    <w:p w:rsidR="00DF6BB0" w:rsidRDefault="00DF6BB0" w:rsidP="00DF6BB0">
      <w:pPr>
        <w:pStyle w:val="DraftHeading4"/>
        <w:tabs>
          <w:tab w:val="right" w:pos="2268"/>
        </w:tabs>
        <w:ind w:left="2381" w:hanging="2381"/>
      </w:pPr>
      <w:r>
        <w:tab/>
      </w:r>
      <w:r w:rsidRPr="006015A4">
        <w:t>(ii)</w:t>
      </w:r>
      <w:r>
        <w:tab/>
      </w:r>
      <w:r w:rsidRPr="00475134">
        <w:t xml:space="preserve">the terms and conditions of any exemption granted by </w:t>
      </w:r>
      <w:r w:rsidRPr="00F555BB">
        <w:t xml:space="preserve">the Authority under regulation </w:t>
      </w:r>
      <w:r>
        <w:t>76(3</w:t>
      </w:r>
      <w:r w:rsidRPr="00F555BB">
        <w:t>);</w:t>
      </w:r>
      <w:r>
        <w:t xml:space="preserve"> and</w:t>
      </w:r>
    </w:p>
    <w:p w:rsidR="00DF6BB0" w:rsidRPr="00741A3E" w:rsidRDefault="00DF6BB0" w:rsidP="00DF6BB0">
      <w:pPr>
        <w:pStyle w:val="DraftHeading3"/>
        <w:tabs>
          <w:tab w:val="right" w:pos="1757"/>
        </w:tabs>
        <w:ind w:left="1871" w:hanging="1871"/>
      </w:pPr>
      <w:r>
        <w:tab/>
      </w:r>
      <w:r w:rsidRPr="00EC5E6B">
        <w:t>(</w:t>
      </w:r>
      <w:r>
        <w:t>c</w:t>
      </w:r>
      <w:r w:rsidRPr="00EC5E6B">
        <w:t>)</w:t>
      </w:r>
      <w:r>
        <w:tab/>
      </w:r>
      <w:r w:rsidRPr="00ED5A78">
        <w:t xml:space="preserve">be given </w:t>
      </w:r>
      <w:r w:rsidRPr="00BF46A4">
        <w:t>within 28 days</w:t>
      </w:r>
      <w:r w:rsidRPr="00ED5A78">
        <w:t xml:space="preserve"> after the Authority receives an application in accordance with regulation </w:t>
      </w:r>
      <w:r>
        <w:t>72</w:t>
      </w:r>
      <w:r w:rsidRPr="00741A3E">
        <w:t>.</w:t>
      </w:r>
    </w:p>
    <w:p w:rsidR="00DF6BB0" w:rsidRPr="00EC5E6B" w:rsidRDefault="00DF6BB0" w:rsidP="00DF6BB0">
      <w:pPr>
        <w:pStyle w:val="DraftSub-sectionNote"/>
        <w:tabs>
          <w:tab w:val="right" w:pos="1814"/>
        </w:tabs>
        <w:ind w:left="1361"/>
        <w:rPr>
          <w:b/>
        </w:rPr>
      </w:pPr>
      <w:r w:rsidRPr="00EC5E6B">
        <w:rPr>
          <w:b/>
        </w:rPr>
        <w:t>Note</w:t>
      </w:r>
    </w:p>
    <w:p w:rsidR="00DF6BB0" w:rsidRDefault="00DF6BB0" w:rsidP="00DF6BB0">
      <w:pPr>
        <w:pStyle w:val="DraftSub-sectionNote"/>
        <w:tabs>
          <w:tab w:val="right" w:pos="1814"/>
        </w:tabs>
        <w:ind w:left="1361"/>
      </w:pPr>
      <w:r w:rsidRPr="00F8529C">
        <w:t xml:space="preserve">No fee is payable for the registration of a </w:t>
      </w:r>
      <w:r>
        <w:t>student</w:t>
      </w:r>
      <w:r w:rsidRPr="00F8529C">
        <w:t xml:space="preserve"> for home schooling.</w:t>
      </w:r>
    </w:p>
    <w:p w:rsidR="00DF6BB0" w:rsidRPr="006015A4" w:rsidRDefault="00DF6BB0" w:rsidP="00DF6BB0"/>
    <w:p w:rsidR="00DF6BB0" w:rsidRPr="008E5A2B" w:rsidRDefault="00DF6BB0" w:rsidP="00DF6BB0">
      <w:pPr>
        <w:pStyle w:val="DraftHeading1"/>
        <w:tabs>
          <w:tab w:val="right" w:pos="680"/>
        </w:tabs>
        <w:ind w:left="850" w:hanging="850"/>
      </w:pPr>
      <w:r>
        <w:tab/>
      </w:r>
      <w:bookmarkStart w:id="261" w:name="_Toc483486247"/>
      <w:bookmarkStart w:id="262" w:name="_Toc485375171"/>
      <w:r w:rsidRPr="00F46ABE">
        <w:t>75</w:t>
      </w:r>
      <w:r>
        <w:tab/>
      </w:r>
      <w:r w:rsidRPr="008E5A2B">
        <w:t>State Register</w:t>
      </w:r>
      <w:bookmarkEnd w:id="261"/>
      <w:bookmarkEnd w:id="262"/>
    </w:p>
    <w:p w:rsidR="00DF6BB0" w:rsidRPr="00F8529C" w:rsidRDefault="00DF6BB0" w:rsidP="00DF6BB0">
      <w:pPr>
        <w:pStyle w:val="BodySectionSub"/>
      </w:pPr>
      <w:r w:rsidRPr="00F8529C">
        <w:t xml:space="preserve">The Authority must ensure that the following details regarding a </w:t>
      </w:r>
      <w:r>
        <w:t>student</w:t>
      </w:r>
      <w:r w:rsidRPr="00F8529C">
        <w:t xml:space="preserve"> registered for home schooling are contained in the State Register—</w:t>
      </w:r>
    </w:p>
    <w:p w:rsidR="00DF6BB0" w:rsidRPr="00F8529C" w:rsidRDefault="00DF6BB0" w:rsidP="00DF6BB0">
      <w:pPr>
        <w:pStyle w:val="DraftHeading3"/>
        <w:tabs>
          <w:tab w:val="right" w:pos="1757"/>
        </w:tabs>
        <w:ind w:left="1871" w:hanging="1871"/>
      </w:pPr>
      <w:r>
        <w:tab/>
      </w:r>
      <w:r w:rsidRPr="00F46ABE">
        <w:t>(a)</w:t>
      </w:r>
      <w:r>
        <w:tab/>
      </w:r>
      <w:r w:rsidRPr="00F8529C">
        <w:t xml:space="preserve">the full name, address and date of birth of the </w:t>
      </w:r>
      <w:r>
        <w:t>student</w:t>
      </w:r>
      <w:r w:rsidRPr="00F8529C">
        <w:t>; and</w:t>
      </w:r>
    </w:p>
    <w:p w:rsidR="00DF6BB0" w:rsidRDefault="00DF6BB0" w:rsidP="00DF6BB0">
      <w:pPr>
        <w:pStyle w:val="DraftHeading3"/>
        <w:tabs>
          <w:tab w:val="right" w:pos="1757"/>
        </w:tabs>
        <w:ind w:left="1871" w:hanging="1871"/>
      </w:pPr>
      <w:r>
        <w:tab/>
      </w:r>
      <w:r w:rsidRPr="00F46ABE">
        <w:t>(b)</w:t>
      </w:r>
      <w:r>
        <w:tab/>
      </w:r>
      <w:r w:rsidRPr="00F8529C">
        <w:t xml:space="preserve">the name and address of the parent responsible for the home schooling of the </w:t>
      </w:r>
      <w:r>
        <w:t>student</w:t>
      </w:r>
      <w:r w:rsidRPr="00F8529C">
        <w:t>; and</w:t>
      </w:r>
    </w:p>
    <w:p w:rsidR="00DF6BB0" w:rsidRPr="00F8529C" w:rsidRDefault="00DF6BB0" w:rsidP="00DF6BB0">
      <w:pPr>
        <w:pStyle w:val="DraftHeading3"/>
        <w:tabs>
          <w:tab w:val="right" w:pos="1757"/>
        </w:tabs>
        <w:ind w:left="1871" w:hanging="1871"/>
      </w:pPr>
      <w:r>
        <w:tab/>
      </w:r>
      <w:r w:rsidRPr="00F46ABE">
        <w:t>(c)</w:t>
      </w:r>
      <w:r>
        <w:tab/>
      </w:r>
      <w:r w:rsidRPr="00F8529C">
        <w:t xml:space="preserve">the date of registration of the </w:t>
      </w:r>
      <w:r>
        <w:t>student for home schooling</w:t>
      </w:r>
      <w:r w:rsidRPr="00F8529C">
        <w:t>.</w:t>
      </w:r>
    </w:p>
    <w:p w:rsidR="00DF6BB0" w:rsidRPr="000445AC" w:rsidRDefault="00DF6BB0" w:rsidP="00DF6BB0">
      <w:pPr>
        <w:pStyle w:val="DraftSectionNote"/>
        <w:tabs>
          <w:tab w:val="right" w:pos="1304"/>
        </w:tabs>
        <w:ind w:left="850"/>
        <w:rPr>
          <w:b/>
        </w:rPr>
      </w:pPr>
      <w:r w:rsidRPr="000445AC">
        <w:rPr>
          <w:b/>
        </w:rPr>
        <w:t>Note</w:t>
      </w:r>
    </w:p>
    <w:p w:rsidR="00DF6BB0" w:rsidRPr="00F8529C" w:rsidRDefault="00DF6BB0" w:rsidP="00DF6BB0">
      <w:pPr>
        <w:pStyle w:val="DraftSectionNote"/>
        <w:tabs>
          <w:tab w:val="right" w:pos="1304"/>
        </w:tabs>
        <w:ind w:left="850"/>
      </w:pPr>
      <w:r w:rsidRPr="00F8529C">
        <w:lastRenderedPageBreak/>
        <w:t xml:space="preserve">Section 4.9.1(2) of the Act prohibits the details of students registered for home schooling from being made </w:t>
      </w:r>
      <w:r>
        <w:t>available to the </w:t>
      </w:r>
      <w:r w:rsidRPr="00F8529C">
        <w:t>public</w:t>
      </w:r>
      <w:r>
        <w:t xml:space="preserve"> or published on the Authority's website</w:t>
      </w:r>
      <w:r w:rsidRPr="00F8529C">
        <w:t>.</w:t>
      </w:r>
    </w:p>
    <w:p w:rsidR="00DF6BB0" w:rsidRPr="00F46ABE" w:rsidRDefault="00DF6BB0" w:rsidP="00DF6BB0">
      <w:pPr>
        <w:pStyle w:val="Heading-DIVISION"/>
        <w:rPr>
          <w:sz w:val="28"/>
        </w:rPr>
      </w:pPr>
      <w:bookmarkStart w:id="263" w:name="_Toc483486248"/>
      <w:bookmarkStart w:id="264" w:name="_Toc485375172"/>
      <w:r w:rsidRPr="00F46ABE">
        <w:rPr>
          <w:sz w:val="28"/>
        </w:rPr>
        <w:t>Division 2—Requir</w:t>
      </w:r>
      <w:r>
        <w:rPr>
          <w:sz w:val="28"/>
        </w:rPr>
        <w:t>ements of registration for home </w:t>
      </w:r>
      <w:r w:rsidRPr="00F46ABE">
        <w:rPr>
          <w:sz w:val="28"/>
        </w:rPr>
        <w:t>schooling</w:t>
      </w:r>
      <w:bookmarkEnd w:id="263"/>
      <w:bookmarkEnd w:id="264"/>
    </w:p>
    <w:p w:rsidR="00DF6BB0" w:rsidRPr="008E5A2B" w:rsidRDefault="00DF6BB0" w:rsidP="00DF6BB0">
      <w:pPr>
        <w:pStyle w:val="DraftHeading1"/>
        <w:tabs>
          <w:tab w:val="right" w:pos="680"/>
        </w:tabs>
        <w:ind w:left="850" w:hanging="850"/>
      </w:pPr>
      <w:bookmarkStart w:id="265" w:name="_Ref467064744"/>
      <w:r>
        <w:tab/>
      </w:r>
      <w:bookmarkStart w:id="266" w:name="_Toc483486249"/>
      <w:bookmarkStart w:id="267" w:name="_Toc485375173"/>
      <w:r w:rsidRPr="00466CD3">
        <w:t>76</w:t>
      </w:r>
      <w:r>
        <w:tab/>
      </w:r>
      <w:r w:rsidRPr="008E5A2B">
        <w:t>Requirements of instruction in home schooling</w:t>
      </w:r>
      <w:bookmarkEnd w:id="265"/>
      <w:bookmarkEnd w:id="266"/>
      <w:bookmarkEnd w:id="267"/>
    </w:p>
    <w:p w:rsidR="00DF6BB0" w:rsidRPr="00963AF9" w:rsidRDefault="00DF6BB0" w:rsidP="00DF6BB0">
      <w:pPr>
        <w:pStyle w:val="DraftHeading2"/>
        <w:tabs>
          <w:tab w:val="right" w:pos="1247"/>
        </w:tabs>
        <w:ind w:left="1361" w:hanging="1361"/>
      </w:pPr>
      <w:r>
        <w:tab/>
      </w:r>
      <w:r w:rsidRPr="00F831DB">
        <w:t>(1)</w:t>
      </w:r>
      <w:r>
        <w:tab/>
      </w:r>
      <w:r w:rsidRPr="00F8529C">
        <w:t xml:space="preserve">It is a requirement of registration of a </w:t>
      </w:r>
      <w:r>
        <w:t>student</w:t>
      </w:r>
      <w:r w:rsidRPr="00F8529C">
        <w:t xml:space="preserve"> for home schooling that the </w:t>
      </w:r>
      <w:r>
        <w:t>student</w:t>
      </w:r>
      <w:r w:rsidRPr="00F8529C">
        <w:t xml:space="preserve"> must receive </w:t>
      </w:r>
      <w:r w:rsidRPr="00963AF9">
        <w:t>regular and efficient instruction that—</w:t>
      </w:r>
    </w:p>
    <w:p w:rsidR="00DF6BB0" w:rsidRPr="00F8529C" w:rsidRDefault="00DF6BB0" w:rsidP="00DF6BB0">
      <w:pPr>
        <w:pStyle w:val="DraftHeading3"/>
        <w:tabs>
          <w:tab w:val="right" w:pos="1757"/>
        </w:tabs>
        <w:ind w:left="1871" w:hanging="1871"/>
      </w:pPr>
      <w:r>
        <w:tab/>
      </w:r>
      <w:r w:rsidRPr="00F831DB">
        <w:t>(a)</w:t>
      </w:r>
      <w:r>
        <w:tab/>
      </w:r>
      <w:r w:rsidRPr="00F8529C">
        <w:t>taken as a whole, substantially address</w:t>
      </w:r>
      <w:r>
        <w:t>es the </w:t>
      </w:r>
      <w:r w:rsidRPr="00F8529C">
        <w:t>learning areas set out in Schedule</w:t>
      </w:r>
      <w:r>
        <w:t> 1 to the </w:t>
      </w:r>
      <w:r w:rsidRPr="00F8529C">
        <w:t>Act</w:t>
      </w:r>
      <w:r>
        <w:t>, unless th</w:t>
      </w:r>
      <w:r w:rsidRPr="00E233E5">
        <w:t xml:space="preserve">e Authority </w:t>
      </w:r>
      <w:r>
        <w:t xml:space="preserve">grants an exemption </w:t>
      </w:r>
      <w:r w:rsidRPr="00E233E5">
        <w:t xml:space="preserve">under </w:t>
      </w:r>
      <w:r>
        <w:t>subregulation (3</w:t>
      </w:r>
      <w:r w:rsidRPr="00E233E5">
        <w:t>)</w:t>
      </w:r>
      <w:r w:rsidRPr="00F8529C">
        <w:t>; and</w:t>
      </w:r>
    </w:p>
    <w:p w:rsidR="00DF6BB0" w:rsidRPr="00963AF9" w:rsidRDefault="00DF6BB0" w:rsidP="00DF6BB0">
      <w:pPr>
        <w:pStyle w:val="DraftHeading3"/>
        <w:tabs>
          <w:tab w:val="right" w:pos="1757"/>
        </w:tabs>
        <w:ind w:left="1871" w:hanging="1871"/>
        <w:rPr>
          <w:szCs w:val="24"/>
        </w:rPr>
      </w:pPr>
      <w:r>
        <w:tab/>
      </w:r>
      <w:r w:rsidRPr="00F831DB">
        <w:t>(b)</w:t>
      </w:r>
      <w:r>
        <w:tab/>
      </w:r>
      <w:r w:rsidRPr="00F8529C">
        <w:t>is consistent with the principles underlying the Act, being</w:t>
      </w:r>
      <w:r>
        <w:t xml:space="preserve"> the principles and practice of </w:t>
      </w:r>
      <w:r w:rsidRPr="00F8529C">
        <w:t xml:space="preserve">Australian democracy, including the principles </w:t>
      </w:r>
      <w:r>
        <w:t>under section 1.2.1(a) of the Act.</w:t>
      </w:r>
    </w:p>
    <w:p w:rsidR="00DF6BB0" w:rsidRDefault="00DF6BB0" w:rsidP="00DF6BB0">
      <w:pPr>
        <w:pStyle w:val="DraftHeading2"/>
        <w:tabs>
          <w:tab w:val="right" w:pos="1247"/>
        </w:tabs>
        <w:ind w:left="1361" w:hanging="1361"/>
      </w:pPr>
      <w:r>
        <w:tab/>
      </w:r>
      <w:r w:rsidRPr="00F831DB">
        <w:t>(2)</w:t>
      </w:r>
      <w:r>
        <w:tab/>
        <w:t>The parent responsible for the home schooling of a student may make an application to the Authority for an exemption under subregulation (3).</w:t>
      </w:r>
    </w:p>
    <w:p w:rsidR="00DF6BB0" w:rsidRDefault="00DF6BB0" w:rsidP="00DF6BB0">
      <w:pPr>
        <w:pStyle w:val="DraftHeading2"/>
        <w:tabs>
          <w:tab w:val="right" w:pos="1247"/>
        </w:tabs>
        <w:ind w:left="1361" w:hanging="1361"/>
      </w:pPr>
      <w:r>
        <w:tab/>
      </w:r>
      <w:r w:rsidRPr="00F831DB">
        <w:t>(3)</w:t>
      </w:r>
      <w:r>
        <w:tab/>
        <w:t>After receiving an application for exemption under subregulation (2), the Authority may, subject to subregulation (4), exempt a student from receiving</w:t>
      </w:r>
      <w:r w:rsidRPr="00741A3E">
        <w:t xml:space="preserve"> instruction </w:t>
      </w:r>
      <w:r>
        <w:t xml:space="preserve">in </w:t>
      </w:r>
      <w:r w:rsidRPr="00741A3E">
        <w:t>one or more of the learning areas set out in Schedule 1 to the Act</w:t>
      </w:r>
      <w:r>
        <w:t>.</w:t>
      </w:r>
    </w:p>
    <w:p w:rsidR="00DF6BB0" w:rsidRDefault="00DF6BB0" w:rsidP="00DF6BB0">
      <w:pPr>
        <w:pStyle w:val="DraftHeading2"/>
        <w:tabs>
          <w:tab w:val="right" w:pos="1247"/>
        </w:tabs>
        <w:ind w:left="1361" w:hanging="1361"/>
      </w:pPr>
      <w:r>
        <w:tab/>
      </w:r>
      <w:r w:rsidRPr="00F831DB">
        <w:t>(4)</w:t>
      </w:r>
      <w:r>
        <w:tab/>
      </w:r>
      <w:r w:rsidRPr="00741A3E">
        <w:t xml:space="preserve">The Authority </w:t>
      </w:r>
      <w:r>
        <w:t>must not</w:t>
      </w:r>
      <w:r w:rsidRPr="00741A3E">
        <w:t xml:space="preserve"> </w:t>
      </w:r>
      <w:r>
        <w:t xml:space="preserve">grant an </w:t>
      </w:r>
      <w:r w:rsidRPr="00741A3E">
        <w:t>exempt</w:t>
      </w:r>
      <w:r>
        <w:t>ion under subregulation (3) unless</w:t>
      </w:r>
      <w:r w:rsidRPr="00741A3E">
        <w:t xml:space="preserve"> the Authority is satisfied</w:t>
      </w:r>
      <w:r>
        <w:t xml:space="preserve"> that</w:t>
      </w:r>
      <w:r w:rsidRPr="00741A3E">
        <w:t xml:space="preserve"> it would be unreasonable to require </w:t>
      </w:r>
      <w:r w:rsidRPr="00741A3E">
        <w:lastRenderedPageBreak/>
        <w:t xml:space="preserve">the </w:t>
      </w:r>
      <w:r>
        <w:t>student</w:t>
      </w:r>
      <w:r w:rsidRPr="00741A3E">
        <w:t xml:space="preserve"> to receive instruction </w:t>
      </w:r>
      <w:r>
        <w:t xml:space="preserve">in a </w:t>
      </w:r>
      <w:r w:rsidRPr="00741A3E">
        <w:t>learning area or areas</w:t>
      </w:r>
      <w:r>
        <w:t xml:space="preserve"> set out in Schedule 1 to the Act</w:t>
      </w:r>
      <w:r w:rsidRPr="00741A3E">
        <w:t>.</w:t>
      </w:r>
    </w:p>
    <w:p w:rsidR="00DF6BB0" w:rsidRPr="008E5A2B" w:rsidRDefault="00DF6BB0" w:rsidP="00DF6BB0">
      <w:pPr>
        <w:pStyle w:val="DraftHeading1"/>
        <w:tabs>
          <w:tab w:val="right" w:pos="680"/>
        </w:tabs>
        <w:ind w:left="850" w:hanging="850"/>
      </w:pPr>
      <w:r>
        <w:tab/>
      </w:r>
      <w:bookmarkStart w:id="268" w:name="_Toc483486250"/>
      <w:bookmarkStart w:id="269" w:name="_Toc485375174"/>
      <w:r w:rsidRPr="00874063">
        <w:t>77</w:t>
      </w:r>
      <w:r>
        <w:tab/>
      </w:r>
      <w:r w:rsidRPr="008E5A2B">
        <w:t xml:space="preserve">Requirement to notify Authority of changes to </w:t>
      </w:r>
      <w:r>
        <w:t>circumstances</w:t>
      </w:r>
      <w:bookmarkEnd w:id="268"/>
      <w:bookmarkEnd w:id="269"/>
    </w:p>
    <w:p w:rsidR="00DF6BB0" w:rsidRDefault="00DF6BB0" w:rsidP="00DF6BB0">
      <w:pPr>
        <w:pStyle w:val="BodySectionSub"/>
      </w:pPr>
      <w:r w:rsidRPr="00F8529C">
        <w:t xml:space="preserve">It is a requirement of registration of a </w:t>
      </w:r>
      <w:r>
        <w:t>student for </w:t>
      </w:r>
      <w:r w:rsidRPr="00F8529C">
        <w:t xml:space="preserve">home schooling </w:t>
      </w:r>
      <w:r>
        <w:t>that the parent responsible for </w:t>
      </w:r>
      <w:r w:rsidRPr="00F8529C">
        <w:t xml:space="preserve">the home schooling of the </w:t>
      </w:r>
      <w:r>
        <w:t>student</w:t>
      </w:r>
      <w:r w:rsidRPr="00F8529C">
        <w:t xml:space="preserve"> must notify the Authority in writing </w:t>
      </w:r>
      <w:r>
        <w:t>as soon as practicable of any </w:t>
      </w:r>
      <w:r w:rsidRPr="00F8529C">
        <w:t>changes to</w:t>
      </w:r>
      <w:r>
        <w:t>—</w:t>
      </w:r>
    </w:p>
    <w:p w:rsidR="00DF6BB0" w:rsidRDefault="00DF6BB0" w:rsidP="00DF6BB0">
      <w:pPr>
        <w:pStyle w:val="DraftHeading3"/>
        <w:tabs>
          <w:tab w:val="right" w:pos="1757"/>
        </w:tabs>
        <w:ind w:left="1871" w:hanging="1871"/>
      </w:pPr>
      <w:r>
        <w:tab/>
      </w:r>
      <w:r w:rsidRPr="00961203">
        <w:t>(a)</w:t>
      </w:r>
      <w:r>
        <w:tab/>
        <w:t>the full name of the student; or</w:t>
      </w:r>
    </w:p>
    <w:p w:rsidR="00DF6BB0" w:rsidRDefault="00DF6BB0" w:rsidP="00DF6BB0">
      <w:pPr>
        <w:pStyle w:val="DraftHeading3"/>
        <w:tabs>
          <w:tab w:val="right" w:pos="1757"/>
        </w:tabs>
        <w:ind w:left="1871" w:hanging="1871"/>
      </w:pPr>
      <w:r>
        <w:tab/>
      </w:r>
      <w:r w:rsidRPr="00961203">
        <w:t>(</w:t>
      </w:r>
      <w:r>
        <w:t>b</w:t>
      </w:r>
      <w:r w:rsidRPr="00961203">
        <w:t>)</w:t>
      </w:r>
      <w:r>
        <w:tab/>
        <w:t xml:space="preserve">the parent responsible for </w:t>
      </w:r>
      <w:r w:rsidRPr="00F8529C">
        <w:t>home schooling</w:t>
      </w:r>
      <w:r>
        <w:t xml:space="preserve"> of the student; or</w:t>
      </w:r>
    </w:p>
    <w:p w:rsidR="00DF6BB0" w:rsidRDefault="00DF6BB0" w:rsidP="00DF6BB0">
      <w:pPr>
        <w:pStyle w:val="DraftHeading3"/>
        <w:tabs>
          <w:tab w:val="right" w:pos="1757"/>
        </w:tabs>
        <w:ind w:left="1871" w:hanging="1871"/>
      </w:pPr>
      <w:r>
        <w:tab/>
      </w:r>
      <w:r w:rsidRPr="00961203">
        <w:t>(</w:t>
      </w:r>
      <w:r>
        <w:t>c</w:t>
      </w:r>
      <w:r w:rsidRPr="00961203">
        <w:t>)</w:t>
      </w:r>
      <w:r>
        <w:tab/>
        <w:t xml:space="preserve">the full name and contact details of the parent responsible for </w:t>
      </w:r>
      <w:r w:rsidRPr="00F8529C">
        <w:t>home schooling</w:t>
      </w:r>
      <w:r>
        <w:t xml:space="preserve"> of the student; or</w:t>
      </w:r>
    </w:p>
    <w:p w:rsidR="00DF6BB0" w:rsidRDefault="00DF6BB0" w:rsidP="00DF6BB0">
      <w:pPr>
        <w:pStyle w:val="DraftHeading3"/>
        <w:tabs>
          <w:tab w:val="right" w:pos="1757"/>
        </w:tabs>
        <w:ind w:left="1871" w:hanging="1871"/>
      </w:pPr>
      <w:r>
        <w:tab/>
      </w:r>
      <w:r w:rsidRPr="00961203">
        <w:t>(</w:t>
      </w:r>
      <w:r>
        <w:t>d</w:t>
      </w:r>
      <w:r w:rsidRPr="00961203">
        <w:t>)</w:t>
      </w:r>
      <w:r>
        <w:tab/>
        <w:t xml:space="preserve">the address at which the </w:t>
      </w:r>
      <w:r w:rsidRPr="00F8529C">
        <w:t>home schooling</w:t>
      </w:r>
      <w:r>
        <w:t xml:space="preserve"> of the student is being provided.</w:t>
      </w:r>
    </w:p>
    <w:p w:rsidR="00DF6BB0" w:rsidRPr="008E5A2B" w:rsidRDefault="00DF6BB0" w:rsidP="00DF6BB0">
      <w:pPr>
        <w:pStyle w:val="DraftHeading1"/>
        <w:tabs>
          <w:tab w:val="right" w:pos="680"/>
        </w:tabs>
        <w:ind w:left="850" w:hanging="850"/>
      </w:pPr>
      <w:r>
        <w:tab/>
      </w:r>
      <w:bookmarkStart w:id="270" w:name="_Toc483486251"/>
      <w:bookmarkStart w:id="271" w:name="_Toc485375175"/>
      <w:r w:rsidRPr="00874063">
        <w:t>78</w:t>
      </w:r>
      <w:r>
        <w:tab/>
      </w:r>
      <w:r w:rsidRPr="008E5A2B">
        <w:t>Requirement to notify Authority annually of continuation of home schooling</w:t>
      </w:r>
      <w:bookmarkEnd w:id="270"/>
      <w:bookmarkEnd w:id="271"/>
    </w:p>
    <w:p w:rsidR="00DF6BB0" w:rsidRDefault="00DF6BB0" w:rsidP="00DF6BB0">
      <w:pPr>
        <w:pStyle w:val="BodySectionSub"/>
      </w:pPr>
      <w:r w:rsidRPr="00F8529C">
        <w:t xml:space="preserve">It is a requirement of registration of a </w:t>
      </w:r>
      <w:r>
        <w:t>student for </w:t>
      </w:r>
      <w:r w:rsidRPr="00F8529C">
        <w:t xml:space="preserve">home schooling </w:t>
      </w:r>
      <w:r>
        <w:t>that the parent responsible for </w:t>
      </w:r>
      <w:r w:rsidRPr="00F8529C">
        <w:t xml:space="preserve">the home schooling of the </w:t>
      </w:r>
      <w:r>
        <w:t>student</w:t>
      </w:r>
      <w:r w:rsidRPr="00F8529C">
        <w:t xml:space="preserve"> must notify th</w:t>
      </w:r>
      <w:r>
        <w:t>e Authority in writing before 30 November each </w:t>
      </w:r>
      <w:r w:rsidRPr="00F8529C">
        <w:t xml:space="preserve">year </w:t>
      </w:r>
      <w:r>
        <w:t xml:space="preserve">in relation to </w:t>
      </w:r>
      <w:r w:rsidRPr="00F8529C">
        <w:t xml:space="preserve">whether the </w:t>
      </w:r>
      <w:r>
        <w:t>student will</w:t>
      </w:r>
      <w:r w:rsidRPr="00F8529C">
        <w:t xml:space="preserve"> be</w:t>
      </w:r>
      <w:r>
        <w:t> </w:t>
      </w:r>
      <w:r w:rsidRPr="00F8529C">
        <w:t>home schooled in the following year.</w:t>
      </w:r>
    </w:p>
    <w:p w:rsidR="00DF6BB0" w:rsidRPr="00FB3855" w:rsidRDefault="00DF6BB0" w:rsidP="00DF6BB0"/>
    <w:p w:rsidR="00DF6BB0" w:rsidRPr="00F8529C" w:rsidRDefault="00DF6BB0" w:rsidP="00DF6BB0">
      <w:pPr>
        <w:pStyle w:val="DraftHeading1"/>
        <w:tabs>
          <w:tab w:val="right" w:pos="680"/>
        </w:tabs>
        <w:ind w:left="850" w:hanging="850"/>
      </w:pPr>
      <w:r>
        <w:tab/>
      </w:r>
      <w:bookmarkStart w:id="272" w:name="_Toc483486252"/>
      <w:bookmarkStart w:id="273" w:name="_Toc485375176"/>
      <w:r w:rsidRPr="00874063">
        <w:t>79</w:t>
      </w:r>
      <w:r>
        <w:tab/>
      </w:r>
      <w:r w:rsidRPr="00F8529C">
        <w:t>Requirement to provide information to Authority</w:t>
      </w:r>
      <w:bookmarkEnd w:id="272"/>
      <w:bookmarkEnd w:id="273"/>
    </w:p>
    <w:p w:rsidR="00DF6BB0" w:rsidRPr="00F8529C" w:rsidRDefault="00DF6BB0" w:rsidP="00DF6BB0">
      <w:pPr>
        <w:pStyle w:val="BodySectionSub"/>
      </w:pPr>
      <w:r w:rsidRPr="00F8529C">
        <w:lastRenderedPageBreak/>
        <w:t xml:space="preserve">It is a requirement of registration of a </w:t>
      </w:r>
      <w:r>
        <w:t>student for </w:t>
      </w:r>
      <w:r w:rsidRPr="00F8529C">
        <w:t xml:space="preserve">home schooling </w:t>
      </w:r>
      <w:r>
        <w:t>that the parent responsible for </w:t>
      </w:r>
      <w:r w:rsidRPr="00F8529C">
        <w:t xml:space="preserve">the home schooling of the </w:t>
      </w:r>
      <w:r>
        <w:t>student</w:t>
      </w:r>
      <w:r w:rsidRPr="00F8529C">
        <w:t xml:space="preserve"> must, if requ</w:t>
      </w:r>
      <w:r>
        <w:t>est</w:t>
      </w:r>
      <w:r w:rsidRPr="00F8529C">
        <w:t>ed by the Au</w:t>
      </w:r>
      <w:r>
        <w:t>thority, provide information to </w:t>
      </w:r>
      <w:r w:rsidRPr="00F8529C">
        <w:t>the Authority</w:t>
      </w:r>
      <w:r>
        <w:t>, within the period and in the manner and form specified in the request,</w:t>
      </w:r>
      <w:r w:rsidRPr="00F8529C">
        <w:t xml:space="preserve"> to allow t</w:t>
      </w:r>
      <w:r>
        <w:t>he</w:t>
      </w:r>
      <w:r w:rsidRPr="00F8529C">
        <w:t xml:space="preserve"> Authority to assess whether it is appropr</w:t>
      </w:r>
      <w:r>
        <w:t>iate for a student to continue to </w:t>
      </w:r>
      <w:r w:rsidRPr="00F8529C">
        <w:t>be registered for home schooling.</w:t>
      </w:r>
    </w:p>
    <w:p w:rsidR="00DF6BB0" w:rsidRPr="008E5A2B" w:rsidRDefault="00DF6BB0" w:rsidP="00DF6BB0">
      <w:pPr>
        <w:pStyle w:val="DraftHeading1"/>
        <w:tabs>
          <w:tab w:val="right" w:pos="680"/>
        </w:tabs>
        <w:ind w:left="850" w:hanging="850"/>
      </w:pPr>
      <w:bookmarkStart w:id="274" w:name="_Ref465674717"/>
      <w:bookmarkStart w:id="275" w:name="_Ref465674747"/>
      <w:r>
        <w:tab/>
      </w:r>
      <w:bookmarkStart w:id="276" w:name="_Toc483486253"/>
      <w:bookmarkStart w:id="277" w:name="_Toc485375177"/>
      <w:r w:rsidRPr="00874063">
        <w:t>80</w:t>
      </w:r>
      <w:r>
        <w:tab/>
      </w:r>
      <w:r w:rsidRPr="008E5A2B">
        <w:t xml:space="preserve">Requirement to notify Authority if </w:t>
      </w:r>
      <w:r>
        <w:t>student</w:t>
      </w:r>
      <w:r w:rsidRPr="008E5A2B">
        <w:t xml:space="preserve"> ceases to be home schooled</w:t>
      </w:r>
      <w:bookmarkEnd w:id="274"/>
      <w:bookmarkEnd w:id="275"/>
      <w:bookmarkEnd w:id="276"/>
      <w:bookmarkEnd w:id="277"/>
    </w:p>
    <w:p w:rsidR="00DF6BB0" w:rsidRPr="00F8529C" w:rsidRDefault="00DF6BB0" w:rsidP="00DF6BB0">
      <w:pPr>
        <w:pStyle w:val="DraftHeading2"/>
        <w:tabs>
          <w:tab w:val="right" w:pos="1247"/>
        </w:tabs>
        <w:ind w:left="1361" w:hanging="1361"/>
      </w:pPr>
      <w:r>
        <w:tab/>
      </w:r>
      <w:r w:rsidRPr="00874063">
        <w:t>(1)</w:t>
      </w:r>
      <w:r>
        <w:tab/>
      </w:r>
      <w:r w:rsidRPr="00F8529C">
        <w:t xml:space="preserve">It is a requirement of registration of a </w:t>
      </w:r>
      <w:r>
        <w:t>student for </w:t>
      </w:r>
      <w:r w:rsidRPr="00F8529C">
        <w:t xml:space="preserve">home schooling </w:t>
      </w:r>
      <w:r>
        <w:t>that the parent responsible for </w:t>
      </w:r>
      <w:r w:rsidRPr="00F8529C">
        <w:t xml:space="preserve">the home schooling of the </w:t>
      </w:r>
      <w:r>
        <w:t>student</w:t>
      </w:r>
      <w:r w:rsidRPr="00F8529C">
        <w:t xml:space="preserve"> </w:t>
      </w:r>
      <w:r>
        <w:t xml:space="preserve">must </w:t>
      </w:r>
      <w:r w:rsidRPr="00F8529C">
        <w:t>notify the Authority in writing of the cessation of home schooling in accordance with this regulation.</w:t>
      </w:r>
    </w:p>
    <w:p w:rsidR="00DF6BB0" w:rsidRDefault="00DF6BB0" w:rsidP="00DF6BB0">
      <w:pPr>
        <w:pStyle w:val="DraftHeading2"/>
        <w:tabs>
          <w:tab w:val="right" w:pos="1247"/>
        </w:tabs>
        <w:ind w:left="1361" w:hanging="1361"/>
      </w:pPr>
      <w:r>
        <w:tab/>
      </w:r>
      <w:r w:rsidRPr="006A7931">
        <w:t>(2)</w:t>
      </w:r>
      <w:r>
        <w:tab/>
        <w:t>A</w:t>
      </w:r>
      <w:r w:rsidRPr="00F8529C">
        <w:t xml:space="preserve"> notice </w:t>
      </w:r>
      <w:r>
        <w:t xml:space="preserve">under subregulation (1) </w:t>
      </w:r>
      <w:r w:rsidRPr="00F8529C">
        <w:t>must</w:t>
      </w:r>
      <w:r>
        <w:t>—</w:t>
      </w:r>
    </w:p>
    <w:p w:rsidR="00DF6BB0" w:rsidRDefault="00DF6BB0" w:rsidP="00DF6BB0">
      <w:pPr>
        <w:pStyle w:val="DraftHeading3"/>
        <w:tabs>
          <w:tab w:val="right" w:pos="1757"/>
        </w:tabs>
        <w:ind w:left="1871" w:hanging="1871"/>
      </w:pPr>
      <w:r>
        <w:tab/>
      </w:r>
      <w:r w:rsidRPr="006A7931">
        <w:t>(a)</w:t>
      </w:r>
      <w:r>
        <w:tab/>
      </w:r>
      <w:r w:rsidRPr="00F8529C">
        <w:t xml:space="preserve">specify the date </w:t>
      </w:r>
      <w:r>
        <w:t>on which the home schooling of the student ceased; and</w:t>
      </w:r>
    </w:p>
    <w:p w:rsidR="00DF6BB0" w:rsidRPr="006A7931" w:rsidRDefault="00DF6BB0" w:rsidP="00DF6BB0">
      <w:pPr>
        <w:pStyle w:val="DraftHeading3"/>
        <w:tabs>
          <w:tab w:val="right" w:pos="1757"/>
        </w:tabs>
        <w:ind w:left="1871" w:hanging="1871"/>
      </w:pPr>
      <w:r>
        <w:tab/>
      </w:r>
      <w:r w:rsidRPr="006A7931">
        <w:t>(b)</w:t>
      </w:r>
      <w:r>
        <w:tab/>
        <w:t>be given to the Authority within 14 days after the student ceases to be home schooled.</w:t>
      </w:r>
    </w:p>
    <w:p w:rsidR="00DF6BB0" w:rsidRPr="00F8529C" w:rsidRDefault="00DF6BB0" w:rsidP="00DF6BB0">
      <w:pPr>
        <w:pStyle w:val="DraftHeading2"/>
        <w:tabs>
          <w:tab w:val="right" w:pos="1247"/>
        </w:tabs>
        <w:ind w:left="1361" w:hanging="1361"/>
      </w:pPr>
      <w:r>
        <w:tab/>
      </w:r>
      <w:r w:rsidRPr="00874063">
        <w:t>(</w:t>
      </w:r>
      <w:r>
        <w:t>3</w:t>
      </w:r>
      <w:r w:rsidRPr="00874063">
        <w:t>)</w:t>
      </w:r>
      <w:r>
        <w:tab/>
        <w:t xml:space="preserve">Despite subregulation (2)(b), a parent may notify the Authority in writing at any time before the student ceases to be home schooled to specify the date on which the home schooling of the student will cease. </w:t>
      </w:r>
    </w:p>
    <w:p w:rsidR="00DF6BB0" w:rsidRPr="00874063" w:rsidRDefault="00DF6BB0" w:rsidP="00DF6BB0">
      <w:pPr>
        <w:pStyle w:val="Heading-DIVISION"/>
        <w:rPr>
          <w:sz w:val="28"/>
        </w:rPr>
      </w:pPr>
      <w:bookmarkStart w:id="278" w:name="_Toc483486254"/>
      <w:bookmarkStart w:id="279" w:name="_Toc485375178"/>
      <w:r w:rsidRPr="00874063">
        <w:rPr>
          <w:sz w:val="28"/>
        </w:rPr>
        <w:t>Division 3—</w:t>
      </w:r>
      <w:r>
        <w:rPr>
          <w:sz w:val="28"/>
        </w:rPr>
        <w:t>Review of registration for home </w:t>
      </w:r>
      <w:r w:rsidRPr="00874063">
        <w:rPr>
          <w:sz w:val="28"/>
        </w:rPr>
        <w:t>schooling</w:t>
      </w:r>
      <w:bookmarkEnd w:id="278"/>
      <w:bookmarkEnd w:id="279"/>
    </w:p>
    <w:p w:rsidR="00DF6BB0" w:rsidRPr="00F8529C" w:rsidRDefault="00DF6BB0" w:rsidP="00DF6BB0">
      <w:pPr>
        <w:pStyle w:val="DraftHeading1"/>
        <w:tabs>
          <w:tab w:val="right" w:pos="680"/>
        </w:tabs>
        <w:ind w:left="850" w:hanging="850"/>
      </w:pPr>
      <w:r>
        <w:lastRenderedPageBreak/>
        <w:tab/>
      </w:r>
      <w:bookmarkStart w:id="280" w:name="_Toc483486255"/>
      <w:bookmarkStart w:id="281" w:name="_Toc485375179"/>
      <w:r w:rsidRPr="00874063">
        <w:t>81</w:t>
      </w:r>
      <w:r>
        <w:tab/>
      </w:r>
      <w:r w:rsidRPr="00F8529C">
        <w:t>Authority may review registration for home schooling</w:t>
      </w:r>
      <w:bookmarkEnd w:id="280"/>
      <w:bookmarkEnd w:id="281"/>
    </w:p>
    <w:p w:rsidR="00DF6BB0" w:rsidRPr="00F8529C" w:rsidRDefault="00DF6BB0" w:rsidP="00DF6BB0">
      <w:pPr>
        <w:pStyle w:val="BodySectionSub"/>
      </w:pPr>
      <w:r w:rsidRPr="00F8529C">
        <w:t xml:space="preserve">The Authority may review the registration of a </w:t>
      </w:r>
      <w:r>
        <w:t>student</w:t>
      </w:r>
      <w:r w:rsidRPr="00F8529C">
        <w:t xml:space="preserve"> for home schooling in accordance with this Division.</w:t>
      </w:r>
    </w:p>
    <w:p w:rsidR="00DF6BB0" w:rsidRPr="00F8529C" w:rsidRDefault="00DF6BB0" w:rsidP="00DF6BB0">
      <w:pPr>
        <w:pStyle w:val="DraftHeading1"/>
        <w:tabs>
          <w:tab w:val="right" w:pos="680"/>
        </w:tabs>
        <w:ind w:left="850" w:hanging="850"/>
      </w:pPr>
      <w:r>
        <w:tab/>
      </w:r>
      <w:bookmarkStart w:id="282" w:name="_Toc483486256"/>
      <w:bookmarkStart w:id="283" w:name="_Toc485375180"/>
      <w:r w:rsidRPr="00874063">
        <w:t>82</w:t>
      </w:r>
      <w:r>
        <w:tab/>
      </w:r>
      <w:r w:rsidRPr="00F8529C">
        <w:t xml:space="preserve">Requirement to </w:t>
      </w:r>
      <w:r>
        <w:t>give notice to</w:t>
      </w:r>
      <w:r w:rsidRPr="00F8529C">
        <w:t xml:space="preserve"> responsible parent and specify information to be provided</w:t>
      </w:r>
      <w:bookmarkEnd w:id="282"/>
      <w:bookmarkEnd w:id="283"/>
    </w:p>
    <w:p w:rsidR="00DF6BB0" w:rsidRDefault="00DF6BB0" w:rsidP="00DF6BB0">
      <w:pPr>
        <w:pStyle w:val="DraftHeading2"/>
        <w:tabs>
          <w:tab w:val="right" w:pos="1247"/>
        </w:tabs>
        <w:ind w:left="1361" w:hanging="1361"/>
      </w:pPr>
      <w:r>
        <w:tab/>
      </w:r>
      <w:r w:rsidRPr="00874063">
        <w:t>(1)</w:t>
      </w:r>
      <w:r>
        <w:tab/>
      </w:r>
      <w:r w:rsidRPr="00F8529C">
        <w:t xml:space="preserve">If the Authority decides to review the registration of a </w:t>
      </w:r>
      <w:r>
        <w:t>student</w:t>
      </w:r>
      <w:r w:rsidRPr="00F8529C">
        <w:t xml:space="preserve"> for home schooling the Authority must </w:t>
      </w:r>
      <w:r>
        <w:t>give notice of the review to</w:t>
      </w:r>
      <w:r w:rsidRPr="00F8529C">
        <w:t xml:space="preserve"> </w:t>
      </w:r>
      <w:r>
        <w:t>the</w:t>
      </w:r>
      <w:r w:rsidRPr="00F8529C">
        <w:t xml:space="preserve"> parent responsible for the home schooling of </w:t>
      </w:r>
      <w:r>
        <w:t>the</w:t>
      </w:r>
      <w:r w:rsidRPr="00F8529C">
        <w:t xml:space="preserve"> </w:t>
      </w:r>
      <w:r>
        <w:t>student</w:t>
      </w:r>
      <w:r w:rsidRPr="00F8529C">
        <w:t>.</w:t>
      </w:r>
    </w:p>
    <w:p w:rsidR="00DF6BB0" w:rsidRPr="00F8529C" w:rsidRDefault="00DF6BB0" w:rsidP="00DF6BB0">
      <w:pPr>
        <w:pStyle w:val="DraftHeading2"/>
        <w:tabs>
          <w:tab w:val="right" w:pos="1247"/>
        </w:tabs>
        <w:ind w:left="1361" w:hanging="1361"/>
      </w:pPr>
      <w:r>
        <w:tab/>
      </w:r>
      <w:r w:rsidRPr="00874063">
        <w:t>(2)</w:t>
      </w:r>
      <w:r>
        <w:tab/>
      </w:r>
      <w:r w:rsidRPr="00F8529C">
        <w:t>The notice must—</w:t>
      </w:r>
    </w:p>
    <w:p w:rsidR="00DF6BB0" w:rsidRPr="00F8529C" w:rsidRDefault="00DF6BB0" w:rsidP="00DF6BB0">
      <w:pPr>
        <w:pStyle w:val="DraftHeading3"/>
        <w:tabs>
          <w:tab w:val="right" w:pos="1757"/>
        </w:tabs>
        <w:ind w:left="1871" w:hanging="1871"/>
      </w:pPr>
      <w:r>
        <w:tab/>
      </w:r>
      <w:r w:rsidRPr="00874063">
        <w:t>(a)</w:t>
      </w:r>
      <w:r>
        <w:tab/>
      </w:r>
      <w:r w:rsidRPr="00F8529C">
        <w:t>be in writing; and</w:t>
      </w:r>
    </w:p>
    <w:p w:rsidR="00DF6BB0" w:rsidRPr="00F8529C" w:rsidRDefault="00DF6BB0" w:rsidP="00DF6BB0">
      <w:pPr>
        <w:pStyle w:val="DraftHeading3"/>
        <w:tabs>
          <w:tab w:val="right" w:pos="1757"/>
        </w:tabs>
        <w:ind w:left="1871" w:hanging="1871"/>
      </w:pPr>
      <w:r>
        <w:tab/>
      </w:r>
      <w:r w:rsidRPr="00874063">
        <w:t>(b)</w:t>
      </w:r>
      <w:r>
        <w:tab/>
      </w:r>
      <w:r w:rsidRPr="00F8529C">
        <w:t>outline the scope of the review</w:t>
      </w:r>
      <w:r>
        <w:t>, the timelines for the review</w:t>
      </w:r>
      <w:r w:rsidRPr="00F8529C">
        <w:t xml:space="preserve"> and the process the Authority will use to conduct the review. </w:t>
      </w:r>
    </w:p>
    <w:p w:rsidR="00DF6BB0" w:rsidRPr="00F8529C" w:rsidRDefault="00DF6BB0" w:rsidP="00DF6BB0">
      <w:pPr>
        <w:pStyle w:val="DraftHeading2"/>
        <w:tabs>
          <w:tab w:val="right" w:pos="1247"/>
        </w:tabs>
        <w:ind w:left="1361" w:hanging="1361"/>
      </w:pPr>
      <w:r>
        <w:tab/>
      </w:r>
      <w:r w:rsidRPr="00874063">
        <w:t>(3)</w:t>
      </w:r>
      <w:r>
        <w:tab/>
      </w:r>
      <w:r w:rsidRPr="00F8529C">
        <w:t>At any time during</w:t>
      </w:r>
      <w:r>
        <w:t xml:space="preserve"> the conduct of the review, the </w:t>
      </w:r>
      <w:r w:rsidRPr="00F8529C">
        <w:t>Authority or an authorised officer of the Authority may by wr</w:t>
      </w:r>
      <w:r>
        <w:t>itten notice require the parent </w:t>
      </w:r>
      <w:r w:rsidRPr="00F8529C">
        <w:t>responsible for the home schooling of the</w:t>
      </w:r>
      <w:r>
        <w:t> student</w:t>
      </w:r>
      <w:r w:rsidRPr="00F8529C">
        <w:t xml:space="preserve"> to provide specified information </w:t>
      </w:r>
      <w:r>
        <w:t xml:space="preserve">to the Authority or an authorised officer of the Authority </w:t>
      </w:r>
      <w:r w:rsidRPr="00F8529C">
        <w:t>within the period and in t</w:t>
      </w:r>
      <w:r>
        <w:t>he manner and form specified in </w:t>
      </w:r>
      <w:r w:rsidRPr="00F8529C">
        <w:t xml:space="preserve">the notice. </w:t>
      </w:r>
    </w:p>
    <w:p w:rsidR="00DF6BB0" w:rsidRPr="00F8529C" w:rsidRDefault="00DF6BB0" w:rsidP="00DF6BB0">
      <w:pPr>
        <w:pStyle w:val="DraftHeading1"/>
        <w:tabs>
          <w:tab w:val="right" w:pos="680"/>
        </w:tabs>
        <w:ind w:left="850" w:hanging="850"/>
      </w:pPr>
      <w:r>
        <w:tab/>
      </w:r>
      <w:bookmarkStart w:id="284" w:name="_Toc483486257"/>
      <w:bookmarkStart w:id="285" w:name="_Toc485375181"/>
      <w:r w:rsidRPr="00874063">
        <w:t>83</w:t>
      </w:r>
      <w:r>
        <w:tab/>
      </w:r>
      <w:r w:rsidRPr="00F8529C">
        <w:t xml:space="preserve">Notice of outcome of </w:t>
      </w:r>
      <w:r>
        <w:t>review of registration for home </w:t>
      </w:r>
      <w:r w:rsidRPr="00F8529C">
        <w:t>schooling</w:t>
      </w:r>
      <w:bookmarkEnd w:id="284"/>
      <w:bookmarkEnd w:id="285"/>
    </w:p>
    <w:p w:rsidR="00DF6BB0" w:rsidRPr="00F8529C" w:rsidRDefault="00DF6BB0" w:rsidP="00DF6BB0">
      <w:pPr>
        <w:pStyle w:val="DraftHeading2"/>
        <w:tabs>
          <w:tab w:val="right" w:pos="1247"/>
        </w:tabs>
        <w:ind w:left="1361" w:hanging="1361"/>
      </w:pPr>
      <w:r>
        <w:tab/>
      </w:r>
      <w:r w:rsidRPr="00874063">
        <w:t>(1)</w:t>
      </w:r>
      <w:r>
        <w:tab/>
        <w:t>As soon as practicable after the completion of a review, t</w:t>
      </w:r>
      <w:r w:rsidRPr="00F8529C">
        <w:t xml:space="preserve">he Authority must notify </w:t>
      </w:r>
      <w:r>
        <w:t>the</w:t>
      </w:r>
      <w:r w:rsidRPr="00F8529C">
        <w:t xml:space="preserve"> parent </w:t>
      </w:r>
      <w:r w:rsidRPr="00F8529C">
        <w:lastRenderedPageBreak/>
        <w:t xml:space="preserve">responsible for the home schooling of </w:t>
      </w:r>
      <w:r>
        <w:t>the</w:t>
      </w:r>
      <w:r w:rsidRPr="00F8529C">
        <w:t xml:space="preserve"> </w:t>
      </w:r>
      <w:r>
        <w:t>student</w:t>
      </w:r>
      <w:r w:rsidRPr="00F8529C">
        <w:t xml:space="preserve"> of the outcome of </w:t>
      </w:r>
      <w:r>
        <w:t>the</w:t>
      </w:r>
      <w:r w:rsidRPr="00F8529C">
        <w:t xml:space="preserve"> review.</w:t>
      </w:r>
    </w:p>
    <w:p w:rsidR="00DF6BB0" w:rsidRPr="00F8529C" w:rsidRDefault="00DF6BB0" w:rsidP="00DF6BB0">
      <w:pPr>
        <w:pStyle w:val="DraftHeading2"/>
        <w:tabs>
          <w:tab w:val="right" w:pos="1247"/>
        </w:tabs>
        <w:ind w:left="1361" w:hanging="1361"/>
      </w:pPr>
      <w:r>
        <w:tab/>
      </w:r>
      <w:r w:rsidRPr="00874063">
        <w:t>(2)</w:t>
      </w:r>
      <w:r>
        <w:tab/>
      </w:r>
      <w:r w:rsidRPr="00F8529C">
        <w:t>The notice must—</w:t>
      </w:r>
    </w:p>
    <w:p w:rsidR="00DF6BB0" w:rsidRDefault="00DF6BB0" w:rsidP="00DF6BB0">
      <w:pPr>
        <w:pStyle w:val="DraftHeading3"/>
        <w:tabs>
          <w:tab w:val="right" w:pos="1757"/>
        </w:tabs>
        <w:ind w:left="1871" w:hanging="1871"/>
      </w:pPr>
      <w:r>
        <w:tab/>
      </w:r>
      <w:r w:rsidRPr="00874063">
        <w:t>(a)</w:t>
      </w:r>
      <w:r>
        <w:tab/>
      </w:r>
      <w:r w:rsidRPr="00F8529C">
        <w:t xml:space="preserve">be in writing; </w:t>
      </w:r>
      <w:r>
        <w:t>and</w:t>
      </w:r>
    </w:p>
    <w:p w:rsidR="00DF6BB0" w:rsidRDefault="00DF6BB0" w:rsidP="00DF6BB0">
      <w:pPr>
        <w:pStyle w:val="DraftHeading3"/>
        <w:tabs>
          <w:tab w:val="right" w:pos="1757"/>
        </w:tabs>
        <w:ind w:left="1871" w:hanging="1871"/>
      </w:pPr>
      <w:r>
        <w:tab/>
      </w:r>
      <w:r w:rsidRPr="00874063">
        <w:t>(b)</w:t>
      </w:r>
      <w:r>
        <w:tab/>
      </w:r>
      <w:r w:rsidRPr="00F8529C">
        <w:t xml:space="preserve">state whether the Authority is satisfied that the requirements of registration </w:t>
      </w:r>
      <w:r>
        <w:t>for home schooling have</w:t>
      </w:r>
      <w:r w:rsidRPr="00F8529C">
        <w:t xml:space="preserve"> be</w:t>
      </w:r>
      <w:r>
        <w:t>en</w:t>
      </w:r>
      <w:r w:rsidRPr="00F8529C">
        <w:t xml:space="preserve"> met</w:t>
      </w:r>
      <w:r>
        <w:t>; and</w:t>
      </w:r>
    </w:p>
    <w:p w:rsidR="00DF6BB0" w:rsidRDefault="00DF6BB0" w:rsidP="00DF6BB0"/>
    <w:p w:rsidR="00DF6BB0" w:rsidRDefault="00DF6BB0" w:rsidP="00DF6BB0"/>
    <w:p w:rsidR="00DF6BB0" w:rsidRPr="00FB3855" w:rsidRDefault="00DF6BB0" w:rsidP="00DF6BB0"/>
    <w:p w:rsidR="00DF6BB0" w:rsidRDefault="00DF6BB0" w:rsidP="00DF6BB0">
      <w:pPr>
        <w:pStyle w:val="DraftHeading3"/>
        <w:tabs>
          <w:tab w:val="right" w:pos="1757"/>
        </w:tabs>
        <w:ind w:left="1871" w:hanging="1871"/>
      </w:pPr>
      <w:r>
        <w:tab/>
      </w:r>
      <w:r w:rsidRPr="00874063">
        <w:t>(c)</w:t>
      </w:r>
      <w:r>
        <w:tab/>
        <w:t xml:space="preserve">state what </w:t>
      </w:r>
      <w:r w:rsidRPr="009C3DA9">
        <w:t>action</w:t>
      </w:r>
      <w:r>
        <w:t xml:space="preserve"> (if any)</w:t>
      </w:r>
      <w:r w:rsidRPr="009C3DA9">
        <w:t xml:space="preserve"> the Authority proposes to take as an outcome of the review</w:t>
      </w:r>
      <w:r>
        <w:t>.</w:t>
      </w:r>
    </w:p>
    <w:p w:rsidR="00DF6BB0" w:rsidRPr="00874063" w:rsidRDefault="00DF6BB0" w:rsidP="00DF6BB0">
      <w:pPr>
        <w:pStyle w:val="DraftSectionNote"/>
        <w:tabs>
          <w:tab w:val="right" w:pos="1304"/>
        </w:tabs>
        <w:ind w:left="850"/>
        <w:rPr>
          <w:b/>
        </w:rPr>
      </w:pPr>
      <w:r w:rsidRPr="00874063">
        <w:rPr>
          <w:b/>
        </w:rPr>
        <w:t>Note</w:t>
      </w:r>
    </w:p>
    <w:p w:rsidR="00DF6BB0" w:rsidRDefault="00DF6BB0" w:rsidP="00DF6BB0">
      <w:pPr>
        <w:pStyle w:val="DraftSectionNote"/>
        <w:tabs>
          <w:tab w:val="right" w:pos="1304"/>
        </w:tabs>
        <w:ind w:left="850"/>
      </w:pPr>
      <w:r>
        <w:t>The Authority may cancel a r</w:t>
      </w:r>
      <w:r w:rsidRPr="00F8529C">
        <w:t>egistration for home schooling under section 4.3.9</w:t>
      </w:r>
      <w:r>
        <w:t>(1)(b)(ii)</w:t>
      </w:r>
      <w:r w:rsidRPr="00F8529C">
        <w:t xml:space="preserve"> of the Act if a parent fails to comply with a requirement of the</w:t>
      </w:r>
      <w:r>
        <w:t>se</w:t>
      </w:r>
      <w:r w:rsidRPr="00F8529C">
        <w:t xml:space="preserve"> </w:t>
      </w:r>
      <w:r>
        <w:t>R</w:t>
      </w:r>
      <w:r w:rsidRPr="00F8529C">
        <w:t>egulations relating to home schooli</w:t>
      </w:r>
      <w:r>
        <w:t>ng.</w:t>
      </w:r>
    </w:p>
    <w:p w:rsidR="00DF6BB0" w:rsidRPr="00ED5F10" w:rsidRDefault="00DF6BB0" w:rsidP="00DF6BB0">
      <w:pPr>
        <w:pStyle w:val="Heading-DIVISION"/>
        <w:rPr>
          <w:sz w:val="28"/>
        </w:rPr>
      </w:pPr>
      <w:bookmarkStart w:id="286" w:name="_Toc483486258"/>
      <w:bookmarkStart w:id="287" w:name="_Toc485375182"/>
      <w:r w:rsidRPr="00ED5F10">
        <w:rPr>
          <w:sz w:val="28"/>
        </w:rPr>
        <w:t>Division 4—Cancel</w:t>
      </w:r>
      <w:r>
        <w:rPr>
          <w:sz w:val="28"/>
        </w:rPr>
        <w:t>lation of registration for home </w:t>
      </w:r>
      <w:r w:rsidRPr="00ED5F10">
        <w:rPr>
          <w:sz w:val="28"/>
        </w:rPr>
        <w:t>schooling</w:t>
      </w:r>
      <w:bookmarkEnd w:id="286"/>
      <w:bookmarkEnd w:id="287"/>
    </w:p>
    <w:p w:rsidR="00DF6BB0" w:rsidRPr="004023D5" w:rsidRDefault="00DF6BB0" w:rsidP="00DF6BB0">
      <w:pPr>
        <w:pStyle w:val="DraftHeading1"/>
        <w:tabs>
          <w:tab w:val="right" w:pos="680"/>
        </w:tabs>
        <w:ind w:left="850" w:hanging="850"/>
      </w:pPr>
      <w:r>
        <w:tab/>
      </w:r>
      <w:bookmarkStart w:id="288" w:name="_Toc483486259"/>
      <w:bookmarkStart w:id="289" w:name="_Toc485375183"/>
      <w:r w:rsidRPr="00ED5F10">
        <w:t>84</w:t>
      </w:r>
      <w:r>
        <w:tab/>
      </w:r>
      <w:r w:rsidRPr="004023D5">
        <w:t>Cancellation of registration initiated by the parent</w:t>
      </w:r>
      <w:bookmarkEnd w:id="288"/>
      <w:bookmarkEnd w:id="289"/>
    </w:p>
    <w:p w:rsidR="00DF6BB0" w:rsidRPr="00221562" w:rsidRDefault="00DF6BB0" w:rsidP="00DF6BB0">
      <w:pPr>
        <w:pStyle w:val="BodySectionSub"/>
      </w:pPr>
      <w:r w:rsidRPr="00221562">
        <w:t xml:space="preserve">If the parent responsible for the home schooling of a student notifies the Authority under regulation </w:t>
      </w:r>
      <w:r>
        <w:t>80</w:t>
      </w:r>
      <w:r w:rsidRPr="00221562">
        <w:t>, the Authority must cancel the registration of the student for home schooling—</w:t>
      </w:r>
    </w:p>
    <w:p w:rsidR="00DF6BB0" w:rsidRPr="00221562" w:rsidRDefault="00DF6BB0" w:rsidP="00DF6BB0">
      <w:pPr>
        <w:pStyle w:val="DraftHeading3"/>
        <w:tabs>
          <w:tab w:val="right" w:pos="1757"/>
        </w:tabs>
        <w:ind w:left="1871" w:hanging="1871"/>
      </w:pPr>
      <w:r>
        <w:tab/>
        <w:t>(a</w:t>
      </w:r>
      <w:r w:rsidRPr="00ED5F10">
        <w:t>)</w:t>
      </w:r>
      <w:r>
        <w:tab/>
      </w:r>
      <w:r w:rsidRPr="00221562">
        <w:t xml:space="preserve">if the </w:t>
      </w:r>
      <w:r>
        <w:t>home schooling of the student has ceased</w:t>
      </w:r>
      <w:r w:rsidRPr="00221562">
        <w:t xml:space="preserve">, on the date the Authority </w:t>
      </w:r>
      <w:r>
        <w:t xml:space="preserve">receives </w:t>
      </w:r>
      <w:r w:rsidRPr="00221562">
        <w:t>the</w:t>
      </w:r>
      <w:r>
        <w:t> </w:t>
      </w:r>
      <w:r w:rsidRPr="00221562">
        <w:t xml:space="preserve">notice; </w:t>
      </w:r>
      <w:r>
        <w:t>or</w:t>
      </w:r>
    </w:p>
    <w:p w:rsidR="00DF6BB0" w:rsidRDefault="00DF6BB0" w:rsidP="00DF6BB0">
      <w:pPr>
        <w:pStyle w:val="DraftHeading3"/>
        <w:tabs>
          <w:tab w:val="right" w:pos="1757"/>
        </w:tabs>
        <w:ind w:left="1871" w:hanging="1871"/>
      </w:pPr>
      <w:r>
        <w:lastRenderedPageBreak/>
        <w:tab/>
      </w:r>
      <w:r w:rsidRPr="00ED5F10">
        <w:t>(b)</w:t>
      </w:r>
      <w:r>
        <w:tab/>
      </w:r>
      <w:r w:rsidRPr="00221562">
        <w:t>in any other case, on the date specified in</w:t>
      </w:r>
      <w:r>
        <w:t> </w:t>
      </w:r>
      <w:r w:rsidRPr="00221562">
        <w:t>the</w:t>
      </w:r>
      <w:r>
        <w:t> </w:t>
      </w:r>
      <w:r w:rsidRPr="00221562">
        <w:t xml:space="preserve">notice given </w:t>
      </w:r>
      <w:r>
        <w:t>in accordance with</w:t>
      </w:r>
      <w:r w:rsidRPr="00221562">
        <w:t xml:space="preserve"> regulation </w:t>
      </w:r>
      <w:r>
        <w:t>80(3)</w:t>
      </w:r>
      <w:r w:rsidRPr="00221562">
        <w:t>.</w:t>
      </w:r>
    </w:p>
    <w:p w:rsidR="00DF6BB0" w:rsidRPr="004023D5" w:rsidRDefault="00DF6BB0" w:rsidP="00DF6BB0">
      <w:pPr>
        <w:pStyle w:val="DraftHeading1"/>
        <w:tabs>
          <w:tab w:val="right" w:pos="680"/>
        </w:tabs>
        <w:ind w:left="850" w:hanging="850"/>
      </w:pPr>
      <w:r>
        <w:tab/>
      </w:r>
      <w:bookmarkStart w:id="290" w:name="_Toc483486260"/>
      <w:bookmarkStart w:id="291" w:name="_Toc485375184"/>
      <w:r w:rsidRPr="00ED5F10">
        <w:t>85</w:t>
      </w:r>
      <w:r>
        <w:tab/>
      </w:r>
      <w:r w:rsidRPr="004023D5">
        <w:t>Notification of cancellation of registration by the Authority</w:t>
      </w:r>
      <w:bookmarkEnd w:id="290"/>
      <w:bookmarkEnd w:id="291"/>
    </w:p>
    <w:p w:rsidR="00DF6BB0" w:rsidRPr="00F8529C" w:rsidRDefault="00DF6BB0" w:rsidP="00DF6BB0">
      <w:pPr>
        <w:pStyle w:val="BodySectionSub"/>
      </w:pPr>
      <w:r w:rsidRPr="00F8529C">
        <w:t xml:space="preserve">The Authority must notify the parent responsible for the home schooling of a </w:t>
      </w:r>
      <w:r>
        <w:t>student</w:t>
      </w:r>
      <w:r w:rsidRPr="00F8529C">
        <w:t xml:space="preserve"> in writing </w:t>
      </w:r>
      <w:r>
        <w:t>that</w:t>
      </w:r>
      <w:r w:rsidRPr="00F8529C">
        <w:t xml:space="preserve"> the registration of the </w:t>
      </w:r>
      <w:r>
        <w:t>student</w:t>
      </w:r>
      <w:r w:rsidRPr="00F8529C">
        <w:t xml:space="preserve"> for home schooling </w:t>
      </w:r>
      <w:r>
        <w:t>has been cancelled</w:t>
      </w:r>
      <w:r w:rsidRPr="00F8529C">
        <w:t>.</w:t>
      </w:r>
    </w:p>
    <w:p w:rsidR="00DF6BB0" w:rsidRPr="00ED5F10" w:rsidRDefault="00DF6BB0" w:rsidP="00DF6BB0">
      <w:pPr>
        <w:pStyle w:val="Heading-PART"/>
        <w:rPr>
          <w:caps w:val="0"/>
          <w:sz w:val="32"/>
        </w:rPr>
      </w:pPr>
      <w:r w:rsidRPr="00ED5F10">
        <w:rPr>
          <w:caps w:val="0"/>
          <w:sz w:val="32"/>
        </w:rPr>
        <w:br w:type="page"/>
      </w:r>
      <w:bookmarkStart w:id="292" w:name="_Toc483486261"/>
      <w:bookmarkStart w:id="293" w:name="_Toc485375185"/>
      <w:r w:rsidRPr="00ED5F10">
        <w:rPr>
          <w:caps w:val="0"/>
          <w:sz w:val="32"/>
        </w:rPr>
        <w:lastRenderedPageBreak/>
        <w:t xml:space="preserve">Part 7—Registration of </w:t>
      </w:r>
      <w:r>
        <w:rPr>
          <w:caps w:val="0"/>
          <w:sz w:val="32"/>
        </w:rPr>
        <w:t>e</w:t>
      </w:r>
      <w:r w:rsidRPr="00ED5F10">
        <w:rPr>
          <w:caps w:val="0"/>
          <w:sz w:val="32"/>
        </w:rPr>
        <w:t xml:space="preserve">ducation and </w:t>
      </w:r>
      <w:r>
        <w:rPr>
          <w:caps w:val="0"/>
          <w:sz w:val="32"/>
        </w:rPr>
        <w:t>t</w:t>
      </w:r>
      <w:r w:rsidRPr="00ED5F10">
        <w:rPr>
          <w:caps w:val="0"/>
          <w:sz w:val="32"/>
        </w:rPr>
        <w:t xml:space="preserve">raining </w:t>
      </w:r>
      <w:r>
        <w:rPr>
          <w:caps w:val="0"/>
          <w:sz w:val="32"/>
        </w:rPr>
        <w:t>o</w:t>
      </w:r>
      <w:r w:rsidRPr="00ED5F10">
        <w:rPr>
          <w:caps w:val="0"/>
          <w:sz w:val="32"/>
        </w:rPr>
        <w:t>rganisations</w:t>
      </w:r>
      <w:bookmarkEnd w:id="292"/>
      <w:bookmarkEnd w:id="293"/>
    </w:p>
    <w:p w:rsidR="00DF6BB0" w:rsidRPr="008D5809" w:rsidRDefault="00DF6BB0" w:rsidP="00DF6BB0">
      <w:pPr>
        <w:pStyle w:val="Heading-DIVISION"/>
        <w:rPr>
          <w:sz w:val="28"/>
        </w:rPr>
      </w:pPr>
      <w:bookmarkStart w:id="294" w:name="_Toc483486262"/>
      <w:bookmarkStart w:id="295" w:name="_Toc485375186"/>
      <w:r w:rsidRPr="008D5809">
        <w:rPr>
          <w:sz w:val="28"/>
        </w:rPr>
        <w:t>Division 1—Minimum standards for senior secondary courses and qualifications</w:t>
      </w:r>
      <w:bookmarkEnd w:id="294"/>
      <w:bookmarkEnd w:id="295"/>
    </w:p>
    <w:p w:rsidR="00DF6BB0" w:rsidRDefault="00DF6BB0" w:rsidP="00DF6BB0">
      <w:pPr>
        <w:pStyle w:val="DraftHeading1"/>
        <w:tabs>
          <w:tab w:val="right" w:pos="680"/>
        </w:tabs>
        <w:ind w:left="850" w:hanging="850"/>
      </w:pPr>
      <w:bookmarkStart w:id="296" w:name="_Ref467064037"/>
      <w:r>
        <w:tab/>
      </w:r>
      <w:bookmarkStart w:id="297" w:name="_Toc483486263"/>
      <w:bookmarkStart w:id="298" w:name="_Toc485375187"/>
      <w:r w:rsidRPr="008D5809">
        <w:t>86</w:t>
      </w:r>
      <w:r>
        <w:tab/>
        <w:t>Minimum standards for registration to provide an accredited senior secondary course</w:t>
      </w:r>
      <w:bookmarkEnd w:id="296"/>
      <w:bookmarkEnd w:id="297"/>
      <w:bookmarkEnd w:id="298"/>
    </w:p>
    <w:p w:rsidR="00DF6BB0" w:rsidRDefault="00DF6BB0" w:rsidP="00DF6BB0">
      <w:pPr>
        <w:pStyle w:val="DraftHeading2"/>
        <w:tabs>
          <w:tab w:val="right" w:pos="1247"/>
        </w:tabs>
        <w:ind w:left="1361" w:hanging="1361"/>
      </w:pPr>
      <w:r>
        <w:tab/>
      </w:r>
      <w:r w:rsidRPr="008D5809">
        <w:t>(1)</w:t>
      </w:r>
      <w:r>
        <w:tab/>
        <w:t>For the purposes of section 4.3.11 of the Act, the prescribed minimum standards for registration of a person, body or school that provides, or proposes to provide, an accredited senior secondary course are set out in Schedule 8.</w:t>
      </w:r>
    </w:p>
    <w:p w:rsidR="00DF6BB0" w:rsidRDefault="00DF6BB0" w:rsidP="00DF6BB0">
      <w:pPr>
        <w:pStyle w:val="DraftHeading2"/>
        <w:tabs>
          <w:tab w:val="right" w:pos="1247"/>
        </w:tabs>
        <w:ind w:left="1361" w:hanging="1361"/>
      </w:pPr>
      <w:r>
        <w:tab/>
      </w:r>
      <w:r w:rsidRPr="008D5809">
        <w:t>(2)</w:t>
      </w:r>
      <w:r>
        <w:tab/>
        <w:t>For the purposes of section 4.3.11 of the Act, the prescribed minimum standards for registration of a registered education and training organisation that provides, or proposes to provide, an accredited senior secondary course in addition to any other course that the organisation is registered on the State Register to provide are set out in Schedule 8.</w:t>
      </w:r>
    </w:p>
    <w:p w:rsidR="00DF6BB0" w:rsidRPr="00482518" w:rsidRDefault="00DF6BB0" w:rsidP="00DF6BB0">
      <w:pPr>
        <w:pStyle w:val="DraftHeading2"/>
        <w:tabs>
          <w:tab w:val="right" w:pos="1247"/>
        </w:tabs>
        <w:ind w:left="1361" w:hanging="1361"/>
      </w:pPr>
      <w:r>
        <w:tab/>
      </w:r>
      <w:r w:rsidRPr="008D5809">
        <w:t>(3)</w:t>
      </w:r>
      <w:r>
        <w:tab/>
        <w:t>Despite subregulations (1) and (2), the Authority may exempt a person, body or school or a registered education and training organisation that provides, or proposes to provide, an accredited senior secondary course to a student who normally resides outside of Australia from the requirement to implement the principles in clause 1 of Schedule 8.</w:t>
      </w:r>
    </w:p>
    <w:p w:rsidR="00DF6BB0" w:rsidRDefault="00DF6BB0" w:rsidP="00DF6BB0">
      <w:pPr>
        <w:pStyle w:val="DraftHeading1"/>
        <w:tabs>
          <w:tab w:val="right" w:pos="680"/>
        </w:tabs>
        <w:ind w:left="850" w:hanging="850"/>
      </w:pPr>
      <w:bookmarkStart w:id="299" w:name="_Ref467064018"/>
      <w:r>
        <w:tab/>
      </w:r>
      <w:bookmarkStart w:id="300" w:name="_Toc483486264"/>
      <w:bookmarkStart w:id="301" w:name="_Toc485375188"/>
      <w:r w:rsidRPr="00DC4B0D">
        <w:t>87</w:t>
      </w:r>
      <w:r>
        <w:tab/>
        <w:t>Minimum standards for registration to award, confer or issue a senior secondary qualification</w:t>
      </w:r>
      <w:bookmarkEnd w:id="299"/>
      <w:bookmarkEnd w:id="300"/>
      <w:bookmarkEnd w:id="301"/>
    </w:p>
    <w:p w:rsidR="00DF6BB0" w:rsidRDefault="00DF6BB0" w:rsidP="00DF6BB0">
      <w:pPr>
        <w:pStyle w:val="DraftHeading2"/>
        <w:tabs>
          <w:tab w:val="right" w:pos="1247"/>
        </w:tabs>
        <w:ind w:left="1361" w:hanging="1361"/>
      </w:pPr>
      <w:r>
        <w:lastRenderedPageBreak/>
        <w:tab/>
      </w:r>
      <w:r w:rsidRPr="00DC4B0D">
        <w:t>(1)</w:t>
      </w:r>
      <w:r>
        <w:tab/>
        <w:t>For the purposes of section 4.3.11 of the Act, the prescribed minimum standards for registration of a person or body that proposes to award, confer or issue a registered senior secondary qualification are set out in Schedule 9.</w:t>
      </w:r>
    </w:p>
    <w:p w:rsidR="00DF6BB0" w:rsidRDefault="00DF6BB0" w:rsidP="00DF6BB0">
      <w:pPr>
        <w:pStyle w:val="DraftHeading2"/>
        <w:tabs>
          <w:tab w:val="right" w:pos="1247"/>
        </w:tabs>
        <w:ind w:left="1361" w:hanging="1361"/>
      </w:pPr>
      <w:r>
        <w:tab/>
      </w:r>
      <w:r w:rsidRPr="00DC4B0D">
        <w:t>(2)</w:t>
      </w:r>
      <w:r>
        <w:tab/>
        <w:t xml:space="preserve">For the purposes of section 4.3.11 of the Act, the prescribed minimum standards for registration of a registered education and training organisation that proposes to award, confer or issue a registered senior secondary qualification in </w:t>
      </w:r>
      <w:r w:rsidRPr="005F004A">
        <w:t xml:space="preserve">addition to any other </w:t>
      </w:r>
      <w:r>
        <w:t xml:space="preserve">registered qualification </w:t>
      </w:r>
      <w:r w:rsidRPr="005F004A">
        <w:t>that the</w:t>
      </w:r>
      <w:r>
        <w:t xml:space="preserve"> organisation </w:t>
      </w:r>
      <w:r w:rsidRPr="005F004A">
        <w:t>is r</w:t>
      </w:r>
      <w:r>
        <w:t>egistered on the State Register to award or issue are set out in Schedule 9.</w:t>
      </w:r>
    </w:p>
    <w:p w:rsidR="00DF6BB0" w:rsidRPr="00DC4B0D" w:rsidRDefault="00DF6BB0" w:rsidP="00DF6BB0">
      <w:pPr>
        <w:pStyle w:val="DraftSub-sectionNote"/>
        <w:tabs>
          <w:tab w:val="right" w:pos="1814"/>
        </w:tabs>
        <w:ind w:left="1361"/>
        <w:rPr>
          <w:b/>
        </w:rPr>
      </w:pPr>
      <w:r w:rsidRPr="00DC4B0D">
        <w:rPr>
          <w:b/>
        </w:rPr>
        <w:t>Note</w:t>
      </w:r>
    </w:p>
    <w:p w:rsidR="00DF6BB0" w:rsidRDefault="00DF6BB0" w:rsidP="00DF6BB0">
      <w:pPr>
        <w:pStyle w:val="DraftSub-sectionNote"/>
        <w:tabs>
          <w:tab w:val="right" w:pos="1814"/>
        </w:tabs>
        <w:ind w:left="1361"/>
      </w:pPr>
      <w:r>
        <w:t>The minimum standards set out in Schedule 9 do not apply to a registered vocational education and training qualification.</w:t>
      </w:r>
    </w:p>
    <w:p w:rsidR="00DF6BB0" w:rsidRPr="00DC4B0D" w:rsidRDefault="00DF6BB0" w:rsidP="00DF6BB0">
      <w:pPr>
        <w:pStyle w:val="Heading-DIVISION"/>
        <w:rPr>
          <w:sz w:val="28"/>
        </w:rPr>
      </w:pPr>
      <w:bookmarkStart w:id="302" w:name="_Toc483486265"/>
      <w:bookmarkStart w:id="303" w:name="_Toc485375189"/>
      <w:r w:rsidRPr="00DC4B0D">
        <w:rPr>
          <w:sz w:val="28"/>
        </w:rPr>
        <w:t>Division 2—Prescrib</w:t>
      </w:r>
      <w:r>
        <w:rPr>
          <w:sz w:val="28"/>
        </w:rPr>
        <w:t>ed criteria for registration on </w:t>
      </w:r>
      <w:r w:rsidRPr="00DC4B0D">
        <w:rPr>
          <w:sz w:val="28"/>
        </w:rPr>
        <w:t>the National Register as a training organisation</w:t>
      </w:r>
      <w:bookmarkEnd w:id="302"/>
      <w:bookmarkEnd w:id="303"/>
    </w:p>
    <w:p w:rsidR="00DF6BB0" w:rsidRDefault="00DF6BB0" w:rsidP="00DF6BB0">
      <w:pPr>
        <w:pStyle w:val="DraftHeading1"/>
        <w:tabs>
          <w:tab w:val="right" w:pos="680"/>
        </w:tabs>
        <w:ind w:left="850" w:hanging="850"/>
      </w:pPr>
      <w:bookmarkStart w:id="304" w:name="_Ref467063997"/>
      <w:r>
        <w:tab/>
      </w:r>
      <w:bookmarkStart w:id="305" w:name="_Toc483486266"/>
      <w:bookmarkStart w:id="306" w:name="_Toc485375190"/>
      <w:r w:rsidRPr="00DC4B0D">
        <w:t>88</w:t>
      </w:r>
      <w:r>
        <w:tab/>
      </w:r>
      <w:r w:rsidRPr="00B73D85">
        <w:t>Prescribed criteria for registration on the N</w:t>
      </w:r>
      <w:r>
        <w:t xml:space="preserve">ational Register as a training </w:t>
      </w:r>
      <w:r w:rsidRPr="00B73D85">
        <w:t>organisation</w:t>
      </w:r>
      <w:bookmarkEnd w:id="304"/>
      <w:bookmarkEnd w:id="305"/>
      <w:bookmarkEnd w:id="306"/>
    </w:p>
    <w:p w:rsidR="00DF6BB0" w:rsidRDefault="00DF6BB0" w:rsidP="00DF6BB0">
      <w:pPr>
        <w:pStyle w:val="BodySectionSub"/>
      </w:pPr>
      <w:r w:rsidRPr="00D628FF">
        <w:t xml:space="preserve">For the purposes of section 4.3.16(3)(bd) of the Act, the </w:t>
      </w:r>
      <w:r>
        <w:t xml:space="preserve">prescribed </w:t>
      </w:r>
      <w:r w:rsidRPr="00D628FF">
        <w:t xml:space="preserve">criteria of which the </w:t>
      </w:r>
      <w:r w:rsidRPr="00B73D85">
        <w:t xml:space="preserve">Authority must be satisfied are set out in Schedule </w:t>
      </w:r>
      <w:r>
        <w:t>10</w:t>
      </w:r>
      <w:r w:rsidRPr="00B73D85">
        <w:t>.</w:t>
      </w:r>
    </w:p>
    <w:p w:rsidR="00DF6BB0" w:rsidRPr="00DC4B0D" w:rsidRDefault="00DF6BB0" w:rsidP="00DF6BB0">
      <w:pPr>
        <w:pStyle w:val="DraftSectionNote"/>
        <w:tabs>
          <w:tab w:val="right" w:pos="1304"/>
        </w:tabs>
        <w:ind w:left="850"/>
        <w:rPr>
          <w:b/>
        </w:rPr>
      </w:pPr>
      <w:r w:rsidRPr="00DC4B0D">
        <w:rPr>
          <w:b/>
        </w:rPr>
        <w:t>Note</w:t>
      </w:r>
    </w:p>
    <w:p w:rsidR="00DF6BB0" w:rsidRDefault="00DF6BB0" w:rsidP="00DF6BB0">
      <w:pPr>
        <w:pStyle w:val="DraftSectionNote"/>
        <w:tabs>
          <w:tab w:val="right" w:pos="1304"/>
        </w:tabs>
        <w:ind w:left="850"/>
      </w:pPr>
      <w:r w:rsidRPr="00B73D85">
        <w:t>A person, body or principal of a scho</w:t>
      </w:r>
      <w:r>
        <w:t>ol applying for registration on </w:t>
      </w:r>
      <w:r w:rsidRPr="00B73D85">
        <w:t>the National Register as a training organisation must also satisfy the other requirements of Di</w:t>
      </w:r>
      <w:r>
        <w:t>vision 4 of Part 4.3 of the Act</w:t>
      </w:r>
      <w:r w:rsidRPr="00B73D85">
        <w:t xml:space="preserve"> and in particular during registration must show compliance with the RTO standards (within the meanin</w:t>
      </w:r>
      <w:r>
        <w:t>g of Chapter 4 of the Act).</w:t>
      </w:r>
    </w:p>
    <w:p w:rsidR="00DF6BB0" w:rsidRPr="007A5D83" w:rsidRDefault="00DF6BB0" w:rsidP="00DF6BB0">
      <w:pPr>
        <w:pStyle w:val="Heading-DIVISION"/>
        <w:rPr>
          <w:sz w:val="28"/>
        </w:rPr>
      </w:pPr>
      <w:bookmarkStart w:id="307" w:name="_Toc483486267"/>
      <w:bookmarkStart w:id="308" w:name="_Toc485375191"/>
      <w:r w:rsidRPr="007A5D83">
        <w:rPr>
          <w:sz w:val="28"/>
        </w:rPr>
        <w:lastRenderedPageBreak/>
        <w:t>Division 3—Applications regarding registration of education and training organisations</w:t>
      </w:r>
      <w:bookmarkEnd w:id="307"/>
      <w:bookmarkEnd w:id="308"/>
    </w:p>
    <w:p w:rsidR="00DF6BB0" w:rsidRDefault="00DF6BB0" w:rsidP="00DF6BB0">
      <w:pPr>
        <w:pStyle w:val="DraftHeading1"/>
        <w:tabs>
          <w:tab w:val="right" w:pos="680"/>
        </w:tabs>
        <w:ind w:left="850" w:hanging="850"/>
      </w:pPr>
      <w:bookmarkStart w:id="309" w:name="reg13"/>
      <w:bookmarkEnd w:id="309"/>
      <w:r>
        <w:tab/>
      </w:r>
      <w:bookmarkStart w:id="310" w:name="_Toc483486268"/>
      <w:bookmarkStart w:id="311" w:name="_Toc485375192"/>
      <w:r w:rsidRPr="007A5D83">
        <w:t>89</w:t>
      </w:r>
      <w:r>
        <w:tab/>
        <w:t>Notice of decision on application for registration</w:t>
      </w:r>
      <w:bookmarkEnd w:id="310"/>
      <w:bookmarkEnd w:id="311"/>
    </w:p>
    <w:p w:rsidR="00DF6BB0" w:rsidRDefault="00DF6BB0" w:rsidP="00DF6BB0">
      <w:pPr>
        <w:pStyle w:val="BodySectionSub"/>
      </w:pPr>
      <w:r>
        <w:t xml:space="preserve">If the Authority receives an application for registration under section 4.3.10 or </w:t>
      </w:r>
      <w:r w:rsidRPr="00B73D85">
        <w:t>4.3.15</w:t>
      </w:r>
      <w:r>
        <w:t xml:space="preserve"> of the Act, the Authority must notify the applicant in writing of the Authority's decision on the application as soon as practicable after the decision is made.</w:t>
      </w:r>
    </w:p>
    <w:p w:rsidR="00DF6BB0" w:rsidRDefault="00DF6BB0" w:rsidP="00DF6BB0">
      <w:pPr>
        <w:pStyle w:val="DraftHeading1"/>
        <w:tabs>
          <w:tab w:val="right" w:pos="680"/>
        </w:tabs>
        <w:ind w:left="850" w:hanging="850"/>
      </w:pPr>
      <w:r>
        <w:tab/>
      </w:r>
      <w:bookmarkStart w:id="312" w:name="_Toc483486269"/>
      <w:bookmarkStart w:id="313" w:name="_Toc485375193"/>
      <w:r w:rsidRPr="007A5D83">
        <w:t>90</w:t>
      </w:r>
      <w:r>
        <w:tab/>
        <w:t>Application to amend details of registration</w:t>
      </w:r>
      <w:bookmarkEnd w:id="312"/>
      <w:bookmarkEnd w:id="313"/>
    </w:p>
    <w:p w:rsidR="00DF6BB0" w:rsidRDefault="00DF6BB0" w:rsidP="00DF6BB0">
      <w:pPr>
        <w:pStyle w:val="DraftHeading2"/>
        <w:tabs>
          <w:tab w:val="right" w:pos="1247"/>
        </w:tabs>
        <w:ind w:left="1361" w:hanging="1361"/>
      </w:pPr>
      <w:r>
        <w:tab/>
      </w:r>
      <w:r w:rsidRPr="007A5D83">
        <w:t>(1)</w:t>
      </w:r>
      <w:r>
        <w:tab/>
        <w:t xml:space="preserve">A person, body or school may apply to the Authority to amend the details of the registration of the person, body or school under Division 3 </w:t>
      </w:r>
      <w:r>
        <w:br/>
      </w:r>
      <w:r w:rsidRPr="00B73D85">
        <w:t>or</w:t>
      </w:r>
      <w:r>
        <w:t> </w:t>
      </w:r>
      <w:r w:rsidRPr="00B73D85">
        <w:t>4</w:t>
      </w:r>
      <w:r>
        <w:t xml:space="preserve"> of Part 4.3 of the Act.</w:t>
      </w:r>
    </w:p>
    <w:p w:rsidR="00DF6BB0" w:rsidRPr="002B4130" w:rsidRDefault="00DF6BB0" w:rsidP="00DF6BB0">
      <w:pPr>
        <w:pStyle w:val="DraftHeading2"/>
        <w:tabs>
          <w:tab w:val="right" w:pos="1247"/>
        </w:tabs>
        <w:ind w:left="1361" w:hanging="1361"/>
      </w:pPr>
      <w:r>
        <w:tab/>
      </w:r>
      <w:r w:rsidRPr="007A5D83">
        <w:t>(2)</w:t>
      </w:r>
      <w:r>
        <w:tab/>
        <w:t>The Authority must notify the person, body or school in writing of the Authority's decision on the application as soon as practicable after the decision is made.</w:t>
      </w:r>
    </w:p>
    <w:p w:rsidR="00DF6BB0" w:rsidRDefault="00DF6BB0" w:rsidP="00DF6BB0">
      <w:pPr>
        <w:pStyle w:val="DraftHeading1"/>
        <w:tabs>
          <w:tab w:val="right" w:pos="680"/>
        </w:tabs>
        <w:ind w:left="850" w:hanging="850"/>
      </w:pPr>
      <w:r>
        <w:tab/>
      </w:r>
      <w:bookmarkStart w:id="314" w:name="_Toc483486270"/>
      <w:bookmarkStart w:id="315" w:name="_Toc485375194"/>
      <w:r w:rsidRPr="007A5D83">
        <w:t>91</w:t>
      </w:r>
      <w:r>
        <w:tab/>
      </w:r>
      <w:r w:rsidRPr="00B73D85">
        <w:t>Notice of decision on application by RTO for amendment of registration</w:t>
      </w:r>
      <w:bookmarkEnd w:id="314"/>
      <w:bookmarkEnd w:id="315"/>
    </w:p>
    <w:p w:rsidR="00DF6BB0" w:rsidRDefault="00DF6BB0" w:rsidP="00DF6BB0">
      <w:pPr>
        <w:pStyle w:val="BodySectionSub"/>
      </w:pPr>
      <w:r w:rsidRPr="00F235D9">
        <w:t>If the Authority receives an application by a</w:t>
      </w:r>
      <w:r>
        <w:t xml:space="preserve">n </w:t>
      </w:r>
      <w:r w:rsidRPr="00F235D9">
        <w:t xml:space="preserve">RTO under section 4.3.19 of the Act to </w:t>
      </w:r>
      <w:r>
        <w:t>amend the </w:t>
      </w:r>
      <w:r w:rsidRPr="00B73D85">
        <w:t>RTO</w:t>
      </w:r>
      <w:r>
        <w:t>'</w:t>
      </w:r>
      <w:r w:rsidRPr="00B73D85">
        <w:t xml:space="preserve">s registered details, the Authority must notify the RTO </w:t>
      </w:r>
      <w:r>
        <w:t xml:space="preserve">in writing </w:t>
      </w:r>
      <w:r w:rsidRPr="00B73D85">
        <w:t xml:space="preserve">of </w:t>
      </w:r>
      <w:r>
        <w:t xml:space="preserve">the Authority's decision </w:t>
      </w:r>
      <w:r w:rsidRPr="00B73D85">
        <w:t>on the application as soon as practicable after the decision is made.</w:t>
      </w:r>
    </w:p>
    <w:p w:rsidR="00DF6BB0" w:rsidRPr="007A5D83" w:rsidRDefault="00DF6BB0" w:rsidP="00DF6BB0">
      <w:pPr>
        <w:pStyle w:val="Heading-DIVISION"/>
        <w:rPr>
          <w:sz w:val="28"/>
        </w:rPr>
      </w:pPr>
      <w:bookmarkStart w:id="316" w:name="_Toc483486271"/>
      <w:bookmarkStart w:id="317" w:name="_Toc485375195"/>
      <w:r w:rsidRPr="007A5D83">
        <w:rPr>
          <w:sz w:val="28"/>
        </w:rPr>
        <w:t xml:space="preserve">Division </w:t>
      </w:r>
      <w:r>
        <w:rPr>
          <w:sz w:val="28"/>
        </w:rPr>
        <w:t>4—Suspension or cancellation of </w:t>
      </w:r>
      <w:r w:rsidRPr="007A5D83">
        <w:rPr>
          <w:sz w:val="28"/>
        </w:rPr>
        <w:t>registration</w:t>
      </w:r>
      <w:bookmarkEnd w:id="316"/>
      <w:bookmarkEnd w:id="317"/>
    </w:p>
    <w:p w:rsidR="00DF6BB0" w:rsidRPr="002B4130" w:rsidRDefault="00DF6BB0" w:rsidP="00DF6BB0">
      <w:pPr>
        <w:pStyle w:val="DraftHeading1"/>
        <w:tabs>
          <w:tab w:val="right" w:pos="680"/>
        </w:tabs>
        <w:ind w:left="850" w:hanging="850"/>
      </w:pPr>
      <w:bookmarkStart w:id="318" w:name="reg14"/>
      <w:bookmarkStart w:id="319" w:name="reg11p"/>
      <w:bookmarkEnd w:id="318"/>
      <w:bookmarkEnd w:id="319"/>
      <w:r>
        <w:lastRenderedPageBreak/>
        <w:tab/>
      </w:r>
      <w:bookmarkStart w:id="320" w:name="_Toc483486272"/>
      <w:bookmarkStart w:id="321" w:name="_Toc485375196"/>
      <w:r w:rsidRPr="007A5D83">
        <w:t>92</w:t>
      </w:r>
      <w:r>
        <w:tab/>
        <w:t>Notice of decision to suspend or cancel registration</w:t>
      </w:r>
      <w:bookmarkEnd w:id="320"/>
      <w:bookmarkEnd w:id="321"/>
    </w:p>
    <w:p w:rsidR="00DF6BB0" w:rsidRDefault="00DF6BB0" w:rsidP="00DF6BB0">
      <w:pPr>
        <w:pStyle w:val="BodySectionSub"/>
      </w:pPr>
      <w:bookmarkStart w:id="322" w:name="reg15"/>
      <w:bookmarkStart w:id="323" w:name="reg12p"/>
      <w:bookmarkEnd w:id="322"/>
      <w:bookmarkEnd w:id="323"/>
      <w:r>
        <w:t xml:space="preserve">The Authority must notify a person, body or school in writing after making a decision under section 4.3.12 of the Act to suspend or cancel the registration of the person, body or school </w:t>
      </w:r>
      <w:r w:rsidRPr="00B73D85">
        <w:t>as soon as practicable after the decision is made</w:t>
      </w:r>
      <w:r>
        <w:t>.</w:t>
      </w:r>
      <w:bookmarkStart w:id="324" w:name="reg16"/>
      <w:bookmarkStart w:id="325" w:name="reg13p"/>
      <w:bookmarkEnd w:id="324"/>
      <w:bookmarkEnd w:id="325"/>
    </w:p>
    <w:p w:rsidR="00DF6BB0" w:rsidRPr="007A5D83" w:rsidRDefault="00DF6BB0" w:rsidP="00DF6BB0">
      <w:pPr>
        <w:pStyle w:val="Heading-PART"/>
        <w:rPr>
          <w:caps w:val="0"/>
          <w:sz w:val="32"/>
        </w:rPr>
      </w:pPr>
      <w:r w:rsidRPr="007A5D83">
        <w:rPr>
          <w:caps w:val="0"/>
          <w:sz w:val="32"/>
        </w:rPr>
        <w:br w:type="page"/>
      </w:r>
      <w:bookmarkStart w:id="326" w:name="_Toc483486273"/>
      <w:bookmarkStart w:id="327" w:name="_Toc485375197"/>
      <w:r w:rsidRPr="007A5D83">
        <w:rPr>
          <w:caps w:val="0"/>
          <w:sz w:val="32"/>
        </w:rPr>
        <w:lastRenderedPageBreak/>
        <w:t xml:space="preserve">Part 8—Consumer </w:t>
      </w:r>
      <w:r>
        <w:rPr>
          <w:caps w:val="0"/>
          <w:sz w:val="32"/>
        </w:rPr>
        <w:t>p</w:t>
      </w:r>
      <w:r w:rsidRPr="007A5D83">
        <w:rPr>
          <w:caps w:val="0"/>
          <w:sz w:val="32"/>
        </w:rPr>
        <w:t xml:space="preserve">rotection in the </w:t>
      </w:r>
      <w:r>
        <w:rPr>
          <w:caps w:val="0"/>
          <w:sz w:val="32"/>
        </w:rPr>
        <w:t>v</w:t>
      </w:r>
      <w:r w:rsidRPr="007A5D83">
        <w:rPr>
          <w:caps w:val="0"/>
          <w:sz w:val="32"/>
        </w:rPr>
        <w:t xml:space="preserve">ocational </w:t>
      </w:r>
      <w:r>
        <w:rPr>
          <w:caps w:val="0"/>
          <w:sz w:val="32"/>
        </w:rPr>
        <w:t>e</w:t>
      </w:r>
      <w:r w:rsidRPr="007A5D83">
        <w:rPr>
          <w:caps w:val="0"/>
          <w:sz w:val="32"/>
        </w:rPr>
        <w:t xml:space="preserve">ducation and </w:t>
      </w:r>
      <w:r>
        <w:rPr>
          <w:caps w:val="0"/>
          <w:sz w:val="32"/>
        </w:rPr>
        <w:t>t</w:t>
      </w:r>
      <w:r w:rsidRPr="007A5D83">
        <w:rPr>
          <w:caps w:val="0"/>
          <w:sz w:val="32"/>
        </w:rPr>
        <w:t xml:space="preserve">raining </w:t>
      </w:r>
      <w:r>
        <w:rPr>
          <w:caps w:val="0"/>
          <w:sz w:val="32"/>
        </w:rPr>
        <w:t>s</w:t>
      </w:r>
      <w:r w:rsidRPr="007A5D83">
        <w:rPr>
          <w:caps w:val="0"/>
          <w:sz w:val="32"/>
        </w:rPr>
        <w:t>ector</w:t>
      </w:r>
      <w:bookmarkEnd w:id="326"/>
      <w:bookmarkEnd w:id="327"/>
    </w:p>
    <w:p w:rsidR="00DF6BB0" w:rsidRDefault="00DF6BB0" w:rsidP="00DF6BB0">
      <w:pPr>
        <w:pStyle w:val="DraftHeading1"/>
        <w:tabs>
          <w:tab w:val="right" w:pos="680"/>
        </w:tabs>
        <w:ind w:left="850" w:hanging="850"/>
      </w:pPr>
      <w:bookmarkStart w:id="328" w:name="_Ref462394427"/>
      <w:bookmarkStart w:id="329" w:name="_Ref467063419"/>
      <w:r>
        <w:tab/>
      </w:r>
      <w:bookmarkStart w:id="330" w:name="_Toc483486274"/>
      <w:bookmarkStart w:id="331" w:name="_Toc485375198"/>
      <w:r w:rsidRPr="00255A51">
        <w:t>93</w:t>
      </w:r>
      <w:r>
        <w:tab/>
      </w:r>
      <w:r w:rsidRPr="00410D39">
        <w:t>Approval of dispute resolution and student welfare scheme</w:t>
      </w:r>
      <w:bookmarkEnd w:id="328"/>
      <w:bookmarkEnd w:id="329"/>
      <w:bookmarkEnd w:id="330"/>
      <w:bookmarkEnd w:id="331"/>
    </w:p>
    <w:p w:rsidR="00DF6BB0" w:rsidRDefault="00DF6BB0" w:rsidP="00DF6BB0">
      <w:pPr>
        <w:pStyle w:val="BodySectionSub"/>
      </w:pPr>
      <w:r w:rsidRPr="001F1950">
        <w:t xml:space="preserve">For the purposes </w:t>
      </w:r>
      <w:r>
        <w:t>of section 4.6A.5B(2)(b) of the </w:t>
      </w:r>
      <w:r w:rsidRPr="001F1950">
        <w:t xml:space="preserve">Act, in determining whether to </w:t>
      </w:r>
      <w:r>
        <w:t>approve a dispute resolution and student welfare scheme, the Minister must have regard to the following criteria—</w:t>
      </w:r>
    </w:p>
    <w:p w:rsidR="00DF6BB0" w:rsidRDefault="00DF6BB0" w:rsidP="00DF6BB0">
      <w:pPr>
        <w:pStyle w:val="DraftHeading3"/>
        <w:tabs>
          <w:tab w:val="right" w:pos="1757"/>
        </w:tabs>
        <w:ind w:left="1871" w:hanging="1871"/>
      </w:pPr>
      <w:r>
        <w:tab/>
      </w:r>
      <w:r w:rsidRPr="00255A51">
        <w:t>(a)</w:t>
      </w:r>
      <w:r w:rsidRPr="00714F24">
        <w:tab/>
      </w:r>
      <w:r>
        <w:t>the efficiency of the scheme including whether—</w:t>
      </w:r>
    </w:p>
    <w:p w:rsidR="00DF6BB0" w:rsidRDefault="00DF6BB0" w:rsidP="00DF6BB0">
      <w:pPr>
        <w:pStyle w:val="DraftHeading4"/>
        <w:tabs>
          <w:tab w:val="right" w:pos="2268"/>
        </w:tabs>
        <w:ind w:left="2381" w:hanging="2381"/>
      </w:pPr>
      <w:r>
        <w:tab/>
      </w:r>
      <w:r w:rsidRPr="00255A51">
        <w:t>(i)</w:t>
      </w:r>
      <w:r>
        <w:tab/>
        <w:t>the dispute resolution process under the scheme provides for the timely resolution of complaints; and</w:t>
      </w:r>
    </w:p>
    <w:p w:rsidR="00DF6BB0" w:rsidRDefault="00DF6BB0" w:rsidP="00DF6BB0">
      <w:pPr>
        <w:pStyle w:val="DraftHeading4"/>
        <w:tabs>
          <w:tab w:val="right" w:pos="2268"/>
        </w:tabs>
        <w:ind w:left="2381" w:hanging="2381"/>
      </w:pPr>
      <w:r>
        <w:tab/>
      </w:r>
      <w:r w:rsidRPr="00255A51">
        <w:t>(ii)</w:t>
      </w:r>
      <w:r>
        <w:tab/>
        <w:t>the scheme has processes for regular review of the performance of the scheme;</w:t>
      </w:r>
    </w:p>
    <w:p w:rsidR="00DF6BB0" w:rsidRDefault="00DF6BB0" w:rsidP="00DF6BB0">
      <w:pPr>
        <w:pStyle w:val="DraftHeading3"/>
        <w:tabs>
          <w:tab w:val="right" w:pos="1757"/>
        </w:tabs>
        <w:ind w:left="1871" w:hanging="1871"/>
      </w:pPr>
      <w:r>
        <w:tab/>
      </w:r>
      <w:r w:rsidRPr="00255A51">
        <w:t>(b)</w:t>
      </w:r>
      <w:r>
        <w:tab/>
        <w:t>whether the scheme treats information confidentially and complies with privacy laws.</w:t>
      </w:r>
    </w:p>
    <w:p w:rsidR="00DF6BB0" w:rsidRDefault="00DF6BB0" w:rsidP="00DF6BB0">
      <w:pPr>
        <w:pStyle w:val="DraftHeading1"/>
        <w:tabs>
          <w:tab w:val="right" w:pos="680"/>
        </w:tabs>
        <w:ind w:left="850" w:hanging="850"/>
      </w:pPr>
      <w:r>
        <w:tab/>
      </w:r>
      <w:bookmarkStart w:id="332" w:name="_Toc483486275"/>
      <w:bookmarkStart w:id="333" w:name="_Toc485375199"/>
      <w:r w:rsidRPr="00255A51">
        <w:t>94</w:t>
      </w:r>
      <w:r>
        <w:tab/>
        <w:t>RTO to disclose whether member of dispute resolution and student welfare scheme</w:t>
      </w:r>
      <w:bookmarkEnd w:id="332"/>
      <w:bookmarkEnd w:id="333"/>
    </w:p>
    <w:p w:rsidR="00DF6BB0" w:rsidRDefault="00DF6BB0" w:rsidP="00DF6BB0">
      <w:pPr>
        <w:pStyle w:val="BodySectionSub"/>
      </w:pPr>
      <w:r w:rsidRPr="00E87F27">
        <w:t xml:space="preserve">For the purposes of section 4.6A.5C of the Act, </w:t>
      </w:r>
      <w:r>
        <w:t xml:space="preserve">the prescribed manner in which </w:t>
      </w:r>
      <w:r w:rsidRPr="00E87F27">
        <w:t xml:space="preserve">an RTO must disclose to students </w:t>
      </w:r>
      <w:r>
        <w:t xml:space="preserve">whether it is a member of a dispute resolution and student welfare scheme is by publishing that information on the RTO's </w:t>
      </w:r>
      <w:r w:rsidRPr="004C1D0F">
        <w:t>website</w:t>
      </w:r>
      <w:r>
        <w:t xml:space="preserve"> or in student materials.</w:t>
      </w:r>
    </w:p>
    <w:p w:rsidR="00DF6BB0" w:rsidRPr="00255A51" w:rsidRDefault="00DF6BB0" w:rsidP="00DF6BB0">
      <w:pPr>
        <w:pStyle w:val="DraftSectionEg"/>
        <w:tabs>
          <w:tab w:val="right" w:pos="1304"/>
        </w:tabs>
        <w:ind w:left="850"/>
        <w:rPr>
          <w:b/>
        </w:rPr>
      </w:pPr>
      <w:r w:rsidRPr="00255A51">
        <w:rPr>
          <w:b/>
        </w:rPr>
        <w:t>Example</w:t>
      </w:r>
    </w:p>
    <w:p w:rsidR="00DF6BB0" w:rsidRDefault="00DF6BB0" w:rsidP="00DF6BB0">
      <w:pPr>
        <w:pStyle w:val="DraftSectionEg"/>
        <w:tabs>
          <w:tab w:val="right" w:pos="1304"/>
        </w:tabs>
        <w:ind w:left="850"/>
      </w:pPr>
      <w:r>
        <w:lastRenderedPageBreak/>
        <w:t xml:space="preserve">Student materials may include handbooks or </w:t>
      </w:r>
      <w:r w:rsidRPr="00336617">
        <w:t>enrolment information.</w:t>
      </w:r>
    </w:p>
    <w:p w:rsidR="00DF6BB0" w:rsidRPr="00255A51" w:rsidRDefault="00DF6BB0" w:rsidP="00DF6BB0"/>
    <w:p w:rsidR="00DF6BB0" w:rsidRDefault="00DF6BB0" w:rsidP="00DF6BB0">
      <w:pPr>
        <w:pStyle w:val="DraftHeading1"/>
        <w:tabs>
          <w:tab w:val="right" w:pos="680"/>
        </w:tabs>
        <w:ind w:left="850" w:hanging="850"/>
      </w:pPr>
      <w:bookmarkStart w:id="334" w:name="_Ref462394446"/>
      <w:bookmarkStart w:id="335" w:name="_Ref467063425"/>
      <w:r>
        <w:tab/>
      </w:r>
      <w:bookmarkStart w:id="336" w:name="_Toc483486276"/>
      <w:bookmarkStart w:id="337" w:name="_Toc485375200"/>
      <w:r w:rsidRPr="00255A51">
        <w:t>95</w:t>
      </w:r>
      <w:r>
        <w:tab/>
      </w:r>
      <w:r w:rsidRPr="00590E58">
        <w:t>Requirements for operation of dispute resolution and student welfare scheme</w:t>
      </w:r>
      <w:bookmarkEnd w:id="334"/>
      <w:bookmarkEnd w:id="335"/>
      <w:bookmarkEnd w:id="336"/>
      <w:bookmarkEnd w:id="337"/>
    </w:p>
    <w:p w:rsidR="00DF6BB0" w:rsidRDefault="00DF6BB0" w:rsidP="00DF6BB0">
      <w:pPr>
        <w:pStyle w:val="BodySectionSub"/>
      </w:pPr>
      <w:r>
        <w:t xml:space="preserve">For the purposes of </w:t>
      </w:r>
      <w:r w:rsidRPr="00581F95">
        <w:t>clause 5 of Schedule</w:t>
      </w:r>
      <w:r>
        <w:t xml:space="preserve"> 7 to the Act, the requirements for operation of a dispute resolution and student welfare scheme are the following—</w:t>
      </w:r>
    </w:p>
    <w:p w:rsidR="00DF6BB0" w:rsidRDefault="00DF6BB0" w:rsidP="00DF6BB0">
      <w:pPr>
        <w:pStyle w:val="DraftHeading3"/>
        <w:tabs>
          <w:tab w:val="right" w:pos="1757"/>
        </w:tabs>
        <w:ind w:left="1871" w:hanging="1871"/>
      </w:pPr>
      <w:r>
        <w:tab/>
      </w:r>
      <w:r w:rsidRPr="00255A51">
        <w:t>(a)</w:t>
      </w:r>
      <w:r>
        <w:tab/>
        <w:t>in determining the cost to a student to access the scheme, the scheme must take into account the financial circumstances of the student who has referred a matter to the scheme;</w:t>
      </w:r>
    </w:p>
    <w:p w:rsidR="00DF6BB0" w:rsidRDefault="00DF6BB0" w:rsidP="00DF6BB0">
      <w:pPr>
        <w:pStyle w:val="DraftHeading3"/>
        <w:tabs>
          <w:tab w:val="right" w:pos="1757"/>
        </w:tabs>
        <w:ind w:left="1871" w:hanging="1871"/>
      </w:pPr>
      <w:r>
        <w:tab/>
      </w:r>
      <w:r w:rsidRPr="00255A51">
        <w:t>(b)</w:t>
      </w:r>
      <w:r>
        <w:tab/>
        <w:t>the cost to a student to access the scheme must not exceed the cost to provide services under the scheme to the student;</w:t>
      </w:r>
    </w:p>
    <w:p w:rsidR="00DF6BB0" w:rsidRDefault="00DF6BB0" w:rsidP="00DF6BB0">
      <w:pPr>
        <w:pStyle w:val="DraftHeading3"/>
        <w:tabs>
          <w:tab w:val="right" w:pos="1757"/>
        </w:tabs>
        <w:ind w:left="1871" w:hanging="1871"/>
      </w:pPr>
      <w:r>
        <w:tab/>
      </w:r>
      <w:r w:rsidRPr="00255A51">
        <w:t>(c)</w:t>
      </w:r>
      <w:r>
        <w:tab/>
        <w:t>annual reports of the activities of the scheme must be published by the person or body operating the scheme, including—</w:t>
      </w:r>
    </w:p>
    <w:p w:rsidR="00DF6BB0" w:rsidRDefault="00DF6BB0" w:rsidP="00DF6BB0">
      <w:pPr>
        <w:pStyle w:val="DraftHeading4"/>
        <w:tabs>
          <w:tab w:val="right" w:pos="2268"/>
        </w:tabs>
        <w:ind w:left="2381" w:hanging="2381"/>
      </w:pPr>
      <w:r>
        <w:tab/>
      </w:r>
      <w:r w:rsidRPr="00255A51">
        <w:t>(i)</w:t>
      </w:r>
      <w:r>
        <w:tab/>
        <w:t>the number of matters referred to the scheme; and</w:t>
      </w:r>
    </w:p>
    <w:p w:rsidR="00DF6BB0" w:rsidRDefault="00DF6BB0" w:rsidP="00DF6BB0">
      <w:pPr>
        <w:pStyle w:val="DraftHeading4"/>
        <w:tabs>
          <w:tab w:val="right" w:pos="2268"/>
        </w:tabs>
        <w:ind w:left="2381" w:hanging="2381"/>
      </w:pPr>
      <w:r>
        <w:tab/>
      </w:r>
      <w:r w:rsidRPr="00255A51">
        <w:t>(ii)</w:t>
      </w:r>
      <w:r>
        <w:tab/>
        <w:t>a summary of matters referred to the scheme; and</w:t>
      </w:r>
    </w:p>
    <w:p w:rsidR="00DF6BB0" w:rsidRDefault="00DF6BB0" w:rsidP="00DF6BB0">
      <w:pPr>
        <w:pStyle w:val="DraftHeading4"/>
        <w:tabs>
          <w:tab w:val="right" w:pos="2268"/>
        </w:tabs>
        <w:ind w:left="2381" w:hanging="2381"/>
      </w:pPr>
      <w:r>
        <w:tab/>
      </w:r>
      <w:r w:rsidRPr="00255A51">
        <w:t>(iii)</w:t>
      </w:r>
      <w:r>
        <w:tab/>
        <w:t>the timeframes for dealing with matters referred to the scheme; and</w:t>
      </w:r>
    </w:p>
    <w:p w:rsidR="00DF6BB0" w:rsidRDefault="00DF6BB0" w:rsidP="00DF6BB0">
      <w:pPr>
        <w:pStyle w:val="DraftHeading4"/>
        <w:tabs>
          <w:tab w:val="right" w:pos="2268"/>
        </w:tabs>
        <w:ind w:left="2381" w:hanging="2381"/>
      </w:pPr>
      <w:r>
        <w:tab/>
      </w:r>
      <w:r w:rsidRPr="00255A51">
        <w:t>(iv)</w:t>
      </w:r>
      <w:r>
        <w:tab/>
        <w:t>the identification of any trends in disputes relating to students or student welfare issues.</w:t>
      </w:r>
    </w:p>
    <w:p w:rsidR="00DF6BB0" w:rsidRDefault="00DF6BB0" w:rsidP="00DF6BB0">
      <w:pPr>
        <w:pStyle w:val="DraftHeading1"/>
        <w:tabs>
          <w:tab w:val="right" w:pos="680"/>
        </w:tabs>
        <w:ind w:left="850" w:hanging="850"/>
      </w:pPr>
      <w:r>
        <w:lastRenderedPageBreak/>
        <w:tab/>
      </w:r>
      <w:bookmarkStart w:id="338" w:name="_Toc483486277"/>
      <w:bookmarkStart w:id="339" w:name="_Toc485375201"/>
      <w:r w:rsidRPr="00255A51">
        <w:t>96</w:t>
      </w:r>
      <w:r>
        <w:tab/>
        <w:t>Revocation of approval of dispute resolution and student welfare scheme</w:t>
      </w:r>
      <w:bookmarkEnd w:id="338"/>
      <w:bookmarkEnd w:id="339"/>
    </w:p>
    <w:p w:rsidR="00DF6BB0" w:rsidRDefault="00DF6BB0" w:rsidP="00DF6BB0">
      <w:pPr>
        <w:pStyle w:val="DraftHeading2"/>
        <w:tabs>
          <w:tab w:val="right" w:pos="1247"/>
        </w:tabs>
        <w:ind w:left="1361" w:hanging="1361"/>
      </w:pPr>
      <w:r>
        <w:tab/>
      </w:r>
      <w:r w:rsidRPr="004130EB">
        <w:t>(1)</w:t>
      </w:r>
      <w:r>
        <w:tab/>
      </w:r>
      <w:r w:rsidRPr="006429A0">
        <w:t xml:space="preserve">The Minister may, by notice published in the Government Gazette, revoke the </w:t>
      </w:r>
      <w:r>
        <w:t>approval of a dispute resolution and student welfare scheme.</w:t>
      </w:r>
    </w:p>
    <w:p w:rsidR="00DF6BB0" w:rsidRDefault="00DF6BB0" w:rsidP="00DF6BB0"/>
    <w:p w:rsidR="00DF6BB0" w:rsidRPr="001F4DE6" w:rsidRDefault="00DF6BB0" w:rsidP="00DF6BB0"/>
    <w:p w:rsidR="00DF6BB0" w:rsidRDefault="00DF6BB0" w:rsidP="00DF6BB0">
      <w:pPr>
        <w:pStyle w:val="DraftHeading2"/>
        <w:tabs>
          <w:tab w:val="right" w:pos="1247"/>
        </w:tabs>
        <w:ind w:left="1361" w:hanging="1361"/>
      </w:pPr>
      <w:r>
        <w:tab/>
      </w:r>
      <w:r w:rsidRPr="004130EB">
        <w:t>(2)</w:t>
      </w:r>
      <w:r w:rsidRPr="004130EB">
        <w:tab/>
      </w:r>
      <w:r>
        <w:t>In making a decision to revoke the approval under subregulation (1), the Minister must have regard to—</w:t>
      </w:r>
    </w:p>
    <w:p w:rsidR="00DF6BB0" w:rsidRPr="00B87576" w:rsidRDefault="00DF6BB0" w:rsidP="00DF6BB0">
      <w:pPr>
        <w:pStyle w:val="DraftHeading3"/>
        <w:tabs>
          <w:tab w:val="right" w:pos="1757"/>
        </w:tabs>
        <w:ind w:left="1871" w:hanging="1871"/>
      </w:pPr>
      <w:r>
        <w:tab/>
      </w:r>
      <w:r w:rsidRPr="00255A51">
        <w:t>(a)</w:t>
      </w:r>
      <w:r>
        <w:tab/>
        <w:t>Schedule 7 to the Act</w:t>
      </w:r>
      <w:r w:rsidRPr="00B87576">
        <w:t xml:space="preserve">; </w:t>
      </w:r>
      <w:r>
        <w:t>and</w:t>
      </w:r>
    </w:p>
    <w:p w:rsidR="00DF6BB0" w:rsidRPr="00B87576" w:rsidRDefault="00DF6BB0" w:rsidP="00DF6BB0">
      <w:pPr>
        <w:pStyle w:val="DraftHeading3"/>
        <w:tabs>
          <w:tab w:val="right" w:pos="1757"/>
        </w:tabs>
        <w:ind w:left="1871" w:hanging="1871"/>
      </w:pPr>
      <w:r>
        <w:tab/>
      </w:r>
      <w:r w:rsidRPr="00255A51">
        <w:t>(</w:t>
      </w:r>
      <w:r>
        <w:t>b</w:t>
      </w:r>
      <w:r w:rsidRPr="00255A51">
        <w:t>)</w:t>
      </w:r>
      <w:r>
        <w:tab/>
        <w:t>the criteria set out in regulation 93</w:t>
      </w:r>
      <w:r w:rsidRPr="00B87576">
        <w:t xml:space="preserve">; </w:t>
      </w:r>
      <w:r>
        <w:t>and</w:t>
      </w:r>
    </w:p>
    <w:p w:rsidR="00DF6BB0" w:rsidRPr="004130EB" w:rsidRDefault="00DF6BB0" w:rsidP="00DF6BB0">
      <w:pPr>
        <w:pStyle w:val="DraftHeading3"/>
        <w:tabs>
          <w:tab w:val="right" w:pos="1757"/>
        </w:tabs>
        <w:ind w:left="1871" w:hanging="1871"/>
      </w:pPr>
      <w:r>
        <w:tab/>
      </w:r>
      <w:r w:rsidRPr="00255A51">
        <w:t>(</w:t>
      </w:r>
      <w:r>
        <w:t>c</w:t>
      </w:r>
      <w:r w:rsidRPr="00255A51">
        <w:t>)</w:t>
      </w:r>
      <w:r>
        <w:tab/>
        <w:t>the requirements set out in regulation 95.</w:t>
      </w:r>
    </w:p>
    <w:p w:rsidR="00DF6BB0" w:rsidRPr="00255A51" w:rsidRDefault="00DF6BB0" w:rsidP="00DF6BB0">
      <w:pPr>
        <w:pStyle w:val="Heading-PART"/>
        <w:rPr>
          <w:caps w:val="0"/>
          <w:sz w:val="32"/>
        </w:rPr>
      </w:pPr>
      <w:r w:rsidRPr="00255A51">
        <w:rPr>
          <w:caps w:val="0"/>
          <w:sz w:val="32"/>
        </w:rPr>
        <w:br w:type="page"/>
      </w:r>
      <w:bookmarkStart w:id="340" w:name="_Toc483486278"/>
      <w:bookmarkStart w:id="341" w:name="_Toc485375202"/>
      <w:r w:rsidRPr="00255A51">
        <w:rPr>
          <w:caps w:val="0"/>
          <w:sz w:val="32"/>
        </w:rPr>
        <w:lastRenderedPageBreak/>
        <w:t xml:space="preserve">Part 9—Role of Authority in </w:t>
      </w:r>
      <w:r>
        <w:rPr>
          <w:caps w:val="0"/>
          <w:sz w:val="32"/>
        </w:rPr>
        <w:t>investigating c</w:t>
      </w:r>
      <w:r w:rsidRPr="00255A51">
        <w:rPr>
          <w:caps w:val="0"/>
          <w:sz w:val="32"/>
        </w:rPr>
        <w:t>omplaints</w:t>
      </w:r>
      <w:bookmarkEnd w:id="340"/>
      <w:bookmarkEnd w:id="341"/>
    </w:p>
    <w:p w:rsidR="00DF6BB0" w:rsidRDefault="00DF6BB0" w:rsidP="00DF6BB0">
      <w:pPr>
        <w:pStyle w:val="DraftHeading1"/>
        <w:tabs>
          <w:tab w:val="right" w:pos="680"/>
        </w:tabs>
        <w:ind w:left="850" w:hanging="850"/>
      </w:pPr>
      <w:bookmarkStart w:id="342" w:name="reg18p"/>
      <w:bookmarkEnd w:id="342"/>
      <w:r>
        <w:tab/>
      </w:r>
      <w:bookmarkStart w:id="343" w:name="_Toc483486279"/>
      <w:bookmarkStart w:id="344" w:name="_Toc485375203"/>
      <w:r w:rsidRPr="00255A51">
        <w:t>97</w:t>
      </w:r>
      <w:r>
        <w:tab/>
        <w:t>Authority to investigate complaints of breach of principles</w:t>
      </w:r>
      <w:bookmarkEnd w:id="343"/>
      <w:bookmarkEnd w:id="344"/>
    </w:p>
    <w:p w:rsidR="00DF6BB0" w:rsidRPr="00B87576" w:rsidRDefault="00DF6BB0" w:rsidP="00DF6BB0">
      <w:pPr>
        <w:pStyle w:val="BodySectionSub"/>
      </w:pPr>
      <w:r w:rsidRPr="00581F95">
        <w:t>Subject to this Part,</w:t>
      </w:r>
      <w:r>
        <w:t xml:space="preserve"> the Authority must investigate a </w:t>
      </w:r>
      <w:r w:rsidRPr="00581F95">
        <w:t>complaint from a member of the public alleging an</w:t>
      </w:r>
      <w:r>
        <w:t>y breach of an obligation under </w:t>
      </w:r>
      <w:r w:rsidRPr="00581F95">
        <w:t>these R</w:t>
      </w:r>
      <w:r>
        <w:t xml:space="preserve">egulations </w:t>
      </w:r>
      <w:r w:rsidRPr="00581F95">
        <w:t xml:space="preserve">to </w:t>
      </w:r>
      <w:r w:rsidRPr="00B87576">
        <w:t>implement any of the</w:t>
      </w:r>
      <w:r>
        <w:t> </w:t>
      </w:r>
      <w:r w:rsidRPr="00B87576">
        <w:t>principles in section 1.</w:t>
      </w:r>
      <w:r>
        <w:t>2.1(a), (c), (e) and (f) of the </w:t>
      </w:r>
      <w:r w:rsidRPr="00B87576">
        <w:t>Act by—</w:t>
      </w:r>
    </w:p>
    <w:p w:rsidR="00DF6BB0" w:rsidRPr="00B87576" w:rsidRDefault="00DF6BB0" w:rsidP="00DF6BB0">
      <w:pPr>
        <w:pStyle w:val="DraftHeading3"/>
        <w:tabs>
          <w:tab w:val="right" w:pos="1757"/>
        </w:tabs>
        <w:ind w:left="1871" w:hanging="1871"/>
      </w:pPr>
      <w:r>
        <w:tab/>
      </w:r>
      <w:r w:rsidRPr="00255A51">
        <w:t>(a)</w:t>
      </w:r>
      <w:r>
        <w:tab/>
      </w:r>
      <w:r w:rsidRPr="00B87576">
        <w:t>a registered school; or</w:t>
      </w:r>
    </w:p>
    <w:p w:rsidR="00DF6BB0" w:rsidRPr="00B87576" w:rsidRDefault="00DF6BB0" w:rsidP="00DF6BB0">
      <w:pPr>
        <w:pStyle w:val="DraftHeading3"/>
        <w:tabs>
          <w:tab w:val="right" w:pos="1757"/>
        </w:tabs>
        <w:ind w:left="1871" w:hanging="1871"/>
      </w:pPr>
      <w:r>
        <w:tab/>
      </w:r>
      <w:r w:rsidRPr="00255A51">
        <w:t>(b)</w:t>
      </w:r>
      <w:r>
        <w:tab/>
      </w:r>
      <w:r w:rsidRPr="00B87576">
        <w:t>a person, body or school registered under Division 3 or 4 of Part 4.3 of the Act.</w:t>
      </w:r>
    </w:p>
    <w:p w:rsidR="00DF6BB0" w:rsidRPr="006A4FAE" w:rsidRDefault="00DF6BB0" w:rsidP="00DF6BB0">
      <w:pPr>
        <w:pStyle w:val="DraftHeading1"/>
        <w:tabs>
          <w:tab w:val="right" w:pos="680"/>
        </w:tabs>
        <w:ind w:left="850" w:hanging="850"/>
      </w:pPr>
      <w:r>
        <w:tab/>
      </w:r>
      <w:bookmarkStart w:id="345" w:name="_Toc483486280"/>
      <w:bookmarkStart w:id="346" w:name="_Toc485375204"/>
      <w:r w:rsidRPr="003D06BF">
        <w:t>98</w:t>
      </w:r>
      <w:r>
        <w:tab/>
      </w:r>
      <w:r w:rsidRPr="006A4FAE">
        <w:t>Complaints that may be investigated</w:t>
      </w:r>
      <w:bookmarkEnd w:id="345"/>
      <w:bookmarkEnd w:id="346"/>
    </w:p>
    <w:p w:rsidR="00DF6BB0" w:rsidRPr="004B5996" w:rsidRDefault="00DF6BB0" w:rsidP="00DF6BB0">
      <w:pPr>
        <w:pStyle w:val="BodySectionSub"/>
        <w:rPr>
          <w:rFonts w:eastAsiaTheme="minorHAnsi"/>
        </w:rPr>
      </w:pPr>
      <w:r w:rsidRPr="004B5996">
        <w:rPr>
          <w:rFonts w:eastAsiaTheme="minorHAnsi"/>
        </w:rPr>
        <w:t>The Authority is not required to consider a complaint that—</w:t>
      </w:r>
    </w:p>
    <w:p w:rsidR="00DF6BB0" w:rsidRPr="006A4FAE" w:rsidRDefault="00DF6BB0" w:rsidP="00DF6BB0">
      <w:pPr>
        <w:pStyle w:val="DraftHeading3"/>
        <w:tabs>
          <w:tab w:val="right" w:pos="1757"/>
        </w:tabs>
        <w:ind w:left="1871" w:hanging="1871"/>
      </w:pPr>
      <w:r>
        <w:tab/>
      </w:r>
      <w:r w:rsidRPr="003D06BF">
        <w:t>(a)</w:t>
      </w:r>
      <w:r>
        <w:tab/>
      </w:r>
      <w:r w:rsidRPr="006A4FAE">
        <w:t>is not made in writing; or</w:t>
      </w:r>
    </w:p>
    <w:p w:rsidR="00DF6BB0" w:rsidRPr="006A4FAE" w:rsidRDefault="00DF6BB0" w:rsidP="00DF6BB0">
      <w:pPr>
        <w:pStyle w:val="DraftHeading3"/>
        <w:tabs>
          <w:tab w:val="right" w:pos="1757"/>
        </w:tabs>
        <w:ind w:left="1871" w:hanging="1871"/>
      </w:pPr>
      <w:r>
        <w:tab/>
      </w:r>
      <w:r w:rsidRPr="003D06BF">
        <w:t>(b)</w:t>
      </w:r>
      <w:r>
        <w:tab/>
      </w:r>
      <w:r w:rsidRPr="006A4FAE">
        <w:t>is made</w:t>
      </w:r>
      <w:r>
        <w:t xml:space="preserve"> more than 12 </w:t>
      </w:r>
      <w:r w:rsidRPr="006A4FAE">
        <w:t xml:space="preserve">months after the date of the facts </w:t>
      </w:r>
      <w:r>
        <w:t xml:space="preserve">that </w:t>
      </w:r>
      <w:r w:rsidRPr="006A4FAE">
        <w:t>giv</w:t>
      </w:r>
      <w:r>
        <w:t>e</w:t>
      </w:r>
      <w:r w:rsidRPr="006A4FAE">
        <w:t xml:space="preserve"> rise to the complaint.</w:t>
      </w:r>
    </w:p>
    <w:p w:rsidR="00DF6BB0" w:rsidRPr="006A4FAE" w:rsidRDefault="00DF6BB0" w:rsidP="00DF6BB0">
      <w:pPr>
        <w:pStyle w:val="DraftHeading1"/>
        <w:tabs>
          <w:tab w:val="right" w:pos="680"/>
        </w:tabs>
        <w:ind w:left="850" w:hanging="850"/>
      </w:pPr>
      <w:bookmarkStart w:id="347" w:name="_Ref465949185"/>
      <w:r>
        <w:tab/>
      </w:r>
      <w:bookmarkStart w:id="348" w:name="_Toc483486281"/>
      <w:bookmarkStart w:id="349" w:name="_Toc485375205"/>
      <w:r w:rsidRPr="00E340A3">
        <w:t>99</w:t>
      </w:r>
      <w:r>
        <w:tab/>
      </w:r>
      <w:r w:rsidRPr="006A4FAE">
        <w:t>Procedure for investigati</w:t>
      </w:r>
      <w:r>
        <w:t>ng a complaint</w:t>
      </w:r>
      <w:bookmarkEnd w:id="347"/>
      <w:bookmarkEnd w:id="348"/>
      <w:bookmarkEnd w:id="349"/>
      <w:r>
        <w:t xml:space="preserve"> </w:t>
      </w:r>
    </w:p>
    <w:p w:rsidR="00DF6BB0" w:rsidRPr="004B5996" w:rsidRDefault="00DF6BB0" w:rsidP="00DF6BB0">
      <w:pPr>
        <w:pStyle w:val="BodySectionSub"/>
        <w:rPr>
          <w:rFonts w:eastAsiaTheme="minorHAnsi"/>
        </w:rPr>
      </w:pPr>
      <w:r w:rsidRPr="004B5996">
        <w:rPr>
          <w:rFonts w:eastAsiaTheme="minorHAnsi"/>
        </w:rPr>
        <w:t>Before proceeding to investigate a complaint</w:t>
      </w:r>
      <w:r>
        <w:rPr>
          <w:rFonts w:eastAsiaTheme="minorHAnsi"/>
        </w:rPr>
        <w:t>,</w:t>
      </w:r>
      <w:r w:rsidRPr="004B5996">
        <w:rPr>
          <w:rFonts w:eastAsiaTheme="minorHAnsi"/>
        </w:rPr>
        <w:t xml:space="preserve"> the Authority must be satisfied</w:t>
      </w:r>
      <w:r>
        <w:rPr>
          <w:rFonts w:eastAsiaTheme="minorHAnsi"/>
        </w:rPr>
        <w:t xml:space="preserve"> that</w:t>
      </w:r>
      <w:r w:rsidRPr="004B5996">
        <w:rPr>
          <w:rFonts w:eastAsiaTheme="minorHAnsi"/>
        </w:rPr>
        <w:t>—</w:t>
      </w:r>
    </w:p>
    <w:p w:rsidR="00DF6BB0" w:rsidRDefault="00DF6BB0" w:rsidP="00DF6BB0">
      <w:pPr>
        <w:pStyle w:val="DraftHeading3"/>
        <w:tabs>
          <w:tab w:val="right" w:pos="1757"/>
        </w:tabs>
        <w:ind w:left="1871" w:hanging="1871"/>
      </w:pPr>
      <w:r>
        <w:tab/>
      </w:r>
      <w:r w:rsidRPr="00E340A3">
        <w:t>(a)</w:t>
      </w:r>
      <w:r w:rsidRPr="006A4FAE">
        <w:tab/>
        <w:t xml:space="preserve">the complainant has </w:t>
      </w:r>
      <w:r>
        <w:t>first raised the complaint with</w:t>
      </w:r>
      <w:r w:rsidRPr="006A4FAE">
        <w:t>—</w:t>
      </w:r>
    </w:p>
    <w:p w:rsidR="00DF6BB0" w:rsidRDefault="00DF6BB0" w:rsidP="00DF6BB0">
      <w:pPr>
        <w:pStyle w:val="DraftHeading4"/>
        <w:tabs>
          <w:tab w:val="right" w:pos="2268"/>
        </w:tabs>
        <w:ind w:left="2381" w:hanging="2381"/>
      </w:pPr>
      <w:r>
        <w:tab/>
      </w:r>
      <w:r w:rsidRPr="00E340A3">
        <w:t>(i)</w:t>
      </w:r>
      <w:r>
        <w:tab/>
        <w:t>in the case of a complaint against a registered school, the relevant person or </w:t>
      </w:r>
      <w:r w:rsidRPr="001D231B">
        <w:t xml:space="preserve">body under any formal system for </w:t>
      </w:r>
      <w:r w:rsidRPr="001D231B">
        <w:lastRenderedPageBreak/>
        <w:t>compla</w:t>
      </w:r>
      <w:r>
        <w:t>ints established by the school or, if there is no formal system, the principal</w:t>
      </w:r>
      <w:r w:rsidRPr="006A4FAE">
        <w:t xml:space="preserve"> of the school</w:t>
      </w:r>
      <w:r>
        <w:t>; or</w:t>
      </w:r>
    </w:p>
    <w:p w:rsidR="00DF6BB0" w:rsidRPr="008F46E2" w:rsidRDefault="00DF6BB0" w:rsidP="00DF6BB0"/>
    <w:p w:rsidR="00DF6BB0" w:rsidRPr="006A4FAE" w:rsidRDefault="00DF6BB0" w:rsidP="00DF6BB0">
      <w:pPr>
        <w:pStyle w:val="DraftHeading4"/>
        <w:tabs>
          <w:tab w:val="right" w:pos="2268"/>
        </w:tabs>
        <w:ind w:left="2381" w:hanging="2381"/>
      </w:pPr>
      <w:r>
        <w:tab/>
      </w:r>
      <w:r w:rsidRPr="00E340A3">
        <w:t>(ii)</w:t>
      </w:r>
      <w:r>
        <w:tab/>
        <w:t>in the case of</w:t>
      </w:r>
      <w:r w:rsidRPr="001A6953">
        <w:t xml:space="preserve"> </w:t>
      </w:r>
      <w:r>
        <w:t>a complaint against a person, body or school registered under Division 3 or 4 of Part 4.3 of the Act, the relevant person or body, the principal or the governing body of the registered education and training provider</w:t>
      </w:r>
      <w:r w:rsidRPr="006A4FAE">
        <w:t>;</w:t>
      </w:r>
      <w:r>
        <w:t xml:space="preserve"> </w:t>
      </w:r>
      <w:r w:rsidRPr="006A4FAE">
        <w:t>and</w:t>
      </w:r>
    </w:p>
    <w:p w:rsidR="00DF6BB0" w:rsidRDefault="00DF6BB0" w:rsidP="00DF6BB0">
      <w:pPr>
        <w:pStyle w:val="DraftHeading3"/>
        <w:tabs>
          <w:tab w:val="right" w:pos="1757"/>
        </w:tabs>
        <w:ind w:left="1871" w:hanging="1871"/>
      </w:pPr>
      <w:r>
        <w:tab/>
      </w:r>
      <w:r w:rsidRPr="00E340A3">
        <w:t>(b)</w:t>
      </w:r>
      <w:r>
        <w:tab/>
      </w:r>
      <w:r w:rsidRPr="006A4FAE">
        <w:t xml:space="preserve">the </w:t>
      </w:r>
      <w:r>
        <w:t>relevant person, body or school referred to in paragraph (a)—</w:t>
      </w:r>
    </w:p>
    <w:p w:rsidR="00DF6BB0" w:rsidRDefault="00DF6BB0" w:rsidP="00DF6BB0">
      <w:pPr>
        <w:pStyle w:val="DraftHeading4"/>
        <w:tabs>
          <w:tab w:val="right" w:pos="2268"/>
        </w:tabs>
        <w:ind w:left="2381" w:hanging="2381"/>
      </w:pPr>
      <w:r>
        <w:tab/>
      </w:r>
      <w:r w:rsidRPr="00A56B4C">
        <w:t>(</w:t>
      </w:r>
      <w:r>
        <w:t>i</w:t>
      </w:r>
      <w:r w:rsidRPr="00A56B4C">
        <w:t>)</w:t>
      </w:r>
      <w:r>
        <w:tab/>
        <w:t xml:space="preserve">has </w:t>
      </w:r>
      <w:r w:rsidRPr="006A4FAE">
        <w:t xml:space="preserve">been given </w:t>
      </w:r>
      <w:r>
        <w:t xml:space="preserve">a </w:t>
      </w:r>
      <w:r w:rsidRPr="006A4FAE">
        <w:t>reasonable t</w:t>
      </w:r>
      <w:r>
        <w:t>ime to respond to the complaint;</w:t>
      </w:r>
      <w:r w:rsidRPr="001A18E2">
        <w:t xml:space="preserve"> and</w:t>
      </w:r>
    </w:p>
    <w:p w:rsidR="00DF6BB0" w:rsidRDefault="00DF6BB0" w:rsidP="00DF6BB0">
      <w:pPr>
        <w:pStyle w:val="DraftHeading4"/>
        <w:tabs>
          <w:tab w:val="right" w:pos="2268"/>
        </w:tabs>
        <w:ind w:left="2381" w:hanging="2381"/>
      </w:pPr>
      <w:r>
        <w:tab/>
      </w:r>
      <w:r w:rsidRPr="00A56B4C">
        <w:t>(</w:t>
      </w:r>
      <w:r>
        <w:t>ii</w:t>
      </w:r>
      <w:r w:rsidRPr="00A56B4C">
        <w:t>)</w:t>
      </w:r>
      <w:r>
        <w:tab/>
      </w:r>
      <w:r w:rsidRPr="001A18E2">
        <w:t>has failed to</w:t>
      </w:r>
      <w:r w:rsidRPr="00F8529C">
        <w:t>—</w:t>
      </w:r>
    </w:p>
    <w:p w:rsidR="00DF6BB0" w:rsidRDefault="00DF6BB0" w:rsidP="00DF6BB0">
      <w:pPr>
        <w:pStyle w:val="DraftHeading5"/>
        <w:tabs>
          <w:tab w:val="right" w:pos="2778"/>
        </w:tabs>
        <w:ind w:left="2891" w:hanging="2891"/>
      </w:pPr>
      <w:r>
        <w:tab/>
      </w:r>
      <w:r w:rsidRPr="00A56B4C">
        <w:t>(</w:t>
      </w:r>
      <w:r>
        <w:t>A</w:t>
      </w:r>
      <w:r w:rsidRPr="00A56B4C">
        <w:t>)</w:t>
      </w:r>
      <w:r>
        <w:tab/>
        <w:t>respond to the complaint; or</w:t>
      </w:r>
    </w:p>
    <w:p w:rsidR="00DF6BB0" w:rsidRDefault="00DF6BB0" w:rsidP="00DF6BB0">
      <w:pPr>
        <w:pStyle w:val="DraftHeading5"/>
        <w:tabs>
          <w:tab w:val="right" w:pos="2778"/>
        </w:tabs>
        <w:ind w:left="2891" w:hanging="2891"/>
      </w:pPr>
      <w:r>
        <w:tab/>
      </w:r>
      <w:r w:rsidRPr="00A56B4C">
        <w:t>(</w:t>
      </w:r>
      <w:r>
        <w:t>B</w:t>
      </w:r>
      <w:r w:rsidRPr="00A56B4C">
        <w:t>)</w:t>
      </w:r>
      <w:r>
        <w:tab/>
        <w:t xml:space="preserve">resolve the complaint to the complainant's satisfaction. </w:t>
      </w:r>
    </w:p>
    <w:p w:rsidR="00DF6BB0" w:rsidRPr="000445AC" w:rsidRDefault="00DF6BB0" w:rsidP="00DF6BB0">
      <w:pPr>
        <w:pStyle w:val="DraftSectionNote"/>
        <w:tabs>
          <w:tab w:val="right" w:pos="1304"/>
        </w:tabs>
        <w:ind w:left="850"/>
        <w:rPr>
          <w:b/>
        </w:rPr>
      </w:pPr>
      <w:r w:rsidRPr="000445AC">
        <w:rPr>
          <w:b/>
        </w:rPr>
        <w:t>Note</w:t>
      </w:r>
    </w:p>
    <w:p w:rsidR="00DF6BB0" w:rsidRDefault="00DF6BB0" w:rsidP="00DF6BB0">
      <w:pPr>
        <w:pStyle w:val="DraftSectionNote"/>
        <w:tabs>
          <w:tab w:val="right" w:pos="1304"/>
        </w:tabs>
        <w:ind w:left="850"/>
      </w:pPr>
      <w:r>
        <w:t>The Authority also has power under Part 4.3 of the Act to review and evaluate the operations of a school to determine whether the school has attained and continues to attain the prescribed minimum standards for registration and to conduct compliance audits of RTOs.</w:t>
      </w:r>
    </w:p>
    <w:p w:rsidR="00DF6BB0" w:rsidRDefault="00DF6BB0" w:rsidP="00DF6BB0">
      <w:pPr>
        <w:pStyle w:val="DraftHeading1"/>
        <w:tabs>
          <w:tab w:val="right" w:pos="680"/>
        </w:tabs>
        <w:ind w:left="850" w:hanging="850"/>
      </w:pPr>
      <w:r>
        <w:tab/>
      </w:r>
      <w:bookmarkStart w:id="350" w:name="_Toc483486282"/>
      <w:bookmarkStart w:id="351" w:name="_Toc485375206"/>
      <w:r w:rsidRPr="00E340A3">
        <w:t>100</w:t>
      </w:r>
      <w:r>
        <w:tab/>
        <w:t>Exception to complaint procedure</w:t>
      </w:r>
      <w:bookmarkEnd w:id="350"/>
      <w:bookmarkEnd w:id="351"/>
    </w:p>
    <w:p w:rsidR="00DF6BB0" w:rsidRPr="002F27EC" w:rsidRDefault="00DF6BB0" w:rsidP="00DF6BB0">
      <w:pPr>
        <w:pStyle w:val="BodySectionSub"/>
      </w:pPr>
      <w:r w:rsidRPr="002F27EC">
        <w:t xml:space="preserve">Regulation </w:t>
      </w:r>
      <w:r>
        <w:t xml:space="preserve">99 </w:t>
      </w:r>
      <w:r w:rsidRPr="002F27EC">
        <w:t>does not apply if the Authority is</w:t>
      </w:r>
      <w:r>
        <w:t> </w:t>
      </w:r>
      <w:r w:rsidRPr="002F27EC">
        <w:t>satisfied that there are reasonable grounds for the complainant failing to</w:t>
      </w:r>
      <w:r>
        <w:t xml:space="preserve"> make a complaint to</w:t>
      </w:r>
      <w:r w:rsidRPr="002F27EC">
        <w:t xml:space="preserve"> </w:t>
      </w:r>
      <w:r w:rsidRPr="002F27EC">
        <w:lastRenderedPageBreak/>
        <w:t>the</w:t>
      </w:r>
      <w:r>
        <w:t xml:space="preserve"> relevant </w:t>
      </w:r>
      <w:r w:rsidRPr="002F27EC">
        <w:t>person, body</w:t>
      </w:r>
      <w:r>
        <w:t xml:space="preserve"> or </w:t>
      </w:r>
      <w:r w:rsidRPr="002F27EC">
        <w:t xml:space="preserve">school </w:t>
      </w:r>
      <w:r>
        <w:t>referred to in regulation 99(a)</w:t>
      </w:r>
      <w:r w:rsidRPr="002F27EC">
        <w:t>.</w:t>
      </w:r>
    </w:p>
    <w:p w:rsidR="00DF6BB0" w:rsidRDefault="00DF6BB0" w:rsidP="00DF6BB0">
      <w:pPr>
        <w:pStyle w:val="DraftHeading1"/>
        <w:tabs>
          <w:tab w:val="right" w:pos="680"/>
        </w:tabs>
        <w:ind w:left="850" w:hanging="850"/>
      </w:pPr>
      <w:r>
        <w:tab/>
      </w:r>
      <w:bookmarkStart w:id="352" w:name="_Toc483486283"/>
      <w:bookmarkStart w:id="353" w:name="_Toc485375207"/>
      <w:r w:rsidRPr="00E340A3">
        <w:t>101</w:t>
      </w:r>
      <w:r>
        <w:tab/>
      </w:r>
      <w:r w:rsidRPr="006A4FAE">
        <w:t>Authority may refuse to investigate complaint</w:t>
      </w:r>
      <w:bookmarkEnd w:id="352"/>
      <w:bookmarkEnd w:id="353"/>
    </w:p>
    <w:p w:rsidR="00DF6BB0" w:rsidRDefault="00DF6BB0" w:rsidP="00DF6BB0">
      <w:pPr>
        <w:pStyle w:val="BodySectionSub"/>
      </w:pPr>
      <w:r w:rsidRPr="006A4FAE">
        <w:t xml:space="preserve">The Authority may refuse to investigate a complaint under this </w:t>
      </w:r>
      <w:r>
        <w:t>Part</w:t>
      </w:r>
      <w:r w:rsidRPr="006A4FAE">
        <w:t xml:space="preserve"> on the grounds that</w:t>
      </w:r>
      <w:r w:rsidRPr="00581F95">
        <w:t>—</w:t>
      </w:r>
    </w:p>
    <w:p w:rsidR="00DF6BB0" w:rsidRPr="00AE3E84" w:rsidRDefault="00DF6BB0" w:rsidP="00DF6BB0">
      <w:pPr>
        <w:pStyle w:val="DraftHeading3"/>
        <w:tabs>
          <w:tab w:val="right" w:pos="1757"/>
        </w:tabs>
        <w:ind w:left="1871" w:hanging="1871"/>
      </w:pPr>
      <w:r>
        <w:tab/>
      </w:r>
      <w:r w:rsidRPr="00E340A3">
        <w:t>(a)</w:t>
      </w:r>
      <w:r>
        <w:tab/>
      </w:r>
      <w:r w:rsidRPr="00AE3E84">
        <w:t>the complaint is trivial, frivolous or without substance; or</w:t>
      </w:r>
    </w:p>
    <w:p w:rsidR="00DF6BB0" w:rsidRPr="00AE3E84" w:rsidRDefault="00DF6BB0" w:rsidP="00DF6BB0">
      <w:pPr>
        <w:pStyle w:val="DraftHeading3"/>
        <w:tabs>
          <w:tab w:val="right" w:pos="1757"/>
        </w:tabs>
        <w:ind w:left="1871" w:hanging="1871"/>
      </w:pPr>
      <w:r>
        <w:tab/>
      </w:r>
      <w:r w:rsidRPr="00E340A3">
        <w:t>(b)</w:t>
      </w:r>
      <w:r>
        <w:tab/>
      </w:r>
      <w:r w:rsidRPr="00AE3E84">
        <w:t xml:space="preserve">the complaint </w:t>
      </w:r>
      <w:r>
        <w:t>is, in the Authority's opinion, more appropriate to be dealt with</w:t>
      </w:r>
      <w:r w:rsidRPr="00AE3E84">
        <w:t xml:space="preserve"> by another person, body, court or tribunal; or</w:t>
      </w:r>
    </w:p>
    <w:p w:rsidR="00DF6BB0" w:rsidRPr="00AE3E84" w:rsidRDefault="00DF6BB0" w:rsidP="00DF6BB0">
      <w:pPr>
        <w:pStyle w:val="DraftHeading3"/>
        <w:tabs>
          <w:tab w:val="right" w:pos="1757"/>
        </w:tabs>
        <w:ind w:left="1871" w:hanging="1871"/>
        <w:rPr>
          <w:rFonts w:eastAsiaTheme="minorHAnsi"/>
          <w:szCs w:val="24"/>
        </w:rPr>
      </w:pPr>
      <w:r>
        <w:tab/>
      </w:r>
      <w:r w:rsidRPr="00E340A3">
        <w:t>(c)</w:t>
      </w:r>
      <w:r>
        <w:tab/>
      </w:r>
      <w:r w:rsidRPr="00AE3E84">
        <w:t xml:space="preserve">the complainant has </w:t>
      </w:r>
      <w:r>
        <w:t xml:space="preserve">already made a </w:t>
      </w:r>
      <w:r w:rsidRPr="00AE3E84">
        <w:t>complain</w:t>
      </w:r>
      <w:r>
        <w:t>t</w:t>
      </w:r>
      <w:r w:rsidRPr="00AE3E84">
        <w:t xml:space="preserve"> to another person, body, court or</w:t>
      </w:r>
      <w:r>
        <w:t> </w:t>
      </w:r>
      <w:r w:rsidRPr="00AE3E84">
        <w:t xml:space="preserve">tribunal and </w:t>
      </w:r>
      <w:r>
        <w:t>the person, body, court or tribunal</w:t>
      </w:r>
      <w:r w:rsidRPr="00AE3E84">
        <w:t xml:space="preserve">— </w:t>
      </w:r>
    </w:p>
    <w:p w:rsidR="00DF6BB0" w:rsidRPr="00AE3E84" w:rsidRDefault="00DF6BB0" w:rsidP="00DF6BB0">
      <w:pPr>
        <w:pStyle w:val="DraftHeading4"/>
        <w:tabs>
          <w:tab w:val="right" w:pos="2268"/>
        </w:tabs>
        <w:ind w:left="2381" w:hanging="2381"/>
      </w:pPr>
      <w:r>
        <w:tab/>
      </w:r>
      <w:r w:rsidRPr="00E340A3">
        <w:t>(i)</w:t>
      </w:r>
      <w:r>
        <w:tab/>
      </w:r>
      <w:r w:rsidRPr="00AE3E84">
        <w:t>has</w:t>
      </w:r>
      <w:r>
        <w:t xml:space="preserve"> investigated,</w:t>
      </w:r>
      <w:r w:rsidRPr="00AE3E84">
        <w:t xml:space="preserve"> dealt</w:t>
      </w:r>
      <w:r>
        <w:t xml:space="preserve"> with</w:t>
      </w:r>
      <w:r w:rsidRPr="00AE3E84">
        <w:t xml:space="preserve"> or is dealing</w:t>
      </w:r>
      <w:r>
        <w:t xml:space="preserve"> </w:t>
      </w:r>
      <w:r w:rsidRPr="00AE3E84">
        <w:t>with the complaint; or</w:t>
      </w:r>
    </w:p>
    <w:p w:rsidR="00DF6BB0" w:rsidRPr="00CE7816" w:rsidRDefault="00DF6BB0" w:rsidP="00DF6BB0">
      <w:pPr>
        <w:pStyle w:val="DraftHeading4"/>
        <w:tabs>
          <w:tab w:val="right" w:pos="2268"/>
        </w:tabs>
        <w:ind w:left="2381" w:hanging="2381"/>
      </w:pPr>
      <w:r>
        <w:tab/>
      </w:r>
      <w:r w:rsidRPr="00E340A3">
        <w:t>(ii)</w:t>
      </w:r>
      <w:r>
        <w:tab/>
      </w:r>
      <w:r w:rsidRPr="00AE3E84">
        <w:t>has not yet had</w:t>
      </w:r>
      <w:r>
        <w:t xml:space="preserve"> a reasonable</w:t>
      </w:r>
      <w:r w:rsidRPr="00AE3E84">
        <w:t xml:space="preserve"> opportunit</w:t>
      </w:r>
      <w:r>
        <w:t>y to investigate or deal with the complaint.</w:t>
      </w:r>
    </w:p>
    <w:p w:rsidR="00DF6BB0" w:rsidRPr="00E340A3" w:rsidRDefault="00DF6BB0" w:rsidP="00DF6BB0">
      <w:pPr>
        <w:pStyle w:val="Heading-PART"/>
        <w:rPr>
          <w:caps w:val="0"/>
          <w:sz w:val="32"/>
        </w:rPr>
      </w:pPr>
      <w:r w:rsidRPr="00E340A3">
        <w:rPr>
          <w:caps w:val="0"/>
          <w:sz w:val="32"/>
        </w:rPr>
        <w:br w:type="page"/>
      </w:r>
      <w:bookmarkStart w:id="354" w:name="_Toc483486284"/>
      <w:bookmarkStart w:id="355" w:name="_Toc485375208"/>
      <w:r w:rsidRPr="00E340A3">
        <w:rPr>
          <w:caps w:val="0"/>
          <w:sz w:val="32"/>
        </w:rPr>
        <w:lastRenderedPageBreak/>
        <w:t xml:space="preserve">Part 10—Transport and </w:t>
      </w:r>
      <w:r>
        <w:rPr>
          <w:caps w:val="0"/>
          <w:sz w:val="32"/>
        </w:rPr>
        <w:t>travelling a</w:t>
      </w:r>
      <w:r w:rsidRPr="00E340A3">
        <w:rPr>
          <w:caps w:val="0"/>
          <w:sz w:val="32"/>
        </w:rPr>
        <w:t>llowances</w:t>
      </w:r>
      <w:bookmarkEnd w:id="354"/>
      <w:bookmarkEnd w:id="355"/>
    </w:p>
    <w:p w:rsidR="00DF6BB0" w:rsidRPr="00195B27" w:rsidRDefault="00DF6BB0" w:rsidP="00DF6BB0">
      <w:pPr>
        <w:pStyle w:val="Heading-DIVISION"/>
        <w:rPr>
          <w:sz w:val="28"/>
        </w:rPr>
      </w:pPr>
      <w:bookmarkStart w:id="356" w:name="_Toc483486285"/>
      <w:bookmarkStart w:id="357" w:name="_Toc485375209"/>
      <w:r w:rsidRPr="00195B27">
        <w:rPr>
          <w:sz w:val="28"/>
        </w:rPr>
        <w:t>Division 1—Approved transport services</w:t>
      </w:r>
      <w:bookmarkEnd w:id="356"/>
      <w:bookmarkEnd w:id="357"/>
    </w:p>
    <w:p w:rsidR="00DF6BB0" w:rsidRDefault="00DF6BB0" w:rsidP="00DF6BB0">
      <w:pPr>
        <w:pStyle w:val="DraftHeading1"/>
        <w:tabs>
          <w:tab w:val="right" w:pos="680"/>
        </w:tabs>
        <w:ind w:left="850" w:hanging="850"/>
      </w:pPr>
      <w:bookmarkStart w:id="358" w:name="_Ref466885469"/>
      <w:r>
        <w:tab/>
      </w:r>
      <w:bookmarkStart w:id="359" w:name="_Toc483486286"/>
      <w:bookmarkStart w:id="360" w:name="_Toc485375210"/>
      <w:r w:rsidRPr="00195B27">
        <w:t>102</w:t>
      </w:r>
      <w:r>
        <w:tab/>
      </w:r>
      <w:r w:rsidRPr="001F54DD">
        <w:t>Approval</w:t>
      </w:r>
      <w:r>
        <w:t xml:space="preserve"> of transport services</w:t>
      </w:r>
      <w:bookmarkEnd w:id="358"/>
      <w:bookmarkEnd w:id="359"/>
      <w:bookmarkEnd w:id="360"/>
    </w:p>
    <w:p w:rsidR="00DF6BB0" w:rsidRDefault="00DF6BB0" w:rsidP="00DF6BB0">
      <w:pPr>
        <w:pStyle w:val="BodySectionSub"/>
      </w:pPr>
      <w:r>
        <w:t xml:space="preserve">For the purposes of this </w:t>
      </w:r>
      <w:r w:rsidRPr="00F53273">
        <w:t xml:space="preserve">Part, the Minister </w:t>
      </w:r>
      <w:r w:rsidRPr="00581F95">
        <w:t xml:space="preserve">may determine the </w:t>
      </w:r>
      <w:r w:rsidRPr="001A4E9A">
        <w:t>approved transport services</w:t>
      </w:r>
      <w:r w:rsidRPr="00F53273">
        <w:t xml:space="preserve"> for the conveyance of students to Government schools.</w:t>
      </w:r>
    </w:p>
    <w:p w:rsidR="00DF6BB0" w:rsidRPr="00195B27" w:rsidRDefault="00DF6BB0" w:rsidP="00DF6BB0">
      <w:pPr>
        <w:pStyle w:val="DraftSectionNote"/>
        <w:tabs>
          <w:tab w:val="right" w:pos="1304"/>
        </w:tabs>
        <w:ind w:left="850"/>
        <w:rPr>
          <w:b/>
        </w:rPr>
      </w:pPr>
      <w:r w:rsidRPr="00195B27">
        <w:rPr>
          <w:b/>
        </w:rPr>
        <w:t>Note</w:t>
      </w:r>
    </w:p>
    <w:p w:rsidR="00DF6BB0" w:rsidRDefault="00DF6BB0" w:rsidP="00DF6BB0">
      <w:pPr>
        <w:pStyle w:val="DraftSectionNote"/>
        <w:tabs>
          <w:tab w:val="right" w:pos="1304"/>
        </w:tabs>
        <w:ind w:left="850"/>
      </w:pPr>
      <w:r>
        <w:t>The Minister may develop criteria for the approval of transport services.</w:t>
      </w:r>
    </w:p>
    <w:p w:rsidR="00DF6BB0" w:rsidRDefault="00DF6BB0" w:rsidP="00DF6BB0">
      <w:pPr>
        <w:pStyle w:val="DraftHeading1"/>
        <w:tabs>
          <w:tab w:val="right" w:pos="680"/>
        </w:tabs>
        <w:ind w:left="850" w:hanging="850"/>
      </w:pPr>
      <w:bookmarkStart w:id="361" w:name="_Ref467247915"/>
      <w:bookmarkStart w:id="362" w:name="_Ref468965481"/>
      <w:r>
        <w:tab/>
      </w:r>
      <w:bookmarkStart w:id="363" w:name="_Toc483486287"/>
      <w:bookmarkStart w:id="364" w:name="_Toc485375211"/>
      <w:r w:rsidRPr="00195B27">
        <w:t>103</w:t>
      </w:r>
      <w:r>
        <w:tab/>
      </w:r>
      <w:r w:rsidRPr="001F54DD">
        <w:t>Designated transport</w:t>
      </w:r>
      <w:r>
        <w:t xml:space="preserve"> areas</w:t>
      </w:r>
      <w:bookmarkEnd w:id="361"/>
      <w:bookmarkEnd w:id="362"/>
      <w:bookmarkEnd w:id="363"/>
      <w:bookmarkEnd w:id="364"/>
    </w:p>
    <w:p w:rsidR="00DF6BB0" w:rsidRPr="00403333" w:rsidRDefault="00DF6BB0" w:rsidP="00DF6BB0">
      <w:pPr>
        <w:pStyle w:val="BodySectionSub"/>
      </w:pPr>
      <w:r>
        <w:t xml:space="preserve">The Minister may determine in writing an area or distance in relation to a Government specialist school to be a </w:t>
      </w:r>
      <w:r w:rsidRPr="001A4E9A">
        <w:t>designated transport area</w:t>
      </w:r>
      <w:r>
        <w:t xml:space="preserve"> for the provision of travel assistance under this Part to students attending the school.</w:t>
      </w:r>
    </w:p>
    <w:p w:rsidR="00DF6BB0" w:rsidRDefault="00DF6BB0" w:rsidP="00DF6BB0">
      <w:pPr>
        <w:pStyle w:val="DraftHeading1"/>
        <w:tabs>
          <w:tab w:val="right" w:pos="680"/>
        </w:tabs>
        <w:ind w:left="850" w:hanging="850"/>
      </w:pPr>
      <w:r>
        <w:tab/>
      </w:r>
      <w:bookmarkStart w:id="365" w:name="_Toc483486288"/>
      <w:bookmarkStart w:id="366" w:name="_Toc485375212"/>
      <w:r w:rsidRPr="00195B27">
        <w:t>104</w:t>
      </w:r>
      <w:r>
        <w:tab/>
        <w:t>Criteria for determining whether a school is appropriate for a student</w:t>
      </w:r>
      <w:bookmarkEnd w:id="365"/>
      <w:bookmarkEnd w:id="366"/>
    </w:p>
    <w:p w:rsidR="00DF6BB0" w:rsidRDefault="00DF6BB0" w:rsidP="00DF6BB0">
      <w:pPr>
        <w:pStyle w:val="DraftHeading2"/>
        <w:tabs>
          <w:tab w:val="right" w:pos="1247"/>
        </w:tabs>
        <w:ind w:left="1361" w:hanging="1361"/>
      </w:pPr>
      <w:r>
        <w:tab/>
      </w:r>
      <w:r w:rsidRPr="00195B27">
        <w:t>(1)</w:t>
      </w:r>
      <w:r>
        <w:tab/>
      </w:r>
      <w:r w:rsidRPr="00C43429">
        <w:t>For the purposes of this Part, the Minister must specify written cri</w:t>
      </w:r>
      <w:r>
        <w:t>teria for determining whether a </w:t>
      </w:r>
      <w:r w:rsidRPr="00C43429">
        <w:t>school is appropriate for a student.</w:t>
      </w:r>
    </w:p>
    <w:p w:rsidR="00DF6BB0" w:rsidRDefault="00DF6BB0" w:rsidP="00DF6BB0">
      <w:pPr>
        <w:pStyle w:val="DraftHeading2"/>
        <w:tabs>
          <w:tab w:val="right" w:pos="1247"/>
        </w:tabs>
        <w:ind w:left="1361" w:hanging="1361"/>
      </w:pPr>
      <w:r>
        <w:tab/>
      </w:r>
      <w:r w:rsidRPr="00195B27">
        <w:t>(2)</w:t>
      </w:r>
      <w:r>
        <w:tab/>
      </w:r>
      <w:r w:rsidRPr="00C43429">
        <w:t>Criteria specified by the Minister under subregulation (1) must be published on the Department</w:t>
      </w:r>
      <w:r>
        <w:t>'</w:t>
      </w:r>
      <w:r w:rsidRPr="00C43429">
        <w:t>s website.</w:t>
      </w:r>
    </w:p>
    <w:p w:rsidR="00DF6BB0" w:rsidRDefault="00DF6BB0" w:rsidP="00DF6BB0">
      <w:pPr>
        <w:pStyle w:val="DraftHeading1"/>
        <w:tabs>
          <w:tab w:val="right" w:pos="680"/>
        </w:tabs>
        <w:ind w:left="850" w:hanging="850"/>
      </w:pPr>
      <w:bookmarkStart w:id="367" w:name="_Ref465679017"/>
      <w:bookmarkStart w:id="368" w:name="_Ref465949315"/>
      <w:r>
        <w:tab/>
      </w:r>
      <w:bookmarkStart w:id="369" w:name="_Toc483486289"/>
      <w:bookmarkStart w:id="370" w:name="_Toc485375213"/>
      <w:r w:rsidRPr="000E5468">
        <w:t>105</w:t>
      </w:r>
      <w:r>
        <w:tab/>
        <w:t>Transport of Government school students</w:t>
      </w:r>
      <w:bookmarkEnd w:id="367"/>
      <w:bookmarkEnd w:id="368"/>
      <w:bookmarkEnd w:id="369"/>
      <w:bookmarkEnd w:id="370"/>
      <w:r>
        <w:t xml:space="preserve"> </w:t>
      </w:r>
    </w:p>
    <w:p w:rsidR="00DF6BB0" w:rsidRPr="00D76066" w:rsidRDefault="00DF6BB0" w:rsidP="00DF6BB0">
      <w:pPr>
        <w:pStyle w:val="DraftHeading2"/>
        <w:tabs>
          <w:tab w:val="right" w:pos="1247"/>
        </w:tabs>
        <w:ind w:left="1361" w:hanging="1361"/>
      </w:pPr>
      <w:r>
        <w:lastRenderedPageBreak/>
        <w:tab/>
      </w:r>
      <w:r w:rsidRPr="000E5468">
        <w:t>(1)</w:t>
      </w:r>
      <w:r>
        <w:tab/>
      </w:r>
      <w:r w:rsidRPr="00D76066">
        <w:t>The Minister may enter into arrangements under which a student is permitted to travel on an approved transport service free of charge—</w:t>
      </w:r>
    </w:p>
    <w:p w:rsidR="00DF6BB0" w:rsidRDefault="00DF6BB0" w:rsidP="00DF6BB0">
      <w:pPr>
        <w:pStyle w:val="DraftHeading3"/>
        <w:tabs>
          <w:tab w:val="right" w:pos="1757"/>
        </w:tabs>
        <w:ind w:left="1871" w:hanging="1871"/>
      </w:pPr>
      <w:r>
        <w:tab/>
      </w:r>
      <w:r w:rsidRPr="000E5468">
        <w:t>(a)</w:t>
      </w:r>
      <w:r>
        <w:tab/>
        <w:t>to the designated neighbourhood Government school, if the student resides 4·8 kilometres or more from that school; or</w:t>
      </w:r>
    </w:p>
    <w:p w:rsidR="00DF6BB0" w:rsidRDefault="00DF6BB0" w:rsidP="00DF6BB0">
      <w:pPr>
        <w:pStyle w:val="DraftHeading3"/>
        <w:tabs>
          <w:tab w:val="right" w:pos="1757"/>
        </w:tabs>
        <w:ind w:left="1871" w:hanging="1871"/>
      </w:pPr>
      <w:r>
        <w:tab/>
      </w:r>
      <w:r w:rsidRPr="000E5468">
        <w:t>(b)</w:t>
      </w:r>
      <w:r>
        <w:tab/>
        <w:t>to a Government specialist school, if the student resides in the designated transport area for that school.</w:t>
      </w:r>
    </w:p>
    <w:p w:rsidR="00DF6BB0" w:rsidRDefault="00DF6BB0" w:rsidP="00DF6BB0">
      <w:pPr>
        <w:pStyle w:val="DraftHeading2"/>
        <w:tabs>
          <w:tab w:val="right" w:pos="1247"/>
        </w:tabs>
        <w:ind w:left="1361" w:hanging="1361"/>
      </w:pPr>
      <w:r>
        <w:tab/>
      </w:r>
      <w:r w:rsidRPr="000E5468">
        <w:t>(2)</w:t>
      </w:r>
      <w:r>
        <w:tab/>
        <w:t>The Minister may enter into arrangements under which a student attending a Government school (other than a school referred to in subregulation (1)(a)) is permitted to travel to the school by an approved transport service (other than a transport service established for students with disabilities) if—</w:t>
      </w:r>
    </w:p>
    <w:p w:rsidR="00DF6BB0" w:rsidRDefault="00DF6BB0" w:rsidP="00DF6BB0">
      <w:pPr>
        <w:pStyle w:val="DraftHeading3"/>
        <w:tabs>
          <w:tab w:val="right" w:pos="1757"/>
        </w:tabs>
        <w:ind w:left="1871" w:hanging="1871"/>
      </w:pPr>
      <w:r>
        <w:tab/>
      </w:r>
      <w:r w:rsidRPr="000E5468">
        <w:t>(a)</w:t>
      </w:r>
      <w:r>
        <w:tab/>
        <w:t>the student resides 4</w:t>
      </w:r>
      <w:r>
        <w:sym w:font="Symbol" w:char="F0D7"/>
      </w:r>
      <w:r>
        <w:t>8 kilometres or more from that Government school; and</w:t>
      </w:r>
    </w:p>
    <w:p w:rsidR="00DF6BB0" w:rsidRDefault="00DF6BB0" w:rsidP="00DF6BB0">
      <w:pPr>
        <w:pStyle w:val="DraftHeading3"/>
        <w:tabs>
          <w:tab w:val="right" w:pos="1757"/>
        </w:tabs>
        <w:ind w:left="1871" w:hanging="1871"/>
      </w:pPr>
      <w:r>
        <w:tab/>
      </w:r>
      <w:r w:rsidRPr="000E5468">
        <w:t>(b)</w:t>
      </w:r>
      <w:r>
        <w:tab/>
        <w:t>accommodation is available on the service after—</w:t>
      </w:r>
    </w:p>
    <w:p w:rsidR="00DF6BB0" w:rsidRDefault="00DF6BB0" w:rsidP="00DF6BB0">
      <w:pPr>
        <w:pStyle w:val="DraftHeading4"/>
        <w:tabs>
          <w:tab w:val="right" w:pos="2268"/>
        </w:tabs>
        <w:ind w:left="2381" w:hanging="2381"/>
      </w:pPr>
      <w:r>
        <w:tab/>
      </w:r>
      <w:r w:rsidRPr="000E5468">
        <w:t>(i)</w:t>
      </w:r>
      <w:r>
        <w:tab/>
        <w:t>all students attending the designated neighbourhood Government school are accommodated; and</w:t>
      </w:r>
    </w:p>
    <w:p w:rsidR="00DF6BB0" w:rsidRDefault="00DF6BB0" w:rsidP="00DF6BB0">
      <w:pPr>
        <w:pStyle w:val="DraftHeading4"/>
        <w:tabs>
          <w:tab w:val="right" w:pos="2268"/>
        </w:tabs>
        <w:ind w:left="2381" w:hanging="2381"/>
      </w:pPr>
      <w:r>
        <w:tab/>
      </w:r>
      <w:r w:rsidRPr="000E5468">
        <w:t>(ii)</w:t>
      </w:r>
      <w:r>
        <w:tab/>
        <w:t>students who have a longer distance to travel to a Government school are accommodated; and</w:t>
      </w:r>
    </w:p>
    <w:p w:rsidR="00DF6BB0" w:rsidRDefault="00DF6BB0" w:rsidP="00DF6BB0">
      <w:pPr>
        <w:pStyle w:val="DraftHeading3"/>
        <w:tabs>
          <w:tab w:val="right" w:pos="1757"/>
        </w:tabs>
        <w:ind w:left="1871" w:hanging="1871"/>
      </w:pPr>
      <w:r>
        <w:tab/>
      </w:r>
      <w:r w:rsidRPr="000E5468">
        <w:t>(c)</w:t>
      </w:r>
      <w:r>
        <w:tab/>
        <w:t>no suitable public transport is available to the student.</w:t>
      </w:r>
    </w:p>
    <w:p w:rsidR="00DF6BB0" w:rsidRPr="00C613DE" w:rsidRDefault="00DF6BB0" w:rsidP="00DF6BB0">
      <w:pPr>
        <w:pStyle w:val="DraftHeading2"/>
        <w:tabs>
          <w:tab w:val="right" w:pos="1247"/>
        </w:tabs>
        <w:ind w:left="1361" w:hanging="1361"/>
      </w:pPr>
      <w:r>
        <w:lastRenderedPageBreak/>
        <w:tab/>
      </w:r>
      <w:r w:rsidRPr="000E5468">
        <w:t>(3)</w:t>
      </w:r>
      <w:r>
        <w:tab/>
        <w:t>The </w:t>
      </w:r>
      <w:r w:rsidRPr="00C613DE">
        <w:t>Minister may</w:t>
      </w:r>
      <w:r>
        <w:t xml:space="preserve"> enter into arrangements under which a student attending a Government specialist school (other than a school referred to in subregulation (1)(b)) is permitted</w:t>
      </w:r>
      <w:r w:rsidRPr="00C613DE">
        <w:t xml:space="preserve"> to travel to the school by an approved transport service if accommodation is available on the service.</w:t>
      </w:r>
    </w:p>
    <w:p w:rsidR="00DF6BB0" w:rsidRDefault="00DF6BB0" w:rsidP="00DF6BB0">
      <w:pPr>
        <w:pStyle w:val="DraftHeading1"/>
        <w:tabs>
          <w:tab w:val="right" w:pos="680"/>
        </w:tabs>
        <w:ind w:left="850" w:hanging="850"/>
      </w:pPr>
      <w:bookmarkStart w:id="371" w:name="_Ref465679033"/>
      <w:bookmarkStart w:id="372" w:name="_Ref465949324"/>
      <w:r>
        <w:tab/>
      </w:r>
      <w:bookmarkStart w:id="373" w:name="_Toc483486290"/>
      <w:bookmarkStart w:id="374" w:name="_Toc485375214"/>
      <w:r w:rsidRPr="000E5468">
        <w:t>106</w:t>
      </w:r>
      <w:r>
        <w:tab/>
        <w:t>Transport of non-Government school students</w:t>
      </w:r>
      <w:bookmarkEnd w:id="371"/>
      <w:bookmarkEnd w:id="372"/>
      <w:bookmarkEnd w:id="373"/>
      <w:bookmarkEnd w:id="374"/>
    </w:p>
    <w:p w:rsidR="00DF6BB0" w:rsidRDefault="00DF6BB0" w:rsidP="00DF6BB0">
      <w:pPr>
        <w:pStyle w:val="DraftHeading2"/>
        <w:tabs>
          <w:tab w:val="right" w:pos="1247"/>
        </w:tabs>
        <w:ind w:left="1361" w:hanging="1361"/>
      </w:pPr>
      <w:r>
        <w:tab/>
      </w:r>
      <w:r w:rsidRPr="007A1A65">
        <w:t>(1)</w:t>
      </w:r>
      <w:r>
        <w:tab/>
        <w:t>The Minister may, on receipt of a written application made on behalf of a student attending a non-Government school, enter into arrangements under which the student is permitted to travel to that school by an approved transport service (other than a transport service established for students with disabilities) free of charge if—</w:t>
      </w:r>
    </w:p>
    <w:p w:rsidR="00DF6BB0" w:rsidRDefault="00DF6BB0" w:rsidP="00DF6BB0">
      <w:pPr>
        <w:pStyle w:val="DraftHeading3"/>
        <w:tabs>
          <w:tab w:val="right" w:pos="1757"/>
        </w:tabs>
        <w:ind w:left="1871" w:hanging="1871"/>
      </w:pPr>
      <w:r>
        <w:tab/>
      </w:r>
      <w:r w:rsidRPr="007A1A65">
        <w:t>(a)</w:t>
      </w:r>
      <w:r>
        <w:tab/>
        <w:t>the student resides 4</w:t>
      </w:r>
      <w:r>
        <w:sym w:font="Symbol" w:char="F0D7"/>
      </w:r>
      <w:r>
        <w:t>8 kilometres or more from the non-Government school; and</w:t>
      </w:r>
    </w:p>
    <w:p w:rsidR="00DF6BB0" w:rsidRDefault="00DF6BB0" w:rsidP="00DF6BB0">
      <w:pPr>
        <w:pStyle w:val="DraftHeading3"/>
        <w:tabs>
          <w:tab w:val="right" w:pos="1757"/>
        </w:tabs>
        <w:ind w:left="1871" w:hanging="1871"/>
      </w:pPr>
      <w:r>
        <w:tab/>
      </w:r>
      <w:r w:rsidRPr="007A1A65">
        <w:t>(b)</w:t>
      </w:r>
      <w:r>
        <w:tab/>
        <w:t>the non-Government school is—</w:t>
      </w:r>
    </w:p>
    <w:p w:rsidR="00DF6BB0" w:rsidRDefault="00DF6BB0" w:rsidP="00DF6BB0">
      <w:pPr>
        <w:pStyle w:val="DraftHeading4"/>
        <w:tabs>
          <w:tab w:val="right" w:pos="2268"/>
        </w:tabs>
        <w:ind w:left="2381" w:hanging="2381"/>
      </w:pPr>
      <w:r>
        <w:tab/>
      </w:r>
      <w:r w:rsidRPr="007A1A65">
        <w:t>(i)</w:t>
      </w:r>
      <w:r>
        <w:tab/>
        <w:t xml:space="preserve">the non-Government school nearest to the student's residence that is </w:t>
      </w:r>
      <w:r w:rsidRPr="00F53273">
        <w:t>appropriate for that</w:t>
      </w:r>
      <w:r>
        <w:t xml:space="preserve"> student; and</w:t>
      </w:r>
    </w:p>
    <w:p w:rsidR="00DF6BB0" w:rsidRDefault="00DF6BB0" w:rsidP="00DF6BB0">
      <w:pPr>
        <w:pStyle w:val="DraftHeading4"/>
        <w:tabs>
          <w:tab w:val="right" w:pos="2268"/>
        </w:tabs>
        <w:ind w:left="2381" w:hanging="2381"/>
      </w:pPr>
      <w:r>
        <w:tab/>
      </w:r>
      <w:r w:rsidRPr="007A1A65">
        <w:t>(ii)</w:t>
      </w:r>
      <w:r>
        <w:tab/>
        <w:t>registered to the year level of education required for the student; and</w:t>
      </w:r>
    </w:p>
    <w:p w:rsidR="00DF6BB0" w:rsidRPr="001D5619" w:rsidRDefault="00DF6BB0" w:rsidP="00DF6BB0">
      <w:pPr>
        <w:pStyle w:val="DraftHeading3"/>
        <w:tabs>
          <w:tab w:val="right" w:pos="1757"/>
        </w:tabs>
        <w:ind w:left="1871" w:hanging="1871"/>
      </w:pPr>
      <w:r>
        <w:tab/>
      </w:r>
      <w:r w:rsidRPr="007A1A65">
        <w:t>(c)</w:t>
      </w:r>
      <w:r>
        <w:tab/>
        <w:t>accommodation is available on that service after eligible students attending Government schools are accommodated.</w:t>
      </w:r>
    </w:p>
    <w:p w:rsidR="00DF6BB0" w:rsidRDefault="00DF6BB0" w:rsidP="00DF6BB0">
      <w:pPr>
        <w:pStyle w:val="DraftHeading2"/>
        <w:tabs>
          <w:tab w:val="right" w:pos="1247"/>
        </w:tabs>
        <w:ind w:left="1361" w:hanging="1361"/>
      </w:pPr>
      <w:r>
        <w:tab/>
      </w:r>
      <w:r w:rsidRPr="007A1A65">
        <w:t>(2)</w:t>
      </w:r>
      <w:r>
        <w:tab/>
        <w:t xml:space="preserve">The Minister may enter into arrangements under which a student attending a non-Government school (other than a school referred to in subregulation (1)) is permitted to travel to </w:t>
      </w:r>
      <w:r>
        <w:lastRenderedPageBreak/>
        <w:t>the school by an approved transport service (other than a transport service established for students with disabilities) if—</w:t>
      </w:r>
    </w:p>
    <w:p w:rsidR="00DF6BB0" w:rsidRDefault="00DF6BB0" w:rsidP="00DF6BB0">
      <w:pPr>
        <w:pStyle w:val="DraftHeading3"/>
        <w:tabs>
          <w:tab w:val="right" w:pos="1757"/>
        </w:tabs>
        <w:ind w:left="1871" w:hanging="1871"/>
      </w:pPr>
      <w:r>
        <w:tab/>
      </w:r>
      <w:r w:rsidRPr="007A1A65">
        <w:t>(a)</w:t>
      </w:r>
      <w:r>
        <w:tab/>
        <w:t>the student resides 4</w:t>
      </w:r>
      <w:r>
        <w:sym w:font="Symbol" w:char="F0D7"/>
      </w:r>
      <w:r>
        <w:t>8 kilometres or more from that non-Government school; and</w:t>
      </w:r>
    </w:p>
    <w:p w:rsidR="00DF6BB0" w:rsidRDefault="00DF6BB0" w:rsidP="00DF6BB0">
      <w:pPr>
        <w:pStyle w:val="DraftHeading3"/>
        <w:tabs>
          <w:tab w:val="right" w:pos="1757"/>
        </w:tabs>
        <w:ind w:left="1871" w:hanging="1871"/>
      </w:pPr>
      <w:r>
        <w:tab/>
      </w:r>
      <w:r w:rsidRPr="007A1A65">
        <w:t>(b)</w:t>
      </w:r>
      <w:r>
        <w:tab/>
        <w:t>accommodation is available on the service after—</w:t>
      </w:r>
    </w:p>
    <w:p w:rsidR="00DF6BB0" w:rsidRDefault="00DF6BB0" w:rsidP="00DF6BB0">
      <w:pPr>
        <w:pStyle w:val="DraftHeading4"/>
        <w:tabs>
          <w:tab w:val="right" w:pos="2268"/>
        </w:tabs>
        <w:ind w:left="2381" w:hanging="2381"/>
      </w:pPr>
      <w:r>
        <w:tab/>
      </w:r>
      <w:r w:rsidRPr="007A1A65">
        <w:t>(i)</w:t>
      </w:r>
      <w:r>
        <w:tab/>
        <w:t>eligible students attending Government schools are accommodated; and</w:t>
      </w:r>
    </w:p>
    <w:p w:rsidR="00DF6BB0" w:rsidRDefault="00DF6BB0" w:rsidP="00DF6BB0">
      <w:pPr>
        <w:pStyle w:val="DraftHeading4"/>
        <w:tabs>
          <w:tab w:val="right" w:pos="2268"/>
        </w:tabs>
        <w:ind w:left="2381" w:hanging="2381"/>
      </w:pPr>
      <w:r>
        <w:tab/>
      </w:r>
      <w:r w:rsidRPr="007A1A65">
        <w:t>(ii)</w:t>
      </w:r>
      <w:r>
        <w:tab/>
      </w:r>
      <w:r w:rsidRPr="006B766B">
        <w:t xml:space="preserve">all students </w:t>
      </w:r>
      <w:r w:rsidRPr="00F53273">
        <w:t>attending the nearest appropriate non-Government school are</w:t>
      </w:r>
      <w:r>
        <w:t> </w:t>
      </w:r>
      <w:r w:rsidRPr="00176ED1">
        <w:t>accommodated</w:t>
      </w:r>
      <w:r>
        <w:t>; and</w:t>
      </w:r>
    </w:p>
    <w:p w:rsidR="00DF6BB0" w:rsidRPr="00C06179" w:rsidRDefault="00DF6BB0" w:rsidP="00DF6BB0">
      <w:pPr>
        <w:pStyle w:val="DraftHeading4"/>
        <w:tabs>
          <w:tab w:val="right" w:pos="2268"/>
        </w:tabs>
        <w:ind w:left="2381" w:hanging="2381"/>
      </w:pPr>
      <w:r>
        <w:tab/>
      </w:r>
      <w:r w:rsidRPr="007A1A65">
        <w:t>(iii)</w:t>
      </w:r>
      <w:r>
        <w:tab/>
        <w:t>other students who have a longer distance to travel to a non-Government school are accommodated; and</w:t>
      </w:r>
    </w:p>
    <w:p w:rsidR="00DF6BB0" w:rsidRDefault="00DF6BB0" w:rsidP="00DF6BB0">
      <w:pPr>
        <w:pStyle w:val="DraftHeading3"/>
        <w:tabs>
          <w:tab w:val="right" w:pos="1757"/>
        </w:tabs>
        <w:ind w:left="1871" w:hanging="1871"/>
      </w:pPr>
      <w:r>
        <w:tab/>
      </w:r>
      <w:r w:rsidRPr="007A1A65">
        <w:t>(c)</w:t>
      </w:r>
      <w:r>
        <w:tab/>
        <w:t>no suitable public transport or privately arranged bus service is available to the student.</w:t>
      </w:r>
    </w:p>
    <w:p w:rsidR="00DF6BB0" w:rsidRDefault="00DF6BB0" w:rsidP="00DF6BB0">
      <w:pPr>
        <w:pStyle w:val="DraftHeading1"/>
        <w:tabs>
          <w:tab w:val="right" w:pos="680"/>
        </w:tabs>
        <w:ind w:left="850" w:hanging="850"/>
      </w:pPr>
      <w:r>
        <w:tab/>
      </w:r>
      <w:bookmarkStart w:id="375" w:name="_Toc483486291"/>
      <w:bookmarkStart w:id="376" w:name="_Toc485375215"/>
      <w:r w:rsidRPr="007A1A65">
        <w:t>107</w:t>
      </w:r>
      <w:r>
        <w:tab/>
        <w:t>Short distance transport</w:t>
      </w:r>
      <w:bookmarkEnd w:id="375"/>
      <w:bookmarkEnd w:id="376"/>
    </w:p>
    <w:p w:rsidR="00DF6BB0" w:rsidRDefault="00DF6BB0" w:rsidP="00DF6BB0">
      <w:pPr>
        <w:pStyle w:val="BodySectionSub"/>
      </w:pPr>
      <w:r>
        <w:t>The Minister may enter into arrangements under which a student attending a Government or a non</w:t>
      </w:r>
      <w:r>
        <w:noBreakHyphen/>
        <w:t>Government school and residing less than 4·8 kilometres from the school attended is permitted to travel on an approved transport service (other than a transport service established for students with disabilities) if—</w:t>
      </w:r>
    </w:p>
    <w:p w:rsidR="00DF6BB0" w:rsidRPr="00581F95" w:rsidRDefault="00DF6BB0" w:rsidP="00DF6BB0">
      <w:pPr>
        <w:pStyle w:val="DraftHeading3"/>
        <w:tabs>
          <w:tab w:val="right" w:pos="1757"/>
        </w:tabs>
        <w:ind w:left="1871" w:hanging="1871"/>
      </w:pPr>
      <w:r>
        <w:tab/>
      </w:r>
      <w:r w:rsidRPr="003E00C1">
        <w:t>(a)</w:t>
      </w:r>
      <w:r>
        <w:tab/>
        <w:t>accommodation is available on the service </w:t>
      </w:r>
      <w:r w:rsidRPr="00581F95">
        <w:t xml:space="preserve">after all students </w:t>
      </w:r>
      <w:r>
        <w:t>permitted</w:t>
      </w:r>
      <w:r w:rsidRPr="00581F95">
        <w:t xml:space="preserve"> to travel </w:t>
      </w:r>
      <w:r w:rsidRPr="00581F95">
        <w:lastRenderedPageBreak/>
        <w:t xml:space="preserve">under regulations </w:t>
      </w:r>
      <w:r>
        <w:t>105</w:t>
      </w:r>
      <w:r w:rsidRPr="00581F95">
        <w:t xml:space="preserve"> and </w:t>
      </w:r>
      <w:r>
        <w:t>106</w:t>
      </w:r>
      <w:r w:rsidRPr="00581F95">
        <w:t xml:space="preserve"> have been accommodated; and</w:t>
      </w:r>
    </w:p>
    <w:p w:rsidR="00DF6BB0" w:rsidRDefault="00DF6BB0" w:rsidP="00DF6BB0">
      <w:pPr>
        <w:pStyle w:val="DraftHeading3"/>
        <w:tabs>
          <w:tab w:val="right" w:pos="1757"/>
        </w:tabs>
        <w:ind w:left="1871" w:hanging="1871"/>
      </w:pPr>
      <w:r>
        <w:tab/>
      </w:r>
      <w:r w:rsidRPr="003E00C1">
        <w:t>(b)</w:t>
      </w:r>
      <w:r w:rsidRPr="00581F95">
        <w:tab/>
        <w:t>other student</w:t>
      </w:r>
      <w:r>
        <w:t>s who have a longer distance to </w:t>
      </w:r>
      <w:r w:rsidRPr="00581F95">
        <w:t xml:space="preserve">travel </w:t>
      </w:r>
      <w:r>
        <w:t>to a Government school or a non</w:t>
      </w:r>
      <w:r>
        <w:noBreakHyphen/>
      </w:r>
      <w:r w:rsidRPr="008C0C54">
        <w:t xml:space="preserve">Government school </w:t>
      </w:r>
      <w:r>
        <w:t>have been accommodated; and</w:t>
      </w:r>
    </w:p>
    <w:p w:rsidR="00DF6BB0" w:rsidRDefault="00DF6BB0" w:rsidP="00DF6BB0">
      <w:pPr>
        <w:pStyle w:val="DraftHeading3"/>
        <w:tabs>
          <w:tab w:val="right" w:pos="1757"/>
        </w:tabs>
        <w:ind w:left="1871" w:hanging="1871"/>
      </w:pPr>
      <w:r>
        <w:tab/>
      </w:r>
      <w:r w:rsidRPr="003E00C1">
        <w:t>(c)</w:t>
      </w:r>
      <w:r>
        <w:tab/>
        <w:t>no suitable public transport is available to the student; and</w:t>
      </w:r>
    </w:p>
    <w:p w:rsidR="00DF6BB0" w:rsidRPr="005E4475" w:rsidRDefault="00DF6BB0" w:rsidP="00DF6BB0">
      <w:pPr>
        <w:pStyle w:val="DraftHeading3"/>
        <w:tabs>
          <w:tab w:val="right" w:pos="1757"/>
        </w:tabs>
        <w:ind w:left="1871" w:hanging="1871"/>
      </w:pPr>
      <w:r>
        <w:tab/>
      </w:r>
      <w:r w:rsidRPr="003E00C1">
        <w:t>(d)</w:t>
      </w:r>
      <w:r>
        <w:tab/>
        <w:t>there is no additional cost to the Department.</w:t>
      </w:r>
    </w:p>
    <w:p w:rsidR="00DF6BB0" w:rsidRDefault="00DF6BB0" w:rsidP="00DF6BB0">
      <w:pPr>
        <w:pStyle w:val="DraftHeading1"/>
        <w:tabs>
          <w:tab w:val="right" w:pos="680"/>
        </w:tabs>
        <w:ind w:left="850" w:hanging="850"/>
      </w:pPr>
      <w:r>
        <w:tab/>
      </w:r>
      <w:bookmarkStart w:id="377" w:name="_Toc483486292"/>
      <w:bookmarkStart w:id="378" w:name="_Toc485375216"/>
      <w:r w:rsidRPr="00D729F4">
        <w:t>108</w:t>
      </w:r>
      <w:r>
        <w:tab/>
        <w:t>Failure of contractor</w:t>
      </w:r>
      <w:bookmarkEnd w:id="377"/>
      <w:bookmarkEnd w:id="378"/>
    </w:p>
    <w:p w:rsidR="00DF6BB0" w:rsidRDefault="00DF6BB0" w:rsidP="00DF6BB0">
      <w:pPr>
        <w:pStyle w:val="BodySectionSub"/>
      </w:pPr>
      <w:r>
        <w:t>If the contractor of an approved transport service that transports students to a Government school fails to operate the approved transport service in accordance with the terms of the contract, the principal of the Government school must, on learning of the failure, immediately report the contractor's failure to the Secretary.</w:t>
      </w:r>
    </w:p>
    <w:p w:rsidR="00DF6BB0" w:rsidRDefault="00DF6BB0" w:rsidP="00DF6BB0"/>
    <w:p w:rsidR="00DF6BB0" w:rsidRDefault="00DF6BB0" w:rsidP="00DF6BB0"/>
    <w:p w:rsidR="00DF6BB0" w:rsidRPr="00D729F4" w:rsidRDefault="00DF6BB0" w:rsidP="00DF6BB0"/>
    <w:p w:rsidR="00DF6BB0" w:rsidRPr="00D729F4" w:rsidRDefault="00DF6BB0" w:rsidP="00DF6BB0">
      <w:pPr>
        <w:pStyle w:val="Heading-DIVISION"/>
        <w:rPr>
          <w:sz w:val="28"/>
        </w:rPr>
      </w:pPr>
      <w:bookmarkStart w:id="379" w:name="_Toc483486293"/>
      <w:bookmarkStart w:id="380" w:name="_Toc485375217"/>
      <w:r w:rsidRPr="00D729F4">
        <w:rPr>
          <w:sz w:val="28"/>
        </w:rPr>
        <w:t>Division 2—Travelling allowances</w:t>
      </w:r>
      <w:bookmarkEnd w:id="379"/>
      <w:bookmarkEnd w:id="380"/>
    </w:p>
    <w:p w:rsidR="00DF6BB0" w:rsidRDefault="00DF6BB0" w:rsidP="00DF6BB0">
      <w:pPr>
        <w:pStyle w:val="DraftHeading1"/>
        <w:tabs>
          <w:tab w:val="right" w:pos="680"/>
        </w:tabs>
        <w:ind w:left="850" w:hanging="850"/>
      </w:pPr>
      <w:r>
        <w:tab/>
      </w:r>
      <w:bookmarkStart w:id="381" w:name="_Toc483486294"/>
      <w:bookmarkStart w:id="382" w:name="_Toc485375218"/>
      <w:r w:rsidRPr="000774CE">
        <w:t>109</w:t>
      </w:r>
      <w:r>
        <w:tab/>
        <w:t>Determination of travelling allowances</w:t>
      </w:r>
      <w:bookmarkEnd w:id="381"/>
      <w:bookmarkEnd w:id="382"/>
      <w:r>
        <w:t xml:space="preserve"> </w:t>
      </w:r>
    </w:p>
    <w:p w:rsidR="00DF6BB0" w:rsidRDefault="00DF6BB0" w:rsidP="00DF6BB0">
      <w:pPr>
        <w:pStyle w:val="DraftHeading2"/>
        <w:tabs>
          <w:tab w:val="right" w:pos="1247"/>
        </w:tabs>
        <w:ind w:left="1361" w:hanging="1361"/>
      </w:pPr>
      <w:r>
        <w:tab/>
      </w:r>
      <w:r w:rsidRPr="000774CE">
        <w:t>(1)</w:t>
      </w:r>
      <w:r>
        <w:tab/>
        <w:t>The Minister may determine in writing the amount of any travelling allowance granted to a student under this Division.</w:t>
      </w:r>
    </w:p>
    <w:p w:rsidR="00DF6BB0" w:rsidRPr="007C1030" w:rsidRDefault="00DF6BB0" w:rsidP="00DF6BB0">
      <w:pPr>
        <w:pStyle w:val="DraftHeading2"/>
        <w:tabs>
          <w:tab w:val="right" w:pos="1247"/>
        </w:tabs>
        <w:ind w:left="1361" w:hanging="1361"/>
      </w:pPr>
      <w:r>
        <w:lastRenderedPageBreak/>
        <w:tab/>
      </w:r>
      <w:r w:rsidRPr="000774CE">
        <w:t>(2)</w:t>
      </w:r>
      <w:r>
        <w:tab/>
        <w:t>The Minister may develop written criteria for determining the amount of allowances under this regulation.</w:t>
      </w:r>
    </w:p>
    <w:p w:rsidR="00DF6BB0" w:rsidRDefault="00DF6BB0" w:rsidP="00DF6BB0">
      <w:pPr>
        <w:pStyle w:val="DraftHeading1"/>
        <w:tabs>
          <w:tab w:val="right" w:pos="680"/>
        </w:tabs>
        <w:ind w:left="850" w:hanging="850"/>
      </w:pPr>
      <w:bookmarkStart w:id="383" w:name="_Ref465679101"/>
      <w:bookmarkStart w:id="384" w:name="_Ref465949372"/>
      <w:r>
        <w:tab/>
      </w:r>
      <w:bookmarkStart w:id="385" w:name="_Toc483486295"/>
      <w:bookmarkStart w:id="386" w:name="_Toc485375219"/>
      <w:r w:rsidRPr="000774CE">
        <w:t>110</w:t>
      </w:r>
      <w:r>
        <w:tab/>
        <w:t>Grant of travelling allowance</w:t>
      </w:r>
      <w:bookmarkEnd w:id="383"/>
      <w:bookmarkEnd w:id="384"/>
      <w:bookmarkEnd w:id="385"/>
      <w:bookmarkEnd w:id="386"/>
    </w:p>
    <w:p w:rsidR="00DF6BB0" w:rsidRDefault="00DF6BB0" w:rsidP="00DF6BB0">
      <w:pPr>
        <w:pStyle w:val="BodySectionSub"/>
      </w:pPr>
      <w:r>
        <w:t>The Minister may grant a travelling allowance in respect of a student if—</w:t>
      </w:r>
    </w:p>
    <w:p w:rsidR="00DF6BB0" w:rsidRDefault="00DF6BB0" w:rsidP="00DF6BB0">
      <w:pPr>
        <w:pStyle w:val="DraftHeading3"/>
        <w:tabs>
          <w:tab w:val="right" w:pos="1757"/>
        </w:tabs>
        <w:ind w:left="1871" w:hanging="1871"/>
      </w:pPr>
      <w:r>
        <w:tab/>
      </w:r>
      <w:r w:rsidRPr="000774CE">
        <w:t>(a)</w:t>
      </w:r>
      <w:r>
        <w:tab/>
        <w:t xml:space="preserve">the student is eligible to travel on an approved </w:t>
      </w:r>
      <w:r w:rsidRPr="001D610B">
        <w:t>transport</w:t>
      </w:r>
      <w:r>
        <w:t xml:space="preserve"> service and does not have access to such a service; or</w:t>
      </w:r>
    </w:p>
    <w:p w:rsidR="00DF6BB0" w:rsidRDefault="00DF6BB0" w:rsidP="00DF6BB0">
      <w:pPr>
        <w:pStyle w:val="DraftHeading3"/>
        <w:tabs>
          <w:tab w:val="right" w:pos="1757"/>
        </w:tabs>
        <w:ind w:left="1871" w:hanging="1871"/>
      </w:pPr>
      <w:r>
        <w:tab/>
      </w:r>
      <w:r w:rsidRPr="000774CE">
        <w:t>(b)</w:t>
      </w:r>
      <w:r>
        <w:tab/>
        <w:t>in the Minister's opinion, the student could not reasonably be expected to travel by an approved transport service.</w:t>
      </w:r>
    </w:p>
    <w:p w:rsidR="00DF6BB0" w:rsidRDefault="00DF6BB0" w:rsidP="00DF6BB0">
      <w:pPr>
        <w:pStyle w:val="DraftHeading1"/>
        <w:tabs>
          <w:tab w:val="right" w:pos="680"/>
        </w:tabs>
        <w:ind w:left="850" w:hanging="850"/>
      </w:pPr>
      <w:r>
        <w:tab/>
      </w:r>
      <w:bookmarkStart w:id="387" w:name="_Toc483486296"/>
      <w:bookmarkStart w:id="388" w:name="_Toc485375220"/>
      <w:r w:rsidRPr="000774CE">
        <w:t>111</w:t>
      </w:r>
      <w:r>
        <w:tab/>
        <w:t>Purpose of travelling allowance</w:t>
      </w:r>
      <w:bookmarkEnd w:id="387"/>
      <w:bookmarkEnd w:id="388"/>
      <w:r>
        <w:t xml:space="preserve"> </w:t>
      </w:r>
    </w:p>
    <w:p w:rsidR="00DF6BB0" w:rsidRDefault="00DF6BB0" w:rsidP="00DF6BB0">
      <w:pPr>
        <w:pStyle w:val="BodySectionSub"/>
      </w:pPr>
      <w:r>
        <w:t xml:space="preserve">A travelling allowance may be granted </w:t>
      </w:r>
      <w:r w:rsidRPr="008C0C54">
        <w:t xml:space="preserve">under regulation </w:t>
      </w:r>
      <w:r>
        <w:t>110 for travel by a student—</w:t>
      </w:r>
    </w:p>
    <w:p w:rsidR="00DF6BB0" w:rsidRDefault="00DF6BB0" w:rsidP="00DF6BB0">
      <w:pPr>
        <w:pStyle w:val="DraftHeading3"/>
        <w:tabs>
          <w:tab w:val="right" w:pos="1757"/>
        </w:tabs>
        <w:ind w:left="1871" w:hanging="1871"/>
      </w:pPr>
      <w:r>
        <w:tab/>
      </w:r>
      <w:r w:rsidRPr="000774CE">
        <w:t>(a)</w:t>
      </w:r>
      <w:r>
        <w:tab/>
        <w:t>to and from the designated neighbourhood Government school, if the student resides 4·8 kilometres or more from that Government school and is attending that school; or</w:t>
      </w:r>
    </w:p>
    <w:p w:rsidR="00DF6BB0" w:rsidRDefault="00DF6BB0" w:rsidP="00DF6BB0">
      <w:pPr>
        <w:pStyle w:val="DraftHeading3"/>
        <w:tabs>
          <w:tab w:val="right" w:pos="1757"/>
        </w:tabs>
        <w:ind w:left="1871" w:hanging="1871"/>
      </w:pPr>
      <w:r>
        <w:tab/>
      </w:r>
      <w:r w:rsidRPr="000774CE">
        <w:t>(b)</w:t>
      </w:r>
      <w:r>
        <w:tab/>
        <w:t>to and from the next nearest Government school if the student is eligible for a travelling allowance or an approved transport service to travel to the student's designated neighbourhood Government school; or</w:t>
      </w:r>
    </w:p>
    <w:p w:rsidR="00DF6BB0" w:rsidRDefault="00DF6BB0" w:rsidP="00DF6BB0">
      <w:pPr>
        <w:pStyle w:val="DraftHeading3"/>
        <w:tabs>
          <w:tab w:val="right" w:pos="1757"/>
        </w:tabs>
        <w:ind w:left="1871" w:hanging="1871"/>
      </w:pPr>
      <w:r>
        <w:tab/>
      </w:r>
      <w:r w:rsidRPr="000774CE">
        <w:t>(c)</w:t>
      </w:r>
      <w:r>
        <w:tab/>
        <w:t>to and from the non-Government school nearest to the student's residence that</w:t>
      </w:r>
      <w:r w:rsidRPr="008C0C54">
        <w:t xml:space="preserve"> </w:t>
      </w:r>
      <w:r>
        <w:t xml:space="preserve">is </w:t>
      </w:r>
      <w:r w:rsidRPr="00F53273">
        <w:t>appropriate</w:t>
      </w:r>
      <w:r>
        <w:t xml:space="preserve"> for the student if</w:t>
      </w:r>
      <w:r w:rsidRPr="000D462D">
        <w:t xml:space="preserve"> </w:t>
      </w:r>
      <w:r>
        <w:t xml:space="preserve">the student resides 4·8 kilometres or more from that </w:t>
      </w:r>
      <w:r>
        <w:lastRenderedPageBreak/>
        <w:t>non-Government school and is attending that school.</w:t>
      </w:r>
    </w:p>
    <w:p w:rsidR="00DF6BB0" w:rsidRDefault="00DF6BB0" w:rsidP="00DF6BB0">
      <w:pPr>
        <w:pStyle w:val="DraftHeading1"/>
        <w:tabs>
          <w:tab w:val="right" w:pos="680"/>
        </w:tabs>
        <w:ind w:left="850" w:hanging="850"/>
      </w:pPr>
      <w:r>
        <w:tab/>
      </w:r>
      <w:bookmarkStart w:id="389" w:name="_Toc483486297"/>
      <w:bookmarkStart w:id="390" w:name="_Toc485375221"/>
      <w:r w:rsidRPr="000774CE">
        <w:t>112</w:t>
      </w:r>
      <w:r>
        <w:tab/>
        <w:t>Grant of travelling allowance in special circumstances</w:t>
      </w:r>
      <w:bookmarkEnd w:id="389"/>
      <w:bookmarkEnd w:id="390"/>
    </w:p>
    <w:p w:rsidR="00DF6BB0" w:rsidRDefault="00DF6BB0" w:rsidP="00DF6BB0">
      <w:pPr>
        <w:pStyle w:val="BodySectionSub"/>
      </w:pPr>
      <w:r>
        <w:t>The Minister may, if the circumstances warrant special consideration, grant a travelling allowance for travel by a student attending a Government school or a non-Government school if—</w:t>
      </w:r>
    </w:p>
    <w:p w:rsidR="00DF6BB0" w:rsidRPr="00F53273" w:rsidRDefault="00DF6BB0" w:rsidP="00DF6BB0">
      <w:pPr>
        <w:pStyle w:val="DraftHeading3"/>
        <w:tabs>
          <w:tab w:val="right" w:pos="1757"/>
        </w:tabs>
        <w:ind w:left="1871" w:hanging="1871"/>
      </w:pPr>
      <w:r>
        <w:tab/>
      </w:r>
      <w:r w:rsidRPr="000774CE">
        <w:t>(a)</w:t>
      </w:r>
      <w:r>
        <w:tab/>
      </w:r>
      <w:r w:rsidRPr="00F53273">
        <w:t>the studen</w:t>
      </w:r>
      <w:r>
        <w:t>t is precluded from attending a </w:t>
      </w:r>
      <w:r w:rsidRPr="00F53273">
        <w:t>registered sch</w:t>
      </w:r>
      <w:r>
        <w:t>ool that is appropriate for the </w:t>
      </w:r>
      <w:r w:rsidRPr="00F53273">
        <w:t>student, within 4·8 kilometres of the student</w:t>
      </w:r>
      <w:r>
        <w:t>'</w:t>
      </w:r>
      <w:r w:rsidRPr="00F53273">
        <w:t>s place of residence</w:t>
      </w:r>
      <w:r>
        <w:t>,</w:t>
      </w:r>
      <w:r w:rsidRPr="00F53273">
        <w:t xml:space="preserve"> because of the lack of school accommodation; or</w:t>
      </w:r>
    </w:p>
    <w:p w:rsidR="00DF6BB0" w:rsidRDefault="00DF6BB0" w:rsidP="00DF6BB0">
      <w:pPr>
        <w:pStyle w:val="DraftHeading3"/>
        <w:tabs>
          <w:tab w:val="right" w:pos="1757"/>
        </w:tabs>
        <w:ind w:left="1871" w:hanging="1871"/>
      </w:pPr>
      <w:r>
        <w:tab/>
      </w:r>
      <w:r w:rsidRPr="000774CE">
        <w:t>(b)</w:t>
      </w:r>
      <w:r w:rsidRPr="00F53273">
        <w:tab/>
        <w:t>in the case of</w:t>
      </w:r>
      <w:r>
        <w:t xml:space="preserve"> a student undertaking subjects </w:t>
      </w:r>
      <w:r w:rsidRPr="00F53273">
        <w:t>in year 11 or 12, the student is precluded from attending a registered school that is appropriate</w:t>
      </w:r>
      <w:r w:rsidRPr="008C0C54">
        <w:t xml:space="preserve"> </w:t>
      </w:r>
      <w:r>
        <w:t>for</w:t>
      </w:r>
      <w:r w:rsidRPr="008C0C54">
        <w:t xml:space="preserve"> the student</w:t>
      </w:r>
      <w:r>
        <w:t>, within 4·8 kilometres of the student's place of residence, because those studies are not offered at the school; or</w:t>
      </w:r>
    </w:p>
    <w:p w:rsidR="00DF6BB0" w:rsidRDefault="00DF6BB0" w:rsidP="00DF6BB0">
      <w:pPr>
        <w:pStyle w:val="DraftHeading3"/>
        <w:tabs>
          <w:tab w:val="right" w:pos="1757"/>
        </w:tabs>
        <w:ind w:left="1871" w:hanging="1871"/>
      </w:pPr>
      <w:r>
        <w:tab/>
      </w:r>
      <w:r w:rsidRPr="000774CE">
        <w:t>(c)</w:t>
      </w:r>
      <w:r>
        <w:tab/>
        <w:t>the student has a disability; or</w:t>
      </w:r>
    </w:p>
    <w:p w:rsidR="00DF6BB0" w:rsidRDefault="00DF6BB0" w:rsidP="00DF6BB0">
      <w:pPr>
        <w:pStyle w:val="DraftHeading3"/>
        <w:tabs>
          <w:tab w:val="right" w:pos="1757"/>
        </w:tabs>
        <w:ind w:left="1871" w:hanging="1871"/>
      </w:pPr>
      <w:r>
        <w:tab/>
      </w:r>
      <w:r w:rsidRPr="000774CE">
        <w:t>(d)</w:t>
      </w:r>
      <w:r>
        <w:tab/>
        <w:t>the student transfers from a campus of a registered secondary school to a more senior campus of that school and the campus from which the student has transferred—</w:t>
      </w:r>
    </w:p>
    <w:p w:rsidR="00DF6BB0" w:rsidRDefault="00DF6BB0" w:rsidP="00DF6BB0">
      <w:pPr>
        <w:pStyle w:val="DraftHeading4"/>
        <w:tabs>
          <w:tab w:val="right" w:pos="2268"/>
        </w:tabs>
        <w:ind w:left="2381" w:hanging="2381"/>
      </w:pPr>
      <w:r>
        <w:tab/>
      </w:r>
      <w:r w:rsidRPr="000774CE">
        <w:t>(i)</w:t>
      </w:r>
      <w:r>
        <w:tab/>
        <w:t xml:space="preserve"> is the designated neighbourhood Government school or the nearest non</w:t>
      </w:r>
      <w:r>
        <w:noBreakHyphen/>
        <w:t xml:space="preserve">Government school </w:t>
      </w:r>
      <w:r w:rsidRPr="00F53273">
        <w:t>that is appropriate for the student; and</w:t>
      </w:r>
    </w:p>
    <w:p w:rsidR="00DF6BB0" w:rsidRDefault="00DF6BB0" w:rsidP="00DF6BB0">
      <w:pPr>
        <w:pStyle w:val="DraftHeading4"/>
        <w:tabs>
          <w:tab w:val="right" w:pos="2268"/>
        </w:tabs>
        <w:ind w:left="2381" w:hanging="2381"/>
      </w:pPr>
      <w:r>
        <w:lastRenderedPageBreak/>
        <w:tab/>
      </w:r>
      <w:r w:rsidRPr="000774CE">
        <w:t>(ii)</w:t>
      </w:r>
      <w:r>
        <w:tab/>
        <w:t>is 4</w:t>
      </w:r>
      <w:r>
        <w:sym w:font="Symbol" w:char="F0D7"/>
      </w:r>
      <w:r>
        <w:t>8 kilometres or more from the student's place of residence.</w:t>
      </w:r>
    </w:p>
    <w:p w:rsidR="00DF6BB0" w:rsidRDefault="00DF6BB0" w:rsidP="00DF6BB0"/>
    <w:p w:rsidR="00DF6BB0" w:rsidRDefault="00DF6BB0" w:rsidP="00DF6BB0"/>
    <w:p w:rsidR="00DF6BB0" w:rsidRPr="000774CE" w:rsidRDefault="00DF6BB0" w:rsidP="00DF6BB0"/>
    <w:p w:rsidR="00DF6BB0" w:rsidRDefault="00DF6BB0" w:rsidP="00DF6BB0">
      <w:pPr>
        <w:pStyle w:val="DraftHeading1"/>
        <w:tabs>
          <w:tab w:val="right" w:pos="680"/>
        </w:tabs>
        <w:ind w:left="850" w:hanging="850"/>
      </w:pPr>
      <w:r>
        <w:tab/>
      </w:r>
      <w:bookmarkStart w:id="391" w:name="_Toc483486298"/>
      <w:bookmarkStart w:id="392" w:name="_Toc485375222"/>
      <w:r w:rsidRPr="000774CE">
        <w:t>113</w:t>
      </w:r>
      <w:r>
        <w:tab/>
        <w:t>Greater allowance for students with disabilities</w:t>
      </w:r>
      <w:bookmarkEnd w:id="391"/>
      <w:bookmarkEnd w:id="392"/>
    </w:p>
    <w:p w:rsidR="00DF6BB0" w:rsidRDefault="00DF6BB0" w:rsidP="00DF6BB0">
      <w:pPr>
        <w:pStyle w:val="BodySectionSub"/>
      </w:pPr>
      <w:r>
        <w:t>The Minister may grant a greater travelling allowance in respect of a student with a disability.</w:t>
      </w:r>
    </w:p>
    <w:p w:rsidR="00DF6BB0" w:rsidRPr="000774CE" w:rsidRDefault="00DF6BB0" w:rsidP="00DF6BB0">
      <w:pPr>
        <w:pStyle w:val="Heading-PART"/>
        <w:rPr>
          <w:caps w:val="0"/>
          <w:sz w:val="32"/>
        </w:rPr>
      </w:pPr>
      <w:r w:rsidRPr="000774CE">
        <w:rPr>
          <w:caps w:val="0"/>
          <w:sz w:val="32"/>
        </w:rPr>
        <w:br w:type="page"/>
      </w:r>
      <w:bookmarkStart w:id="393" w:name="_Toc483486299"/>
      <w:bookmarkStart w:id="394" w:name="_Toc485375223"/>
      <w:r w:rsidRPr="000774CE">
        <w:rPr>
          <w:caps w:val="0"/>
          <w:sz w:val="32"/>
        </w:rPr>
        <w:lastRenderedPageBreak/>
        <w:t>Part 11—</w:t>
      </w:r>
      <w:r>
        <w:rPr>
          <w:caps w:val="0"/>
          <w:sz w:val="32"/>
        </w:rPr>
        <w:t>G</w:t>
      </w:r>
      <w:r w:rsidRPr="000774CE">
        <w:rPr>
          <w:caps w:val="0"/>
          <w:sz w:val="32"/>
        </w:rPr>
        <w:t>eneral matters</w:t>
      </w:r>
      <w:bookmarkEnd w:id="393"/>
      <w:bookmarkEnd w:id="394"/>
    </w:p>
    <w:p w:rsidR="00DF6BB0" w:rsidRPr="000774CE" w:rsidRDefault="00DF6BB0" w:rsidP="00DF6BB0">
      <w:pPr>
        <w:pStyle w:val="Heading-DIVISION"/>
        <w:rPr>
          <w:sz w:val="28"/>
        </w:rPr>
      </w:pPr>
      <w:bookmarkStart w:id="395" w:name="_Toc483486300"/>
      <w:bookmarkStart w:id="396" w:name="_Toc485375224"/>
      <w:r w:rsidRPr="000774CE">
        <w:rPr>
          <w:sz w:val="28"/>
        </w:rPr>
        <w:t>Division 1—Scholarships</w:t>
      </w:r>
      <w:bookmarkEnd w:id="395"/>
      <w:bookmarkEnd w:id="396"/>
    </w:p>
    <w:p w:rsidR="00DF6BB0" w:rsidRDefault="00DF6BB0" w:rsidP="00DF6BB0">
      <w:pPr>
        <w:pStyle w:val="DraftHeading1"/>
        <w:tabs>
          <w:tab w:val="right" w:pos="680"/>
        </w:tabs>
        <w:ind w:left="850" w:hanging="850"/>
      </w:pPr>
      <w:r>
        <w:tab/>
      </w:r>
      <w:bookmarkStart w:id="397" w:name="_Toc483486301"/>
      <w:bookmarkStart w:id="398" w:name="_Toc485375225"/>
      <w:r w:rsidRPr="000774CE">
        <w:t>114</w:t>
      </w:r>
      <w:r>
        <w:tab/>
        <w:t>Scholarships</w:t>
      </w:r>
      <w:bookmarkEnd w:id="397"/>
      <w:bookmarkEnd w:id="398"/>
    </w:p>
    <w:p w:rsidR="00DF6BB0" w:rsidRDefault="00DF6BB0" w:rsidP="00DF6BB0">
      <w:pPr>
        <w:pStyle w:val="DraftHeading2"/>
        <w:tabs>
          <w:tab w:val="right" w:pos="1247"/>
        </w:tabs>
        <w:ind w:left="1361" w:hanging="1361"/>
      </w:pPr>
      <w:r>
        <w:tab/>
      </w:r>
      <w:r w:rsidRPr="000774CE">
        <w:t>(1)</w:t>
      </w:r>
      <w:r>
        <w:tab/>
        <w:t>For the purposes of section 5.7.2(1) of the Act, a scholarship is subject to the following conditions—</w:t>
      </w:r>
    </w:p>
    <w:p w:rsidR="00DF6BB0" w:rsidRDefault="00DF6BB0" w:rsidP="00DF6BB0">
      <w:pPr>
        <w:pStyle w:val="DraftHeading3"/>
        <w:tabs>
          <w:tab w:val="right" w:pos="1757"/>
        </w:tabs>
        <w:ind w:left="1871" w:hanging="1871"/>
      </w:pPr>
      <w:r>
        <w:tab/>
      </w:r>
      <w:r w:rsidRPr="000774CE">
        <w:t>(a)</w:t>
      </w:r>
      <w:r>
        <w:tab/>
        <w:t>the holder must enter into an agreement with the Minister which must include provisions dealing with—</w:t>
      </w:r>
    </w:p>
    <w:p w:rsidR="00DF6BB0" w:rsidRDefault="00DF6BB0" w:rsidP="00DF6BB0">
      <w:pPr>
        <w:pStyle w:val="DraftHeading4"/>
        <w:tabs>
          <w:tab w:val="right" w:pos="2268"/>
        </w:tabs>
        <w:ind w:left="2381" w:hanging="2381"/>
      </w:pPr>
      <w:r>
        <w:tab/>
      </w:r>
      <w:r w:rsidRPr="000774CE">
        <w:t>(i)</w:t>
      </w:r>
      <w:r>
        <w:tab/>
        <w:t>the length or term of the scholarship; and</w:t>
      </w:r>
    </w:p>
    <w:p w:rsidR="00DF6BB0" w:rsidRDefault="00DF6BB0" w:rsidP="00DF6BB0">
      <w:pPr>
        <w:pStyle w:val="DraftHeading4"/>
        <w:tabs>
          <w:tab w:val="right" w:pos="2268"/>
        </w:tabs>
        <w:ind w:left="2381" w:hanging="2381"/>
      </w:pPr>
      <w:r>
        <w:tab/>
      </w:r>
      <w:r w:rsidRPr="000774CE">
        <w:t>(ii)</w:t>
      </w:r>
      <w:r>
        <w:tab/>
        <w:t>any payments to be made to the holder; and</w:t>
      </w:r>
    </w:p>
    <w:p w:rsidR="00DF6BB0" w:rsidRDefault="00DF6BB0" w:rsidP="00DF6BB0">
      <w:pPr>
        <w:pStyle w:val="DraftHeading4"/>
        <w:tabs>
          <w:tab w:val="right" w:pos="2268"/>
        </w:tabs>
        <w:ind w:left="2381" w:hanging="2381"/>
      </w:pPr>
      <w:r>
        <w:tab/>
      </w:r>
      <w:r w:rsidRPr="000774CE">
        <w:t>(iii)</w:t>
      </w:r>
      <w:r>
        <w:tab/>
        <w:t>the obligations that the holder is required to fulfil either before, during or after the term of the scholarship; and</w:t>
      </w:r>
    </w:p>
    <w:p w:rsidR="00DF6BB0" w:rsidRDefault="00DF6BB0" w:rsidP="00DF6BB0">
      <w:pPr>
        <w:pStyle w:val="DraftHeading4"/>
        <w:tabs>
          <w:tab w:val="right" w:pos="2268"/>
        </w:tabs>
        <w:ind w:left="2381" w:hanging="2381"/>
      </w:pPr>
      <w:r>
        <w:tab/>
      </w:r>
      <w:r w:rsidRPr="000774CE">
        <w:t>(iv)</w:t>
      </w:r>
      <w:r>
        <w:tab/>
        <w:t>whether any sureties are required;</w:t>
      </w:r>
    </w:p>
    <w:p w:rsidR="00DF6BB0" w:rsidRDefault="00DF6BB0" w:rsidP="00DF6BB0">
      <w:pPr>
        <w:pStyle w:val="DraftHeading3"/>
        <w:tabs>
          <w:tab w:val="right" w:pos="1757"/>
        </w:tabs>
        <w:ind w:left="1871" w:hanging="1871"/>
      </w:pPr>
      <w:r>
        <w:tab/>
      </w:r>
      <w:r w:rsidRPr="000774CE">
        <w:t>(b)</w:t>
      </w:r>
      <w:r>
        <w:tab/>
        <w:t>the scholarship does not take effect until the holder has been accepted for admission to the course for which the scholarship was granted;</w:t>
      </w:r>
    </w:p>
    <w:p w:rsidR="00DF6BB0" w:rsidRDefault="00DF6BB0" w:rsidP="00DF6BB0">
      <w:pPr>
        <w:pStyle w:val="DraftHeading3"/>
        <w:tabs>
          <w:tab w:val="right" w:pos="1757"/>
        </w:tabs>
        <w:ind w:left="1871" w:hanging="1871"/>
      </w:pPr>
      <w:r>
        <w:tab/>
      </w:r>
      <w:r w:rsidRPr="000774CE">
        <w:t>(c)</w:t>
      </w:r>
      <w:r>
        <w:tab/>
        <w:t>the holder must attend the course at the institution for which the scholarship was granted;</w:t>
      </w:r>
    </w:p>
    <w:p w:rsidR="00DF6BB0" w:rsidRDefault="00DF6BB0" w:rsidP="00DF6BB0">
      <w:pPr>
        <w:pStyle w:val="DraftHeading3"/>
        <w:tabs>
          <w:tab w:val="right" w:pos="1757"/>
        </w:tabs>
        <w:ind w:left="1871" w:hanging="1871"/>
      </w:pPr>
      <w:r>
        <w:tab/>
      </w:r>
      <w:r w:rsidRPr="000774CE">
        <w:t>(d)</w:t>
      </w:r>
      <w:r>
        <w:tab/>
        <w:t>the attendance, conduct and progress of the holder must be satisfactory to the Secretary.</w:t>
      </w:r>
    </w:p>
    <w:p w:rsidR="00DF6BB0" w:rsidRDefault="00DF6BB0" w:rsidP="00DF6BB0">
      <w:pPr>
        <w:pStyle w:val="DraftHeading2"/>
        <w:tabs>
          <w:tab w:val="right" w:pos="1247"/>
        </w:tabs>
        <w:ind w:left="1361" w:hanging="1361"/>
      </w:pPr>
      <w:r>
        <w:lastRenderedPageBreak/>
        <w:tab/>
      </w:r>
      <w:r w:rsidRPr="000774CE">
        <w:t>(2)</w:t>
      </w:r>
      <w:r>
        <w:tab/>
        <w:t>Subregulation (1)(b) to (d) do not apply if the scholarship does not require the holder to attend a course.</w:t>
      </w:r>
    </w:p>
    <w:p w:rsidR="00DF6BB0" w:rsidRDefault="00DF6BB0" w:rsidP="00DF6BB0"/>
    <w:p w:rsidR="00DF6BB0" w:rsidRPr="000774CE" w:rsidRDefault="00DF6BB0" w:rsidP="00DF6BB0"/>
    <w:p w:rsidR="00DF6BB0" w:rsidRDefault="00DF6BB0" w:rsidP="00DF6BB0">
      <w:pPr>
        <w:pStyle w:val="DraftHeading1"/>
        <w:tabs>
          <w:tab w:val="right" w:pos="680"/>
        </w:tabs>
        <w:ind w:left="850" w:hanging="850"/>
      </w:pPr>
      <w:r>
        <w:tab/>
      </w:r>
      <w:bookmarkStart w:id="399" w:name="_Toc483486302"/>
      <w:bookmarkStart w:id="400" w:name="_Toc485375226"/>
      <w:r w:rsidRPr="000774CE">
        <w:t>115</w:t>
      </w:r>
      <w:r>
        <w:tab/>
        <w:t>Value of scholarship</w:t>
      </w:r>
      <w:bookmarkEnd w:id="399"/>
      <w:bookmarkEnd w:id="400"/>
    </w:p>
    <w:p w:rsidR="00DF6BB0" w:rsidRDefault="00DF6BB0" w:rsidP="00DF6BB0">
      <w:pPr>
        <w:pStyle w:val="BodySectionSub"/>
      </w:pPr>
      <w:r>
        <w:t>The holder of a scholarship is entitled to be paid an amount determined by the Minister that does not exceed $30 000 per year.</w:t>
      </w:r>
    </w:p>
    <w:p w:rsidR="00DF6BB0" w:rsidRPr="000774CE" w:rsidRDefault="00DF6BB0" w:rsidP="00DF6BB0">
      <w:pPr>
        <w:pStyle w:val="Heading-DIVISION"/>
        <w:rPr>
          <w:sz w:val="28"/>
        </w:rPr>
      </w:pPr>
      <w:bookmarkStart w:id="401" w:name="_Toc483486303"/>
      <w:bookmarkStart w:id="402" w:name="_Toc485375227"/>
      <w:r w:rsidRPr="000774CE">
        <w:rPr>
          <w:sz w:val="28"/>
        </w:rPr>
        <w:t>Division 2—Government teaching service appeals</w:t>
      </w:r>
      <w:bookmarkEnd w:id="401"/>
      <w:bookmarkEnd w:id="402"/>
    </w:p>
    <w:p w:rsidR="00DF6BB0" w:rsidRDefault="00DF6BB0" w:rsidP="00DF6BB0">
      <w:pPr>
        <w:pStyle w:val="DraftHeading1"/>
        <w:tabs>
          <w:tab w:val="right" w:pos="680"/>
        </w:tabs>
        <w:ind w:left="850" w:hanging="850"/>
      </w:pPr>
      <w:bookmarkStart w:id="403" w:name="_Ref467063953"/>
      <w:r>
        <w:tab/>
      </w:r>
      <w:bookmarkStart w:id="404" w:name="_Toc483486304"/>
      <w:bookmarkStart w:id="405" w:name="_Toc485375228"/>
      <w:r w:rsidRPr="000774CE">
        <w:t>116</w:t>
      </w:r>
      <w:r>
        <w:tab/>
      </w:r>
      <w:r w:rsidRPr="00317E71">
        <w:t>Prescribed form for notices of appeal</w:t>
      </w:r>
      <w:bookmarkEnd w:id="403"/>
      <w:bookmarkEnd w:id="404"/>
      <w:bookmarkEnd w:id="405"/>
    </w:p>
    <w:p w:rsidR="00DF6BB0" w:rsidRPr="00E34DBA" w:rsidRDefault="00DF6BB0" w:rsidP="00DF6BB0">
      <w:pPr>
        <w:pStyle w:val="BodySectionSub"/>
      </w:pPr>
      <w:r w:rsidRPr="00317E71">
        <w:t>For the purpos</w:t>
      </w:r>
      <w:r>
        <w:t>es of sections 2.4.57(3)(b) and </w:t>
      </w:r>
      <w:r w:rsidRPr="00317E71">
        <w:t>2.4.68(3)(b) of the Act, the prescribed f</w:t>
      </w:r>
      <w:r>
        <w:t>orm of </w:t>
      </w:r>
      <w:r w:rsidRPr="00317E71">
        <w:t>a notice of appeal is set out in Schedule</w:t>
      </w:r>
      <w:r>
        <w:t xml:space="preserve"> </w:t>
      </w:r>
      <w:r w:rsidRPr="00581F95">
        <w:t>11</w:t>
      </w:r>
      <w:r w:rsidRPr="00317E71">
        <w:t>.</w:t>
      </w:r>
    </w:p>
    <w:p w:rsidR="00DF6BB0" w:rsidRPr="000774CE" w:rsidRDefault="00DF6BB0" w:rsidP="00DF6BB0">
      <w:pPr>
        <w:pStyle w:val="Heading-PART"/>
        <w:rPr>
          <w:caps w:val="0"/>
          <w:sz w:val="32"/>
        </w:rPr>
      </w:pPr>
      <w:r w:rsidRPr="000774CE">
        <w:rPr>
          <w:caps w:val="0"/>
          <w:sz w:val="32"/>
        </w:rPr>
        <w:br w:type="page"/>
      </w:r>
      <w:bookmarkStart w:id="406" w:name="_Toc483486305"/>
      <w:bookmarkStart w:id="407" w:name="_Toc485375229"/>
      <w:r w:rsidRPr="000774CE">
        <w:rPr>
          <w:caps w:val="0"/>
          <w:sz w:val="32"/>
        </w:rPr>
        <w:lastRenderedPageBreak/>
        <w:t>Part 12—</w:t>
      </w:r>
      <w:r>
        <w:rPr>
          <w:caps w:val="0"/>
          <w:sz w:val="32"/>
        </w:rPr>
        <w:t>Savings and t</w:t>
      </w:r>
      <w:r w:rsidRPr="000774CE">
        <w:rPr>
          <w:caps w:val="0"/>
          <w:sz w:val="32"/>
        </w:rPr>
        <w:t>ransitional provisions</w:t>
      </w:r>
      <w:bookmarkEnd w:id="406"/>
      <w:bookmarkEnd w:id="407"/>
    </w:p>
    <w:p w:rsidR="00DF6BB0" w:rsidRDefault="00DF6BB0" w:rsidP="00DF6BB0">
      <w:pPr>
        <w:pStyle w:val="DraftHeading1"/>
        <w:tabs>
          <w:tab w:val="right" w:pos="680"/>
        </w:tabs>
        <w:ind w:left="850" w:hanging="850"/>
      </w:pPr>
      <w:bookmarkStart w:id="408" w:name="_Ref467062512"/>
      <w:r>
        <w:tab/>
      </w:r>
      <w:bookmarkStart w:id="409" w:name="_Toc483486306"/>
      <w:bookmarkStart w:id="410" w:name="_Toc485375230"/>
      <w:r w:rsidRPr="000774CE">
        <w:t>117</w:t>
      </w:r>
      <w:r>
        <w:tab/>
        <w:t>A for profit s</w:t>
      </w:r>
      <w:r w:rsidRPr="0032503E">
        <w:t xml:space="preserve">chool registered before 1 July 2007 may continue to be conducted </w:t>
      </w:r>
      <w:r>
        <w:t xml:space="preserve">on a </w:t>
      </w:r>
      <w:r w:rsidRPr="0032503E">
        <w:t>for profit</w:t>
      </w:r>
      <w:bookmarkEnd w:id="408"/>
      <w:r>
        <w:t xml:space="preserve"> basis</w:t>
      </w:r>
      <w:bookmarkEnd w:id="409"/>
      <w:bookmarkEnd w:id="410"/>
    </w:p>
    <w:p w:rsidR="00DF6BB0" w:rsidRPr="001D3106" w:rsidRDefault="00DF6BB0" w:rsidP="00DF6BB0">
      <w:pPr>
        <w:pStyle w:val="BodySectionSub"/>
        <w:rPr>
          <w:lang w:eastAsia="en-AU"/>
        </w:rPr>
      </w:pPr>
      <w:r w:rsidRPr="001D3106">
        <w:t xml:space="preserve">The prescribed minimum standard </w:t>
      </w:r>
      <w:r>
        <w:t>for</w:t>
      </w:r>
      <w:r w:rsidRPr="001D3106">
        <w:t xml:space="preserve"> registration in clause 17 of Schedule 4 to these Regulations does not apply to a</w:t>
      </w:r>
      <w:r>
        <w:t xml:space="preserve"> school referred to in clause </w:t>
      </w:r>
      <w:r w:rsidRPr="001D3106">
        <w:t xml:space="preserve">1.5 of Schedule 8 to the Act that was conducted on a for profit basis before 1 July 2007 unless on </w:t>
      </w:r>
      <w:r>
        <w:t xml:space="preserve">or </w:t>
      </w:r>
      <w:r w:rsidRPr="001D3106">
        <w:t xml:space="preserve">after the revocation of the </w:t>
      </w:r>
      <w:r w:rsidRPr="00BC7E05">
        <w:rPr>
          <w:color w:val="000000"/>
        </w:rPr>
        <w:t>Education and Training Reform Regulations 2007</w:t>
      </w:r>
      <w:r w:rsidRPr="001D3106">
        <w:rPr>
          <w:color w:val="000000"/>
        </w:rPr>
        <w:t xml:space="preserve"> the </w:t>
      </w:r>
      <w:r>
        <w:rPr>
          <w:color w:val="000000"/>
        </w:rPr>
        <w:t xml:space="preserve">Authority amends the </w:t>
      </w:r>
      <w:r w:rsidRPr="001D3106">
        <w:rPr>
          <w:color w:val="000000"/>
        </w:rPr>
        <w:t>registration of the sch</w:t>
      </w:r>
      <w:r>
        <w:rPr>
          <w:color w:val="000000"/>
        </w:rPr>
        <w:t xml:space="preserve">ool </w:t>
      </w:r>
      <w:r>
        <w:rPr>
          <w:lang w:eastAsia="en-AU"/>
        </w:rPr>
        <w:t>to </w:t>
      </w:r>
      <w:r w:rsidRPr="001D3106">
        <w:rPr>
          <w:lang w:eastAsia="en-AU"/>
        </w:rPr>
        <w:t>include an additional campus or year level</w:t>
      </w:r>
      <w:r>
        <w:rPr>
          <w:lang w:eastAsia="en-AU"/>
        </w:rPr>
        <w:t xml:space="preserve"> of education</w:t>
      </w:r>
      <w:r w:rsidRPr="001D3106">
        <w:rPr>
          <w:lang w:eastAsia="en-AU"/>
        </w:rPr>
        <w:t>.</w:t>
      </w:r>
    </w:p>
    <w:p w:rsidR="00DF6BB0" w:rsidRPr="00906A46" w:rsidRDefault="00DF6BB0" w:rsidP="00DF6BB0">
      <w:pPr>
        <w:pStyle w:val="DraftHeading1"/>
        <w:tabs>
          <w:tab w:val="right" w:pos="680"/>
        </w:tabs>
        <w:ind w:left="850" w:hanging="850"/>
      </w:pPr>
      <w:r>
        <w:tab/>
      </w:r>
      <w:bookmarkStart w:id="411" w:name="_Toc483486307"/>
      <w:bookmarkStart w:id="412" w:name="_Toc485375231"/>
      <w:r w:rsidRPr="000774CE">
        <w:t>118</w:t>
      </w:r>
      <w:r>
        <w:tab/>
        <w:t>Transitional</w:t>
      </w:r>
      <w:r w:rsidRPr="00906A46">
        <w:t xml:space="preserve"> provision</w:t>
      </w:r>
      <w:r w:rsidRPr="001D3106">
        <w:rPr>
          <w:bCs/>
          <w:color w:val="000000"/>
          <w:sz w:val="23"/>
          <w:szCs w:val="23"/>
        </w:rPr>
        <w:t>—</w:t>
      </w:r>
      <w:r w:rsidRPr="00906A46">
        <w:t>Authority must be notified of change of particulars</w:t>
      </w:r>
      <w:bookmarkEnd w:id="411"/>
      <w:bookmarkEnd w:id="412"/>
    </w:p>
    <w:p w:rsidR="00DF6BB0" w:rsidRDefault="00DF6BB0" w:rsidP="00DF6BB0">
      <w:pPr>
        <w:pStyle w:val="BodySectionSub"/>
      </w:pPr>
      <w:r w:rsidRPr="001D3106">
        <w:t xml:space="preserve">Despite the revocation of the </w:t>
      </w:r>
      <w:r>
        <w:t>Education and </w:t>
      </w:r>
      <w:r w:rsidRPr="00BC7E05">
        <w:t>Training Reform Regulations 2007</w:t>
      </w:r>
      <w:r>
        <w:t xml:space="preserve"> by regulation </w:t>
      </w:r>
      <w:r w:rsidRPr="001D3106">
        <w:t xml:space="preserve">4, regulation 63 of those Regulations, as in force immediately before its revocation, continues to apply </w:t>
      </w:r>
      <w:r>
        <w:t xml:space="preserve">as a condition of registration of a </w:t>
      </w:r>
      <w:r w:rsidRPr="001D3106">
        <w:t>school</w:t>
      </w:r>
      <w:r>
        <w:t xml:space="preserve"> that is registered before that revocation until 30 June 2018.</w:t>
      </w:r>
    </w:p>
    <w:p w:rsidR="00DF6BB0" w:rsidRPr="00BC7E05" w:rsidRDefault="00DF6BB0" w:rsidP="00DF6BB0">
      <w:pPr>
        <w:pStyle w:val="DraftHeading1"/>
        <w:tabs>
          <w:tab w:val="right" w:pos="680"/>
        </w:tabs>
        <w:ind w:left="850" w:hanging="850"/>
      </w:pPr>
      <w:r>
        <w:tab/>
      </w:r>
      <w:bookmarkStart w:id="413" w:name="_Toc483486308"/>
      <w:bookmarkStart w:id="414" w:name="_Toc485375232"/>
      <w:r w:rsidRPr="000774CE">
        <w:t>119</w:t>
      </w:r>
      <w:r>
        <w:tab/>
      </w:r>
      <w:r w:rsidRPr="00BC7E05">
        <w:t>Transitional provision</w:t>
      </w:r>
      <w:r w:rsidRPr="00BC7E05">
        <w:rPr>
          <w:bCs/>
          <w:color w:val="000000"/>
        </w:rPr>
        <w:t>—</w:t>
      </w:r>
      <w:r w:rsidRPr="00BC7E05">
        <w:t>Minimum standards for registration of schools</w:t>
      </w:r>
      <w:bookmarkEnd w:id="413"/>
      <w:bookmarkEnd w:id="414"/>
    </w:p>
    <w:p w:rsidR="00DF6BB0" w:rsidRDefault="00DF6BB0" w:rsidP="00DF6BB0">
      <w:pPr>
        <w:pStyle w:val="DraftHeading2"/>
        <w:tabs>
          <w:tab w:val="right" w:pos="1247"/>
        </w:tabs>
        <w:ind w:left="1361" w:hanging="1361"/>
        <w:rPr>
          <w:color w:val="000000"/>
        </w:rPr>
      </w:pPr>
      <w:r>
        <w:rPr>
          <w:color w:val="000000"/>
        </w:rPr>
        <w:tab/>
      </w:r>
      <w:r w:rsidRPr="000774CE">
        <w:rPr>
          <w:color w:val="000000"/>
        </w:rPr>
        <w:t>(1)</w:t>
      </w:r>
      <w:r>
        <w:rPr>
          <w:color w:val="000000"/>
        </w:rPr>
        <w:tab/>
      </w:r>
      <w:r w:rsidRPr="00BC7E05">
        <w:rPr>
          <w:color w:val="000000"/>
        </w:rPr>
        <w:t>Despite the revocation of the</w:t>
      </w:r>
      <w:r>
        <w:rPr>
          <w:color w:val="000000"/>
        </w:rPr>
        <w:t xml:space="preserve"> Education and </w:t>
      </w:r>
      <w:r w:rsidRPr="00BC7E05">
        <w:rPr>
          <w:color w:val="000000"/>
        </w:rPr>
        <w:t>Training Reform</w:t>
      </w:r>
      <w:r>
        <w:rPr>
          <w:color w:val="000000"/>
        </w:rPr>
        <w:t xml:space="preserve"> Regulations 2007 by regulation </w:t>
      </w:r>
      <w:r w:rsidRPr="00BC7E05">
        <w:rPr>
          <w:color w:val="000000"/>
        </w:rPr>
        <w:t>4</w:t>
      </w:r>
      <w:r>
        <w:rPr>
          <w:color w:val="000000"/>
        </w:rPr>
        <w:t>—</w:t>
      </w:r>
    </w:p>
    <w:p w:rsidR="00DF6BB0" w:rsidRPr="00BC7E05" w:rsidRDefault="00DF6BB0" w:rsidP="00DF6BB0">
      <w:pPr>
        <w:pStyle w:val="DraftHeading3"/>
        <w:tabs>
          <w:tab w:val="right" w:pos="1757"/>
        </w:tabs>
        <w:ind w:left="1871" w:hanging="1871"/>
      </w:pPr>
      <w:r>
        <w:rPr>
          <w:color w:val="000000"/>
        </w:rPr>
        <w:tab/>
      </w:r>
      <w:r w:rsidRPr="00DE06A3">
        <w:rPr>
          <w:color w:val="000000"/>
        </w:rPr>
        <w:t>(a)</w:t>
      </w:r>
      <w:r>
        <w:rPr>
          <w:color w:val="000000"/>
        </w:rPr>
        <w:tab/>
      </w:r>
      <w:r w:rsidRPr="00BC7E05">
        <w:t>Schedule </w:t>
      </w:r>
      <w:r>
        <w:t>2 to those Regulations, as </w:t>
      </w:r>
      <w:r w:rsidRPr="00BC7E05">
        <w:t>in force immediately before its revocation, continues to apply to a school</w:t>
      </w:r>
      <w:r w:rsidRPr="00F71708">
        <w:t xml:space="preserve"> that is registered before that revocation until 30 June 2018</w:t>
      </w:r>
      <w:r>
        <w:t>; and</w:t>
      </w:r>
    </w:p>
    <w:p w:rsidR="00DF6BB0" w:rsidRDefault="00DF6BB0" w:rsidP="00DF6BB0">
      <w:pPr>
        <w:pStyle w:val="DraftHeading3"/>
        <w:tabs>
          <w:tab w:val="right" w:pos="1757"/>
        </w:tabs>
        <w:ind w:left="1871" w:hanging="1871"/>
      </w:pPr>
      <w:r>
        <w:rPr>
          <w:color w:val="000000"/>
        </w:rPr>
        <w:lastRenderedPageBreak/>
        <w:tab/>
      </w:r>
      <w:r w:rsidRPr="00DE06A3">
        <w:rPr>
          <w:color w:val="000000"/>
        </w:rPr>
        <w:t>(b)</w:t>
      </w:r>
      <w:r>
        <w:rPr>
          <w:color w:val="000000"/>
        </w:rPr>
        <w:tab/>
      </w:r>
      <w:r w:rsidRPr="00F71708">
        <w:rPr>
          <w:color w:val="000000"/>
        </w:rPr>
        <w:t xml:space="preserve">Schedule 4 to these Regulations </w:t>
      </w:r>
      <w:r>
        <w:rPr>
          <w:color w:val="000000"/>
        </w:rPr>
        <w:t xml:space="preserve">does not </w:t>
      </w:r>
      <w:r w:rsidRPr="00F71708">
        <w:rPr>
          <w:color w:val="000000"/>
        </w:rPr>
        <w:t>appl</w:t>
      </w:r>
      <w:r>
        <w:rPr>
          <w:color w:val="000000"/>
        </w:rPr>
        <w:t>y</w:t>
      </w:r>
      <w:r w:rsidRPr="00F71708">
        <w:rPr>
          <w:color w:val="000000"/>
        </w:rPr>
        <w:t xml:space="preserve"> </w:t>
      </w:r>
      <w:r w:rsidRPr="00F71708">
        <w:t xml:space="preserve">to a </w:t>
      </w:r>
      <w:r w:rsidRPr="004C487D">
        <w:t>school</w:t>
      </w:r>
      <w:r>
        <w:t xml:space="preserve"> that is registered before that</w:t>
      </w:r>
      <w:r w:rsidRPr="00A22A65">
        <w:t xml:space="preserve"> revocation </w:t>
      </w:r>
      <w:r>
        <w:t>until 1 July 2018</w:t>
      </w:r>
      <w:r w:rsidRPr="00BC7E05">
        <w:t>.</w:t>
      </w:r>
    </w:p>
    <w:p w:rsidR="00DF6BB0" w:rsidRDefault="00DF6BB0" w:rsidP="00DF6BB0"/>
    <w:p w:rsidR="00DF6BB0" w:rsidRPr="00434FAE" w:rsidRDefault="00DF6BB0" w:rsidP="00DF6BB0">
      <w:pPr>
        <w:pStyle w:val="DraftHeading1"/>
        <w:tabs>
          <w:tab w:val="right" w:pos="680"/>
        </w:tabs>
        <w:ind w:left="850" w:hanging="850"/>
      </w:pPr>
      <w:r>
        <w:tab/>
      </w:r>
      <w:bookmarkStart w:id="415" w:name="_Toc483486309"/>
      <w:bookmarkStart w:id="416" w:name="_Toc485375233"/>
      <w:r w:rsidRPr="000774CE">
        <w:t>120</w:t>
      </w:r>
      <w:r>
        <w:tab/>
        <w:t>Transitional</w:t>
      </w:r>
      <w:r w:rsidRPr="00434FAE">
        <w:t xml:space="preserve"> provision</w:t>
      </w:r>
      <w:r w:rsidRPr="001D3106">
        <w:rPr>
          <w:bCs/>
          <w:color w:val="000000"/>
          <w:sz w:val="23"/>
          <w:szCs w:val="23"/>
        </w:rPr>
        <w:t>—</w:t>
      </w:r>
      <w:r w:rsidRPr="00434FAE">
        <w:t xml:space="preserve">Registration of </w:t>
      </w:r>
      <w:r>
        <w:t>student for </w:t>
      </w:r>
      <w:r w:rsidRPr="00434FAE">
        <w:t>home schooling</w:t>
      </w:r>
      <w:bookmarkEnd w:id="415"/>
      <w:bookmarkEnd w:id="416"/>
      <w:r w:rsidRPr="00434FAE">
        <w:t xml:space="preserve"> </w:t>
      </w:r>
    </w:p>
    <w:p w:rsidR="00DF6BB0" w:rsidRPr="001D3106" w:rsidRDefault="00DF6BB0" w:rsidP="00DF6BB0">
      <w:pPr>
        <w:pStyle w:val="BodySectionSub"/>
        <w:rPr>
          <w:szCs w:val="23"/>
        </w:rPr>
      </w:pPr>
      <w:r w:rsidRPr="001D3106">
        <w:rPr>
          <w:szCs w:val="23"/>
        </w:rPr>
        <w:t xml:space="preserve">Despite the revocation of the </w:t>
      </w:r>
      <w:r>
        <w:rPr>
          <w:szCs w:val="23"/>
        </w:rPr>
        <w:t>Education and </w:t>
      </w:r>
      <w:r w:rsidRPr="00BC7E05">
        <w:rPr>
          <w:szCs w:val="23"/>
        </w:rPr>
        <w:t xml:space="preserve">Training Reform Regulations </w:t>
      </w:r>
      <w:r w:rsidRPr="00BC7E05">
        <w:t>2007</w:t>
      </w:r>
      <w:r>
        <w:t xml:space="preserve"> by regulation </w:t>
      </w:r>
      <w:r w:rsidRPr="001D3106">
        <w:t>4, Part 6 of those Regulations, as in</w:t>
      </w:r>
      <w:r>
        <w:t> </w:t>
      </w:r>
      <w:r w:rsidRPr="001D3106">
        <w:t>force immediately before its revocation, continues to apply until 31 December 2017 in</w:t>
      </w:r>
      <w:r>
        <w:t> </w:t>
      </w:r>
      <w:r w:rsidRPr="001D3106">
        <w:t>respect of—</w:t>
      </w:r>
    </w:p>
    <w:p w:rsidR="00DF6BB0" w:rsidRPr="001D3106" w:rsidRDefault="00DF6BB0" w:rsidP="00DF6BB0">
      <w:pPr>
        <w:pStyle w:val="DraftHeading3"/>
        <w:tabs>
          <w:tab w:val="right" w:pos="1757"/>
        </w:tabs>
        <w:ind w:left="1871" w:hanging="1871"/>
      </w:pPr>
      <w:r>
        <w:tab/>
      </w:r>
      <w:r w:rsidRPr="000774CE">
        <w:t>(a)</w:t>
      </w:r>
      <w:r>
        <w:tab/>
      </w:r>
      <w:r w:rsidRPr="001D3106">
        <w:t>a student who is registered for home</w:t>
      </w:r>
      <w:r>
        <w:t xml:space="preserve"> schooling immediately before 1 </w:t>
      </w:r>
      <w:r w:rsidRPr="001D3106">
        <w:t>January 2018; and</w:t>
      </w:r>
    </w:p>
    <w:p w:rsidR="00DF6BB0" w:rsidRDefault="00DF6BB0" w:rsidP="00DF6BB0">
      <w:pPr>
        <w:pStyle w:val="DraftHeading3"/>
        <w:tabs>
          <w:tab w:val="right" w:pos="1757"/>
        </w:tabs>
        <w:ind w:left="1871" w:hanging="1871"/>
      </w:pPr>
      <w:r>
        <w:tab/>
      </w:r>
      <w:r w:rsidRPr="000774CE">
        <w:t>(b)</w:t>
      </w:r>
      <w:r>
        <w:tab/>
      </w:r>
      <w:r w:rsidRPr="001D3106">
        <w:t xml:space="preserve">an application for home schooling made </w:t>
      </w:r>
      <w:r>
        <w:t>before 1 January 2018.</w:t>
      </w:r>
    </w:p>
    <w:p w:rsidR="00DF6BB0" w:rsidRPr="000A3D12" w:rsidRDefault="00DF6BB0" w:rsidP="00DF6BB0"/>
    <w:p w:rsidR="00DF6BB0" w:rsidRPr="003149FC" w:rsidRDefault="00DF6BB0" w:rsidP="00DF6BB0">
      <w:pPr>
        <w:pStyle w:val="Heading-PART"/>
        <w:rPr>
          <w:caps w:val="0"/>
          <w:sz w:val="32"/>
        </w:rPr>
      </w:pPr>
      <w:r w:rsidRPr="003149FC">
        <w:rPr>
          <w:caps w:val="0"/>
          <w:sz w:val="32"/>
        </w:rPr>
        <w:br w:type="page"/>
      </w:r>
      <w:bookmarkStart w:id="417" w:name="_Toc483486310"/>
      <w:bookmarkStart w:id="418" w:name="_Toc485375234"/>
      <w:r w:rsidRPr="003149FC">
        <w:rPr>
          <w:caps w:val="0"/>
          <w:sz w:val="32"/>
        </w:rPr>
        <w:lastRenderedPageBreak/>
        <w:t>Schedule</w:t>
      </w:r>
      <w:r>
        <w:rPr>
          <w:caps w:val="0"/>
          <w:sz w:val="32"/>
        </w:rPr>
        <w:t xml:space="preserve"> 1</w:t>
      </w:r>
      <w:r w:rsidRPr="003149FC">
        <w:rPr>
          <w:caps w:val="0"/>
          <w:sz w:val="32"/>
        </w:rPr>
        <w:t>—Revocations</w:t>
      </w:r>
      <w:bookmarkEnd w:id="417"/>
      <w:bookmarkEnd w:id="418"/>
    </w:p>
    <w:p w:rsidR="00DF6BB0" w:rsidRPr="00373188" w:rsidRDefault="00DF6BB0" w:rsidP="00DF6BB0">
      <w:pPr>
        <w:pStyle w:val="Normal-Schedule"/>
        <w:spacing w:after="120"/>
        <w:jc w:val="right"/>
      </w:pPr>
      <w:r>
        <w:t>Regulation 4</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134"/>
        <w:gridCol w:w="5103"/>
      </w:tblGrid>
      <w:tr w:rsidR="00DF6BB0" w:rsidRPr="000225D7" w:rsidTr="00B11653">
        <w:tc>
          <w:tcPr>
            <w:tcW w:w="1134" w:type="dxa"/>
            <w:tcBorders>
              <w:top w:val="single" w:sz="4" w:space="0" w:color="auto"/>
              <w:bottom w:val="single" w:sz="4" w:space="0" w:color="auto"/>
            </w:tcBorders>
          </w:tcPr>
          <w:p w:rsidR="00DF6BB0" w:rsidRPr="00906A46" w:rsidRDefault="00DF6BB0" w:rsidP="00B11653">
            <w:pPr>
              <w:spacing w:before="60" w:after="60"/>
              <w:rPr>
                <w:i/>
                <w:sz w:val="20"/>
              </w:rPr>
            </w:pPr>
            <w:r w:rsidRPr="00906A46">
              <w:rPr>
                <w:i/>
                <w:sz w:val="20"/>
              </w:rPr>
              <w:t>S.R. No.</w:t>
            </w:r>
          </w:p>
        </w:tc>
        <w:tc>
          <w:tcPr>
            <w:tcW w:w="5103" w:type="dxa"/>
            <w:tcBorders>
              <w:top w:val="single" w:sz="4" w:space="0" w:color="auto"/>
              <w:bottom w:val="single" w:sz="4" w:space="0" w:color="auto"/>
            </w:tcBorders>
          </w:tcPr>
          <w:p w:rsidR="00DF6BB0" w:rsidRPr="00906A46" w:rsidRDefault="00DF6BB0" w:rsidP="00B11653">
            <w:pPr>
              <w:spacing w:before="60" w:after="60"/>
              <w:rPr>
                <w:i/>
                <w:sz w:val="20"/>
              </w:rPr>
            </w:pPr>
            <w:r w:rsidRPr="00906A46">
              <w:rPr>
                <w:i/>
                <w:sz w:val="20"/>
              </w:rPr>
              <w:t>Title</w:t>
            </w:r>
          </w:p>
        </w:tc>
      </w:tr>
      <w:tr w:rsidR="00DF6BB0" w:rsidTr="00B11653">
        <w:tc>
          <w:tcPr>
            <w:tcW w:w="1134" w:type="dxa"/>
            <w:tcBorders>
              <w:top w:val="single" w:sz="4" w:space="0" w:color="auto"/>
              <w:bottom w:val="nil"/>
            </w:tcBorders>
          </w:tcPr>
          <w:p w:rsidR="00DF6BB0" w:rsidRPr="00906A46" w:rsidRDefault="00DF6BB0" w:rsidP="00B11653">
            <w:pPr>
              <w:spacing w:before="60" w:after="60"/>
              <w:rPr>
                <w:sz w:val="20"/>
              </w:rPr>
            </w:pPr>
            <w:r w:rsidRPr="00906A46">
              <w:rPr>
                <w:sz w:val="20"/>
              </w:rPr>
              <w:t>61/2007</w:t>
            </w:r>
          </w:p>
        </w:tc>
        <w:tc>
          <w:tcPr>
            <w:tcW w:w="5103" w:type="dxa"/>
            <w:tcBorders>
              <w:top w:val="single" w:sz="4" w:space="0" w:color="auto"/>
              <w:bottom w:val="nil"/>
            </w:tcBorders>
          </w:tcPr>
          <w:p w:rsidR="00DF6BB0" w:rsidRPr="00906A46" w:rsidRDefault="00DF6BB0" w:rsidP="00B11653">
            <w:pPr>
              <w:spacing w:before="60" w:after="60"/>
              <w:rPr>
                <w:sz w:val="20"/>
              </w:rPr>
            </w:pPr>
            <w:r w:rsidRPr="00906A46">
              <w:rPr>
                <w:sz w:val="20"/>
              </w:rPr>
              <w:t>Education and Training Reform Regulations 2007</w:t>
            </w:r>
          </w:p>
        </w:tc>
      </w:tr>
      <w:tr w:rsidR="00DF6BB0" w:rsidTr="00B11653">
        <w:tc>
          <w:tcPr>
            <w:tcW w:w="1134" w:type="dxa"/>
            <w:tcBorders>
              <w:top w:val="nil"/>
            </w:tcBorders>
          </w:tcPr>
          <w:p w:rsidR="00DF6BB0" w:rsidRPr="00906A46" w:rsidRDefault="00DF6BB0" w:rsidP="00B11653">
            <w:pPr>
              <w:spacing w:before="60" w:after="60"/>
              <w:rPr>
                <w:sz w:val="20"/>
              </w:rPr>
            </w:pPr>
            <w:r>
              <w:rPr>
                <w:sz w:val="20"/>
              </w:rPr>
              <w:t>6/2009</w:t>
            </w:r>
          </w:p>
        </w:tc>
        <w:tc>
          <w:tcPr>
            <w:tcW w:w="5103" w:type="dxa"/>
            <w:tcBorders>
              <w:top w:val="nil"/>
            </w:tcBorders>
          </w:tcPr>
          <w:p w:rsidR="00DF6BB0" w:rsidRPr="00906A46" w:rsidRDefault="00DF6BB0" w:rsidP="00B11653">
            <w:pPr>
              <w:spacing w:before="60" w:after="60"/>
              <w:rPr>
                <w:sz w:val="20"/>
              </w:rPr>
            </w:pPr>
            <w:r w:rsidRPr="00515BAA">
              <w:rPr>
                <w:sz w:val="20"/>
              </w:rPr>
              <w:t>Education and</w:t>
            </w:r>
            <w:r>
              <w:rPr>
                <w:sz w:val="20"/>
              </w:rPr>
              <w:t xml:space="preserve"> Training Reform Amendment (Age </w:t>
            </w:r>
            <w:r w:rsidRPr="00515BAA">
              <w:rPr>
                <w:sz w:val="20"/>
              </w:rPr>
              <w:t xml:space="preserve">Requirements) Regulations 2009 </w:t>
            </w:r>
          </w:p>
        </w:tc>
      </w:tr>
      <w:tr w:rsidR="00DF6BB0" w:rsidTr="00B11653">
        <w:tc>
          <w:tcPr>
            <w:tcW w:w="1134" w:type="dxa"/>
          </w:tcPr>
          <w:p w:rsidR="00DF6BB0" w:rsidRPr="00906A46" w:rsidRDefault="00DF6BB0" w:rsidP="00B11653">
            <w:pPr>
              <w:spacing w:before="60" w:after="60"/>
              <w:rPr>
                <w:sz w:val="20"/>
              </w:rPr>
            </w:pPr>
            <w:r>
              <w:rPr>
                <w:sz w:val="20"/>
              </w:rPr>
              <w:t>109/2011</w:t>
            </w:r>
          </w:p>
        </w:tc>
        <w:tc>
          <w:tcPr>
            <w:tcW w:w="5103" w:type="dxa"/>
          </w:tcPr>
          <w:p w:rsidR="00DF6BB0" w:rsidRPr="00906A46" w:rsidRDefault="00DF6BB0" w:rsidP="00B11653">
            <w:pPr>
              <w:spacing w:before="60" w:after="60"/>
              <w:rPr>
                <w:sz w:val="20"/>
              </w:rPr>
            </w:pPr>
            <w:r w:rsidRPr="00515BAA">
              <w:rPr>
                <w:sz w:val="20"/>
              </w:rPr>
              <w:t>Education and Traini</w:t>
            </w:r>
            <w:r>
              <w:rPr>
                <w:sz w:val="20"/>
              </w:rPr>
              <w:t>ng Reform Amendment Regulations </w:t>
            </w:r>
            <w:r w:rsidRPr="00515BAA">
              <w:rPr>
                <w:sz w:val="20"/>
              </w:rPr>
              <w:t>2011</w:t>
            </w:r>
          </w:p>
        </w:tc>
      </w:tr>
      <w:tr w:rsidR="00DF6BB0" w:rsidTr="00B11653">
        <w:tc>
          <w:tcPr>
            <w:tcW w:w="1134" w:type="dxa"/>
          </w:tcPr>
          <w:p w:rsidR="00DF6BB0" w:rsidRDefault="00DF6BB0" w:rsidP="00B11653">
            <w:pPr>
              <w:spacing w:before="60" w:after="60"/>
              <w:rPr>
                <w:sz w:val="20"/>
              </w:rPr>
            </w:pPr>
            <w:r>
              <w:rPr>
                <w:sz w:val="20"/>
              </w:rPr>
              <w:t>157/2013</w:t>
            </w:r>
          </w:p>
        </w:tc>
        <w:tc>
          <w:tcPr>
            <w:tcW w:w="5103" w:type="dxa"/>
          </w:tcPr>
          <w:p w:rsidR="00DF6BB0" w:rsidRDefault="00DF6BB0" w:rsidP="00B11653">
            <w:pPr>
              <w:spacing w:before="60" w:after="60"/>
              <w:rPr>
                <w:sz w:val="20"/>
              </w:rPr>
            </w:pPr>
            <w:r w:rsidRPr="00515BAA">
              <w:rPr>
                <w:sz w:val="20"/>
              </w:rPr>
              <w:t xml:space="preserve">Education and Training Reform </w:t>
            </w:r>
            <w:r>
              <w:rPr>
                <w:sz w:val="20"/>
              </w:rPr>
              <w:t>(School </w:t>
            </w:r>
            <w:r w:rsidRPr="00906A46">
              <w:rPr>
                <w:sz w:val="20"/>
              </w:rPr>
              <w:t>Attendance</w:t>
            </w:r>
            <w:r>
              <w:rPr>
                <w:sz w:val="20"/>
              </w:rPr>
              <w:t>)</w:t>
            </w:r>
            <w:r w:rsidRPr="00515BAA">
              <w:rPr>
                <w:sz w:val="20"/>
              </w:rPr>
              <w:t xml:space="preserve"> Regulations 2013</w:t>
            </w:r>
          </w:p>
        </w:tc>
      </w:tr>
      <w:tr w:rsidR="00DF6BB0" w:rsidTr="00B11653">
        <w:tc>
          <w:tcPr>
            <w:tcW w:w="1134" w:type="dxa"/>
          </w:tcPr>
          <w:p w:rsidR="00DF6BB0" w:rsidRPr="00397DD6" w:rsidRDefault="00DF6BB0" w:rsidP="00B11653">
            <w:pPr>
              <w:spacing w:before="60" w:after="60"/>
              <w:rPr>
                <w:sz w:val="20"/>
              </w:rPr>
            </w:pPr>
            <w:r>
              <w:rPr>
                <w:sz w:val="20"/>
              </w:rPr>
              <w:t>172</w:t>
            </w:r>
            <w:r w:rsidRPr="00906A46">
              <w:rPr>
                <w:sz w:val="20"/>
              </w:rPr>
              <w:t>/2013</w:t>
            </w:r>
          </w:p>
        </w:tc>
        <w:tc>
          <w:tcPr>
            <w:tcW w:w="5103" w:type="dxa"/>
          </w:tcPr>
          <w:p w:rsidR="00DF6BB0" w:rsidRPr="00397DD6" w:rsidRDefault="00DF6BB0" w:rsidP="00B11653">
            <w:pPr>
              <w:spacing w:before="60" w:after="60"/>
              <w:rPr>
                <w:sz w:val="20"/>
              </w:rPr>
            </w:pPr>
            <w:r w:rsidRPr="00906A46">
              <w:rPr>
                <w:sz w:val="20"/>
              </w:rPr>
              <w:t>Education and Training Reform</w:t>
            </w:r>
            <w:r>
              <w:rPr>
                <w:sz w:val="20"/>
              </w:rPr>
              <w:t xml:space="preserve"> Amendment (Dispute </w:t>
            </w:r>
            <w:r w:rsidRPr="00515BAA">
              <w:rPr>
                <w:sz w:val="20"/>
              </w:rPr>
              <w:t>Resolution and Student Welfare Scheme</w:t>
            </w:r>
            <w:r w:rsidRPr="00906A46">
              <w:rPr>
                <w:sz w:val="20"/>
              </w:rPr>
              <w:t>) Regulations 2013</w:t>
            </w:r>
          </w:p>
        </w:tc>
      </w:tr>
    </w:tbl>
    <w:p w:rsidR="00DF6BB0" w:rsidRDefault="00DF6BB0" w:rsidP="00DF6BB0"/>
    <w:p w:rsidR="00DF6BB0" w:rsidRPr="003149FC" w:rsidRDefault="00DF6BB0" w:rsidP="00DF6BB0">
      <w:pPr>
        <w:pStyle w:val="Heading-PART"/>
        <w:rPr>
          <w:caps w:val="0"/>
          <w:sz w:val="32"/>
        </w:rPr>
      </w:pPr>
      <w:r w:rsidRPr="003149FC">
        <w:rPr>
          <w:caps w:val="0"/>
          <w:sz w:val="32"/>
        </w:rPr>
        <w:br w:type="page"/>
      </w:r>
      <w:bookmarkStart w:id="419" w:name="_Toc483486311"/>
      <w:bookmarkStart w:id="420" w:name="_Toc485375235"/>
      <w:r w:rsidRPr="003149FC">
        <w:rPr>
          <w:caps w:val="0"/>
          <w:sz w:val="32"/>
        </w:rPr>
        <w:lastRenderedPageBreak/>
        <w:t>Schedule 2—</w:t>
      </w:r>
      <w:r>
        <w:rPr>
          <w:caps w:val="0"/>
          <w:sz w:val="32"/>
        </w:rPr>
        <w:t>S</w:t>
      </w:r>
      <w:r w:rsidRPr="003149FC">
        <w:rPr>
          <w:caps w:val="0"/>
          <w:sz w:val="32"/>
        </w:rPr>
        <w:t>chool enrolment notice</w:t>
      </w:r>
      <w:bookmarkEnd w:id="419"/>
      <w:bookmarkEnd w:id="420"/>
    </w:p>
    <w:p w:rsidR="00DF6BB0" w:rsidRPr="005771AD" w:rsidRDefault="00DF6BB0" w:rsidP="00DF6BB0">
      <w:pPr>
        <w:jc w:val="right"/>
        <w:rPr>
          <w:rFonts w:ascii="TimesNewRomanPSMT" w:hAnsi="TimesNewRomanPSMT" w:cs="TimesNewRomanPSMT"/>
          <w:sz w:val="20"/>
        </w:rPr>
      </w:pPr>
      <w:r w:rsidRPr="005771AD">
        <w:rPr>
          <w:rFonts w:ascii="TimesNewRomanPSMT" w:hAnsi="TimesNewRomanPSMT" w:cs="TimesNewRomanPSMT"/>
          <w:sz w:val="20"/>
        </w:rPr>
        <w:t>Regulation 10</w:t>
      </w:r>
    </w:p>
    <w:p w:rsidR="00DF6BB0" w:rsidRPr="005771AD" w:rsidRDefault="00DF6BB0" w:rsidP="00DF6BB0">
      <w:pPr>
        <w:rPr>
          <w:sz w:val="20"/>
        </w:rPr>
      </w:pPr>
      <w:r w:rsidRPr="005771AD">
        <w:rPr>
          <w:sz w:val="20"/>
        </w:rPr>
        <w:t>[</w:t>
      </w:r>
      <w:r w:rsidRPr="005771AD">
        <w:rPr>
          <w:i/>
          <w:iCs/>
          <w:sz w:val="20"/>
        </w:rPr>
        <w:t>Date of notice</w:t>
      </w:r>
      <w:r w:rsidRPr="005771AD">
        <w:rPr>
          <w:sz w:val="20"/>
        </w:rPr>
        <w:t>]</w:t>
      </w:r>
    </w:p>
    <w:p w:rsidR="00DF6BB0" w:rsidRPr="005771AD" w:rsidRDefault="00DF6BB0" w:rsidP="00DF6BB0">
      <w:pPr>
        <w:rPr>
          <w:sz w:val="20"/>
        </w:rPr>
      </w:pPr>
      <w:r w:rsidRPr="005771AD">
        <w:rPr>
          <w:sz w:val="20"/>
        </w:rPr>
        <w:t>Child's Details: [</w:t>
      </w:r>
      <w:r w:rsidRPr="005771AD">
        <w:rPr>
          <w:i/>
          <w:iCs/>
          <w:sz w:val="20"/>
        </w:rPr>
        <w:t>full name</w:t>
      </w:r>
      <w:r w:rsidRPr="005771AD">
        <w:rPr>
          <w:sz w:val="20"/>
        </w:rPr>
        <w:t xml:space="preserve">, </w:t>
      </w:r>
      <w:r w:rsidRPr="005771AD">
        <w:rPr>
          <w:i/>
          <w:iCs/>
          <w:sz w:val="20"/>
        </w:rPr>
        <w:t>date of birth</w:t>
      </w:r>
      <w:r w:rsidRPr="005771AD">
        <w:rPr>
          <w:sz w:val="20"/>
        </w:rPr>
        <w:t>]</w:t>
      </w:r>
    </w:p>
    <w:p w:rsidR="00DF6BB0" w:rsidRPr="005771AD" w:rsidRDefault="00DF6BB0" w:rsidP="00DF6BB0">
      <w:pPr>
        <w:rPr>
          <w:sz w:val="20"/>
        </w:rPr>
      </w:pPr>
      <w:r w:rsidRPr="005771AD">
        <w:rPr>
          <w:sz w:val="20"/>
        </w:rPr>
        <w:t>Parent's Details: [</w:t>
      </w:r>
      <w:r w:rsidRPr="005771AD">
        <w:rPr>
          <w:i/>
          <w:iCs/>
          <w:sz w:val="20"/>
        </w:rPr>
        <w:t>full name</w:t>
      </w:r>
      <w:r w:rsidRPr="005771AD">
        <w:rPr>
          <w:sz w:val="20"/>
        </w:rPr>
        <w:t xml:space="preserve">, </w:t>
      </w:r>
      <w:r w:rsidRPr="005771AD">
        <w:rPr>
          <w:i/>
          <w:iCs/>
          <w:sz w:val="20"/>
        </w:rPr>
        <w:t>home address</w:t>
      </w:r>
      <w:r w:rsidRPr="005771AD">
        <w:rPr>
          <w:sz w:val="20"/>
        </w:rPr>
        <w:t>]</w:t>
      </w:r>
    </w:p>
    <w:p w:rsidR="00DF6BB0" w:rsidRDefault="00DF6BB0" w:rsidP="00DF6BB0">
      <w:pPr>
        <w:rPr>
          <w:sz w:val="20"/>
        </w:rPr>
      </w:pPr>
      <w:r w:rsidRPr="005771AD">
        <w:rPr>
          <w:sz w:val="20"/>
        </w:rPr>
        <w:t>To: [</w:t>
      </w:r>
      <w:r w:rsidRPr="005771AD">
        <w:rPr>
          <w:i/>
          <w:iCs/>
          <w:sz w:val="20"/>
        </w:rPr>
        <w:t>full name of parent</w:t>
      </w:r>
      <w:r w:rsidRPr="005771AD">
        <w:rPr>
          <w:sz w:val="20"/>
        </w:rPr>
        <w:t>]</w:t>
      </w:r>
    </w:p>
    <w:p w:rsidR="00DF6BB0" w:rsidRPr="005771AD" w:rsidRDefault="00DF6BB0" w:rsidP="00DF6BB0">
      <w:pPr>
        <w:rPr>
          <w:sz w:val="20"/>
        </w:rPr>
      </w:pPr>
      <w:r w:rsidRPr="005771AD">
        <w:rPr>
          <w:sz w:val="20"/>
        </w:rPr>
        <w:t>The Department's records show that your child, [</w:t>
      </w:r>
      <w:r w:rsidRPr="005771AD">
        <w:rPr>
          <w:i/>
          <w:iCs/>
          <w:sz w:val="20"/>
        </w:rPr>
        <w:t>child's full name</w:t>
      </w:r>
      <w:r w:rsidRPr="005771AD">
        <w:rPr>
          <w:sz w:val="20"/>
        </w:rPr>
        <w:t>], has not been enrolled at a registered school or registered for home schooling as at [</w:t>
      </w:r>
      <w:r w:rsidRPr="005771AD">
        <w:rPr>
          <w:i/>
          <w:iCs/>
          <w:sz w:val="20"/>
        </w:rPr>
        <w:t>insert date of notice</w:t>
      </w:r>
      <w:r w:rsidRPr="005771AD">
        <w:rPr>
          <w:sz w:val="20"/>
        </w:rPr>
        <w:t>].</w:t>
      </w:r>
    </w:p>
    <w:p w:rsidR="00DF6BB0" w:rsidRPr="005771AD" w:rsidRDefault="00DF6BB0" w:rsidP="00DF6BB0">
      <w:pPr>
        <w:rPr>
          <w:sz w:val="20"/>
        </w:rPr>
      </w:pPr>
      <w:r w:rsidRPr="005771AD">
        <w:rPr>
          <w:sz w:val="20"/>
        </w:rPr>
        <w:t>You are required to complete and send us a reply form with one of the responses detailed in the options below by</w:t>
      </w:r>
      <w:r>
        <w:rPr>
          <w:sz w:val="20"/>
        </w:rPr>
        <w:t xml:space="preserve"> </w:t>
      </w:r>
      <w:r w:rsidRPr="005771AD">
        <w:rPr>
          <w:sz w:val="20"/>
        </w:rPr>
        <w:t>[</w:t>
      </w:r>
      <w:r w:rsidRPr="005771AD">
        <w:rPr>
          <w:i/>
          <w:iCs/>
          <w:sz w:val="20"/>
        </w:rPr>
        <w:t>insert due date which must not be less than 21 days after the date of the notice</w:t>
      </w:r>
      <w:r w:rsidRPr="005771AD">
        <w:rPr>
          <w:sz w:val="20"/>
        </w:rPr>
        <w:t>].</w:t>
      </w:r>
    </w:p>
    <w:p w:rsidR="00DF6BB0" w:rsidRPr="00DE06A3" w:rsidRDefault="00DF6BB0" w:rsidP="00DF6BB0">
      <w:pPr>
        <w:rPr>
          <w:b/>
          <w:sz w:val="20"/>
        </w:rPr>
      </w:pPr>
      <w:r w:rsidRPr="00DE06A3">
        <w:rPr>
          <w:b/>
          <w:sz w:val="20"/>
        </w:rPr>
        <w:t>NOTE</w:t>
      </w:r>
    </w:p>
    <w:p w:rsidR="00DF6BB0" w:rsidRPr="005771AD" w:rsidRDefault="00DF6BB0" w:rsidP="00DF6BB0">
      <w:pPr>
        <w:rPr>
          <w:sz w:val="20"/>
        </w:rPr>
      </w:pPr>
      <w:r w:rsidRPr="005771AD">
        <w:rPr>
          <w:sz w:val="20"/>
        </w:rPr>
        <w:t>You may comply with this notice by enrolling or conditionally enrolling your child at a registered school, or by registering your child for home schooling. If so, you must still send us a reply form, using option 3 below.</w:t>
      </w:r>
    </w:p>
    <w:p w:rsidR="00DF6BB0" w:rsidRDefault="00DF6BB0" w:rsidP="00DF6BB0">
      <w:pPr>
        <w:rPr>
          <w:i/>
          <w:iCs/>
          <w:sz w:val="20"/>
        </w:rPr>
      </w:pPr>
      <w:r w:rsidRPr="005771AD">
        <w:rPr>
          <w:i/>
          <w:iCs/>
          <w:sz w:val="20"/>
        </w:rPr>
        <w:t>Signature of school attendance officer:</w:t>
      </w:r>
    </w:p>
    <w:p w:rsidR="00DF6BB0" w:rsidRPr="009B6F8F" w:rsidRDefault="00DF6BB0" w:rsidP="00DF6BB0">
      <w:pPr>
        <w:rPr>
          <w:iCs/>
          <w:sz w:val="20"/>
        </w:rPr>
      </w:pPr>
    </w:p>
    <w:p w:rsidR="00DF6BB0" w:rsidRPr="005771AD" w:rsidRDefault="00DF6BB0" w:rsidP="00DF6BB0">
      <w:pPr>
        <w:rPr>
          <w:sz w:val="20"/>
        </w:rPr>
      </w:pPr>
      <w:r w:rsidRPr="005771AD">
        <w:rPr>
          <w:sz w:val="20"/>
        </w:rPr>
        <w:t>OPTION 1</w:t>
      </w:r>
    </w:p>
    <w:p w:rsidR="00DF6BB0" w:rsidRDefault="00DF6BB0" w:rsidP="00DF6BB0">
      <w:pPr>
        <w:rPr>
          <w:sz w:val="20"/>
        </w:rPr>
      </w:pPr>
      <w:r w:rsidRPr="005771AD">
        <w:rPr>
          <w:sz w:val="20"/>
        </w:rPr>
        <w:t>My child is not enrolled or conditionally enrolled at a registered school or registered for home schooling because:</w:t>
      </w:r>
    </w:p>
    <w:p w:rsidR="00DF6BB0" w:rsidRPr="005771AD" w:rsidRDefault="00DF6BB0" w:rsidP="00DF6BB0">
      <w:pPr>
        <w:rPr>
          <w:sz w:val="20"/>
        </w:rPr>
      </w:pPr>
    </w:p>
    <w:p w:rsidR="00DF6BB0" w:rsidRPr="00DE06A3" w:rsidRDefault="00DF6BB0" w:rsidP="00DF6BB0">
      <w:pPr>
        <w:rPr>
          <w:b/>
          <w:sz w:val="20"/>
        </w:rPr>
      </w:pPr>
      <w:r w:rsidRPr="00DE06A3">
        <w:rPr>
          <w:b/>
          <w:sz w:val="20"/>
        </w:rPr>
        <w:t>NOTE</w:t>
      </w:r>
    </w:p>
    <w:p w:rsidR="00DF6BB0" w:rsidRPr="005771AD" w:rsidRDefault="00DF6BB0" w:rsidP="00DF6BB0">
      <w:pPr>
        <w:rPr>
          <w:sz w:val="20"/>
        </w:rPr>
      </w:pPr>
      <w:r w:rsidRPr="005771AD">
        <w:rPr>
          <w:sz w:val="20"/>
        </w:rPr>
        <w:t>If this reason is considered to be a reasonable excuse, no further action will</w:t>
      </w:r>
      <w:r>
        <w:rPr>
          <w:sz w:val="20"/>
        </w:rPr>
        <w:t> </w:t>
      </w:r>
      <w:r w:rsidRPr="005771AD">
        <w:rPr>
          <w:sz w:val="20"/>
        </w:rPr>
        <w:t>be taken. If this reason is not considered to be a reasonable excuse, an</w:t>
      </w:r>
      <w:r>
        <w:rPr>
          <w:sz w:val="20"/>
        </w:rPr>
        <w:t> </w:t>
      </w:r>
      <w:r w:rsidRPr="005771AD">
        <w:rPr>
          <w:sz w:val="20"/>
        </w:rPr>
        <w:t>infringement notice may be sent to you.</w:t>
      </w:r>
    </w:p>
    <w:p w:rsidR="00DF6BB0" w:rsidRPr="005771AD" w:rsidRDefault="00DF6BB0" w:rsidP="00DF6BB0">
      <w:pPr>
        <w:rPr>
          <w:sz w:val="20"/>
        </w:rPr>
      </w:pPr>
      <w:r w:rsidRPr="005771AD">
        <w:rPr>
          <w:sz w:val="20"/>
        </w:rPr>
        <w:t>OPTION 2</w:t>
      </w:r>
    </w:p>
    <w:p w:rsidR="00DF6BB0" w:rsidRPr="005771AD" w:rsidRDefault="00DF6BB0" w:rsidP="00DF6BB0">
      <w:pPr>
        <w:rPr>
          <w:sz w:val="20"/>
        </w:rPr>
      </w:pPr>
      <w:r w:rsidRPr="005771AD">
        <w:rPr>
          <w:sz w:val="20"/>
        </w:rPr>
        <w:t>I am unable to respond to this notice because I do not have parental responsibility for the child.</w:t>
      </w:r>
    </w:p>
    <w:p w:rsidR="00DF6BB0" w:rsidRDefault="00DF6BB0" w:rsidP="00DF6BB0">
      <w:pPr>
        <w:rPr>
          <w:sz w:val="20"/>
        </w:rPr>
      </w:pPr>
      <w:r w:rsidRPr="005771AD">
        <w:rPr>
          <w:sz w:val="20"/>
        </w:rPr>
        <w:lastRenderedPageBreak/>
        <w:t>The parent who has parental responsibility for the child is [</w:t>
      </w:r>
      <w:r w:rsidRPr="005771AD">
        <w:rPr>
          <w:i/>
          <w:iCs/>
          <w:sz w:val="20"/>
        </w:rPr>
        <w:t>full name and address of nominated parent</w:t>
      </w:r>
      <w:r w:rsidRPr="005771AD">
        <w:rPr>
          <w:sz w:val="20"/>
        </w:rPr>
        <w:t>].</w:t>
      </w:r>
    </w:p>
    <w:p w:rsidR="00DF6BB0" w:rsidRDefault="00DF6BB0" w:rsidP="00DF6BB0">
      <w:pPr>
        <w:rPr>
          <w:sz w:val="20"/>
        </w:rPr>
      </w:pPr>
    </w:p>
    <w:p w:rsidR="00DF6BB0" w:rsidRDefault="00DF6BB0" w:rsidP="00DF6BB0">
      <w:pPr>
        <w:rPr>
          <w:sz w:val="20"/>
        </w:rPr>
      </w:pPr>
    </w:p>
    <w:p w:rsidR="00DF6BB0" w:rsidRDefault="00DF6BB0" w:rsidP="00DF6BB0">
      <w:pPr>
        <w:rPr>
          <w:sz w:val="20"/>
        </w:rPr>
      </w:pPr>
    </w:p>
    <w:p w:rsidR="00DF6BB0" w:rsidRPr="005771AD" w:rsidRDefault="00DF6BB0" w:rsidP="00DF6BB0">
      <w:pPr>
        <w:rPr>
          <w:sz w:val="20"/>
        </w:rPr>
      </w:pPr>
      <w:r w:rsidRPr="005771AD">
        <w:rPr>
          <w:sz w:val="20"/>
        </w:rPr>
        <w:t>OPTION 3</w:t>
      </w:r>
    </w:p>
    <w:p w:rsidR="00DF6BB0" w:rsidRDefault="00DF6BB0" w:rsidP="00DF6BB0">
      <w:pPr>
        <w:rPr>
          <w:sz w:val="20"/>
        </w:rPr>
      </w:pPr>
      <w:r w:rsidRPr="005771AD">
        <w:rPr>
          <w:sz w:val="20"/>
        </w:rPr>
        <w:t>I have enrolled/conditionally enrolled [</w:t>
      </w:r>
      <w:r w:rsidRPr="005771AD">
        <w:rPr>
          <w:i/>
          <w:iCs/>
          <w:sz w:val="20"/>
        </w:rPr>
        <w:t>name of child</w:t>
      </w:r>
      <w:r w:rsidRPr="005771AD">
        <w:rPr>
          <w:sz w:val="20"/>
        </w:rPr>
        <w:t>] at a registered school/registered [</w:t>
      </w:r>
      <w:r w:rsidRPr="005771AD">
        <w:rPr>
          <w:i/>
          <w:iCs/>
          <w:sz w:val="20"/>
        </w:rPr>
        <w:t>name of child</w:t>
      </w:r>
      <w:r w:rsidRPr="005771AD">
        <w:rPr>
          <w:sz w:val="20"/>
        </w:rPr>
        <w:t>] for home schooling and the details of that enrolment/registration are:</w:t>
      </w:r>
    </w:p>
    <w:p w:rsidR="00DF6BB0" w:rsidRPr="005771AD" w:rsidRDefault="00DF6BB0" w:rsidP="00DF6BB0">
      <w:pPr>
        <w:rPr>
          <w:sz w:val="20"/>
        </w:rPr>
      </w:pPr>
    </w:p>
    <w:p w:rsidR="00DF6BB0" w:rsidRPr="005771AD" w:rsidRDefault="00DF6BB0" w:rsidP="00DF6BB0">
      <w:pPr>
        <w:rPr>
          <w:i/>
          <w:iCs/>
          <w:sz w:val="20"/>
        </w:rPr>
      </w:pPr>
      <w:r w:rsidRPr="005771AD">
        <w:rPr>
          <w:i/>
          <w:iCs/>
          <w:sz w:val="20"/>
        </w:rPr>
        <w:t>Signature of Parent:</w:t>
      </w:r>
    </w:p>
    <w:p w:rsidR="00DF6BB0" w:rsidRPr="005771AD" w:rsidRDefault="00DF6BB0" w:rsidP="00DF6BB0">
      <w:pPr>
        <w:keepNext/>
        <w:rPr>
          <w:b/>
          <w:sz w:val="20"/>
        </w:rPr>
      </w:pPr>
      <w:r w:rsidRPr="005771AD">
        <w:rPr>
          <w:b/>
          <w:sz w:val="20"/>
        </w:rPr>
        <w:t>NOTE</w:t>
      </w:r>
      <w:r>
        <w:rPr>
          <w:b/>
          <w:sz w:val="20"/>
        </w:rPr>
        <w:t>S</w:t>
      </w:r>
    </w:p>
    <w:p w:rsidR="00DF6BB0" w:rsidRPr="005771AD" w:rsidRDefault="00DF6BB0" w:rsidP="00DF6BB0">
      <w:pPr>
        <w:rPr>
          <w:sz w:val="20"/>
        </w:rPr>
      </w:pPr>
      <w:r w:rsidRPr="005771AD">
        <w:rPr>
          <w:sz w:val="20"/>
        </w:rPr>
        <w:t xml:space="preserve">The </w:t>
      </w:r>
      <w:r w:rsidRPr="005771AD">
        <w:rPr>
          <w:b/>
          <w:bCs/>
          <w:sz w:val="20"/>
        </w:rPr>
        <w:t xml:space="preserve">Education and Training Reform Act 2006 </w:t>
      </w:r>
      <w:r w:rsidRPr="005771AD">
        <w:rPr>
          <w:sz w:val="20"/>
        </w:rPr>
        <w:t>provides that it is an offence to provide false information in reply to this notice.</w:t>
      </w:r>
    </w:p>
    <w:p w:rsidR="00DF6BB0" w:rsidRPr="005771AD" w:rsidRDefault="00DF6BB0" w:rsidP="00DF6BB0">
      <w:pPr>
        <w:rPr>
          <w:sz w:val="20"/>
        </w:rPr>
      </w:pPr>
      <w:r w:rsidRPr="005771AD">
        <w:rPr>
          <w:sz w:val="20"/>
        </w:rPr>
        <w:t>You must post or deliver the completed reply to [</w:t>
      </w:r>
      <w:r w:rsidRPr="005771AD">
        <w:rPr>
          <w:i/>
          <w:iCs/>
          <w:sz w:val="20"/>
        </w:rPr>
        <w:t>school attendance officer contact details</w:t>
      </w:r>
      <w:r w:rsidRPr="00382F1A">
        <w:rPr>
          <w:iCs/>
          <w:sz w:val="20"/>
        </w:rPr>
        <w:t>]</w:t>
      </w:r>
      <w:r w:rsidRPr="005771AD">
        <w:rPr>
          <w:i/>
          <w:iCs/>
          <w:sz w:val="20"/>
        </w:rPr>
        <w:t xml:space="preserve"> </w:t>
      </w:r>
      <w:r w:rsidRPr="005771AD">
        <w:rPr>
          <w:sz w:val="20"/>
        </w:rPr>
        <w:t xml:space="preserve">by </w:t>
      </w:r>
      <w:r w:rsidRPr="00382F1A">
        <w:rPr>
          <w:iCs/>
          <w:sz w:val="20"/>
        </w:rPr>
        <w:t>[</w:t>
      </w:r>
      <w:r w:rsidRPr="005771AD">
        <w:rPr>
          <w:i/>
          <w:iCs/>
          <w:sz w:val="20"/>
        </w:rPr>
        <w:t>insert due date which must not be less than 21 days after the date of the notice</w:t>
      </w:r>
      <w:r w:rsidRPr="005771AD">
        <w:rPr>
          <w:sz w:val="20"/>
        </w:rPr>
        <w:t>].</w:t>
      </w:r>
    </w:p>
    <w:p w:rsidR="00DF6BB0" w:rsidRPr="005771AD" w:rsidRDefault="00DF6BB0" w:rsidP="00DF6BB0">
      <w:pPr>
        <w:rPr>
          <w:sz w:val="20"/>
        </w:rPr>
      </w:pPr>
      <w:r w:rsidRPr="005771AD">
        <w:rPr>
          <w:sz w:val="20"/>
        </w:rPr>
        <w:t>If you do not complete and return this form by the due date an infringement notice may be sent to you.</w:t>
      </w:r>
    </w:p>
    <w:p w:rsidR="00DF6BB0" w:rsidRPr="00095C4F" w:rsidRDefault="00DF6BB0" w:rsidP="00DF6BB0">
      <w:pPr>
        <w:pStyle w:val="Heading-PART"/>
        <w:rPr>
          <w:caps w:val="0"/>
          <w:sz w:val="32"/>
        </w:rPr>
      </w:pPr>
      <w:r w:rsidRPr="00095C4F">
        <w:rPr>
          <w:caps w:val="0"/>
          <w:sz w:val="32"/>
        </w:rPr>
        <w:br w:type="page"/>
      </w:r>
      <w:bookmarkStart w:id="421" w:name="_Toc483486312"/>
      <w:bookmarkStart w:id="422" w:name="_Toc485375236"/>
      <w:r w:rsidRPr="00095C4F">
        <w:rPr>
          <w:caps w:val="0"/>
          <w:sz w:val="32"/>
        </w:rPr>
        <w:lastRenderedPageBreak/>
        <w:t>Schedule 3—</w:t>
      </w:r>
      <w:r>
        <w:rPr>
          <w:caps w:val="0"/>
          <w:sz w:val="32"/>
        </w:rPr>
        <w:t>S</w:t>
      </w:r>
      <w:r w:rsidRPr="00095C4F">
        <w:rPr>
          <w:caps w:val="0"/>
          <w:sz w:val="32"/>
        </w:rPr>
        <w:t>chool attendance notice</w:t>
      </w:r>
      <w:bookmarkEnd w:id="421"/>
      <w:bookmarkEnd w:id="422"/>
    </w:p>
    <w:p w:rsidR="00DF6BB0" w:rsidRDefault="00DF6BB0" w:rsidP="00DF6BB0">
      <w:pPr>
        <w:jc w:val="right"/>
        <w:rPr>
          <w:rFonts w:ascii="TimesNewRomanPSMT" w:hAnsi="TimesNewRomanPSMT" w:cs="TimesNewRomanPSMT"/>
          <w:sz w:val="20"/>
        </w:rPr>
      </w:pPr>
      <w:r>
        <w:rPr>
          <w:rFonts w:ascii="TimesNewRomanPSMT" w:hAnsi="TimesNewRomanPSMT" w:cs="TimesNewRomanPSMT"/>
          <w:sz w:val="20"/>
        </w:rPr>
        <w:t>Regulation 11</w:t>
      </w:r>
    </w:p>
    <w:p w:rsidR="00DF6BB0" w:rsidRPr="00095C4F" w:rsidRDefault="00DF6BB0" w:rsidP="00DF6BB0">
      <w:pPr>
        <w:rPr>
          <w:sz w:val="20"/>
        </w:rPr>
      </w:pPr>
      <w:r w:rsidRPr="00A53CC1">
        <w:rPr>
          <w:szCs w:val="24"/>
        </w:rPr>
        <w:t>[</w:t>
      </w:r>
      <w:r w:rsidRPr="00095C4F">
        <w:rPr>
          <w:i/>
          <w:iCs/>
          <w:sz w:val="20"/>
        </w:rPr>
        <w:t>Date of notice</w:t>
      </w:r>
      <w:r w:rsidRPr="00095C4F">
        <w:rPr>
          <w:sz w:val="20"/>
        </w:rPr>
        <w:t>]</w:t>
      </w:r>
    </w:p>
    <w:p w:rsidR="00DF6BB0" w:rsidRPr="00095C4F" w:rsidRDefault="00DF6BB0" w:rsidP="00DF6BB0">
      <w:pPr>
        <w:rPr>
          <w:sz w:val="20"/>
        </w:rPr>
      </w:pPr>
      <w:r w:rsidRPr="00095C4F">
        <w:rPr>
          <w:sz w:val="20"/>
        </w:rPr>
        <w:t>Child's Details: [</w:t>
      </w:r>
      <w:r w:rsidRPr="00095C4F">
        <w:rPr>
          <w:i/>
          <w:iCs/>
          <w:sz w:val="20"/>
        </w:rPr>
        <w:t>full name</w:t>
      </w:r>
      <w:r w:rsidRPr="00095C4F">
        <w:rPr>
          <w:sz w:val="20"/>
        </w:rPr>
        <w:t xml:space="preserve">, </w:t>
      </w:r>
      <w:r w:rsidRPr="00095C4F">
        <w:rPr>
          <w:i/>
          <w:iCs/>
          <w:sz w:val="20"/>
        </w:rPr>
        <w:t>date of birth</w:t>
      </w:r>
      <w:r w:rsidRPr="00095C4F">
        <w:rPr>
          <w:sz w:val="20"/>
        </w:rPr>
        <w:t>]</w:t>
      </w:r>
    </w:p>
    <w:p w:rsidR="00DF6BB0" w:rsidRPr="00095C4F" w:rsidRDefault="00DF6BB0" w:rsidP="00DF6BB0">
      <w:pPr>
        <w:rPr>
          <w:sz w:val="20"/>
        </w:rPr>
      </w:pPr>
      <w:r w:rsidRPr="00095C4F">
        <w:rPr>
          <w:sz w:val="20"/>
        </w:rPr>
        <w:t>Parent's Details: [</w:t>
      </w:r>
      <w:r w:rsidRPr="00095C4F">
        <w:rPr>
          <w:i/>
          <w:iCs/>
          <w:sz w:val="20"/>
        </w:rPr>
        <w:t>full name, home address</w:t>
      </w:r>
      <w:r w:rsidRPr="00095C4F">
        <w:rPr>
          <w:sz w:val="20"/>
        </w:rPr>
        <w:t>]</w:t>
      </w:r>
    </w:p>
    <w:p w:rsidR="00DF6BB0" w:rsidRPr="00095C4F" w:rsidRDefault="00DF6BB0" w:rsidP="00DF6BB0">
      <w:pPr>
        <w:rPr>
          <w:sz w:val="20"/>
        </w:rPr>
      </w:pPr>
      <w:r w:rsidRPr="00095C4F">
        <w:rPr>
          <w:sz w:val="20"/>
        </w:rPr>
        <w:t>To: [</w:t>
      </w:r>
      <w:r w:rsidRPr="00095C4F">
        <w:rPr>
          <w:i/>
          <w:iCs/>
          <w:sz w:val="20"/>
        </w:rPr>
        <w:t>full name of parent</w:t>
      </w:r>
      <w:r w:rsidRPr="00095C4F">
        <w:rPr>
          <w:sz w:val="20"/>
        </w:rPr>
        <w:t>]</w:t>
      </w:r>
    </w:p>
    <w:p w:rsidR="00DF6BB0" w:rsidRPr="00095C4F" w:rsidRDefault="00DF6BB0" w:rsidP="00DF6BB0">
      <w:pPr>
        <w:rPr>
          <w:sz w:val="20"/>
        </w:rPr>
      </w:pPr>
      <w:r w:rsidRPr="00095C4F">
        <w:rPr>
          <w:sz w:val="20"/>
        </w:rPr>
        <w:t>Your child, [</w:t>
      </w:r>
      <w:r w:rsidRPr="00095C4F">
        <w:rPr>
          <w:i/>
          <w:iCs/>
          <w:sz w:val="20"/>
        </w:rPr>
        <w:t>child's full name</w:t>
      </w:r>
      <w:r w:rsidRPr="00095C4F">
        <w:rPr>
          <w:sz w:val="20"/>
        </w:rPr>
        <w:t>] born [</w:t>
      </w:r>
      <w:r w:rsidRPr="00095C4F">
        <w:rPr>
          <w:i/>
          <w:iCs/>
          <w:sz w:val="20"/>
        </w:rPr>
        <w:t>date of birth</w:t>
      </w:r>
      <w:r w:rsidRPr="00095C4F">
        <w:rPr>
          <w:sz w:val="20"/>
        </w:rPr>
        <w:t>], has not attended school on</w:t>
      </w:r>
      <w:r>
        <w:rPr>
          <w:sz w:val="20"/>
        </w:rPr>
        <w:br/>
      </w:r>
      <w:r w:rsidRPr="00095C4F">
        <w:rPr>
          <w:sz w:val="20"/>
        </w:rPr>
        <w:t>[</w:t>
      </w:r>
      <w:r w:rsidRPr="00095C4F">
        <w:rPr>
          <w:i/>
          <w:iCs/>
          <w:sz w:val="20"/>
        </w:rPr>
        <w:t>insert dates</w:t>
      </w:r>
      <w:r w:rsidRPr="00095C4F">
        <w:rPr>
          <w:sz w:val="20"/>
        </w:rPr>
        <w:t>] and you have not provided a reasonable excuse for these absences.</w:t>
      </w:r>
    </w:p>
    <w:p w:rsidR="00DF6BB0" w:rsidRPr="00095C4F" w:rsidRDefault="00DF6BB0" w:rsidP="00DF6BB0">
      <w:pPr>
        <w:rPr>
          <w:sz w:val="20"/>
        </w:rPr>
      </w:pPr>
      <w:r w:rsidRPr="00095C4F">
        <w:rPr>
          <w:sz w:val="20"/>
        </w:rPr>
        <w:t>You are required to complete and send us a reply form with one of the responses detailed in the options below by</w:t>
      </w:r>
      <w:r>
        <w:rPr>
          <w:sz w:val="20"/>
        </w:rPr>
        <w:t xml:space="preserve"> </w:t>
      </w:r>
      <w:r w:rsidRPr="00095C4F">
        <w:rPr>
          <w:sz w:val="20"/>
        </w:rPr>
        <w:t>[</w:t>
      </w:r>
      <w:r w:rsidRPr="00095C4F">
        <w:rPr>
          <w:i/>
          <w:iCs/>
          <w:sz w:val="20"/>
        </w:rPr>
        <w:t>insert due date which must not be less than 21 days after the date of the notice</w:t>
      </w:r>
      <w:r w:rsidRPr="00095C4F">
        <w:rPr>
          <w:sz w:val="20"/>
        </w:rPr>
        <w:t>].</w:t>
      </w:r>
    </w:p>
    <w:p w:rsidR="00DF6BB0" w:rsidRDefault="00DF6BB0" w:rsidP="00DF6BB0">
      <w:pPr>
        <w:rPr>
          <w:i/>
          <w:iCs/>
          <w:sz w:val="20"/>
        </w:rPr>
      </w:pPr>
      <w:r w:rsidRPr="00095C4F">
        <w:rPr>
          <w:i/>
          <w:iCs/>
          <w:sz w:val="20"/>
        </w:rPr>
        <w:t>Signature of school attendance officer:</w:t>
      </w:r>
    </w:p>
    <w:p w:rsidR="00DF6BB0" w:rsidRPr="009B6F8F" w:rsidRDefault="00DF6BB0" w:rsidP="00DF6BB0">
      <w:pPr>
        <w:rPr>
          <w:iCs/>
          <w:sz w:val="20"/>
        </w:rPr>
      </w:pPr>
    </w:p>
    <w:p w:rsidR="00DF6BB0" w:rsidRPr="00095C4F" w:rsidRDefault="00DF6BB0" w:rsidP="00DF6BB0">
      <w:pPr>
        <w:rPr>
          <w:sz w:val="20"/>
        </w:rPr>
      </w:pPr>
      <w:r w:rsidRPr="00095C4F">
        <w:rPr>
          <w:sz w:val="20"/>
        </w:rPr>
        <w:t>OPTION 1</w:t>
      </w:r>
    </w:p>
    <w:p w:rsidR="00DF6BB0" w:rsidRPr="00095C4F" w:rsidRDefault="00DF6BB0" w:rsidP="00DF6BB0">
      <w:pPr>
        <w:rPr>
          <w:sz w:val="20"/>
        </w:rPr>
      </w:pPr>
      <w:r w:rsidRPr="00095C4F">
        <w:rPr>
          <w:sz w:val="20"/>
        </w:rPr>
        <w:t>I am unable to adequately respond to this notice because the child was not living with me on some or all of the dates set out above.</w:t>
      </w:r>
    </w:p>
    <w:p w:rsidR="00DF6BB0" w:rsidRPr="00095C4F" w:rsidRDefault="00DF6BB0" w:rsidP="00DF6BB0">
      <w:pPr>
        <w:rPr>
          <w:sz w:val="20"/>
        </w:rPr>
      </w:pPr>
      <w:r w:rsidRPr="00095C4F">
        <w:rPr>
          <w:sz w:val="20"/>
        </w:rPr>
        <w:t>The parent with whom the child was living on [</w:t>
      </w:r>
      <w:r w:rsidRPr="00095C4F">
        <w:rPr>
          <w:i/>
          <w:iCs/>
          <w:sz w:val="20"/>
        </w:rPr>
        <w:t>insert relevant dates</w:t>
      </w:r>
      <w:r w:rsidRPr="00095C4F">
        <w:rPr>
          <w:sz w:val="20"/>
        </w:rPr>
        <w:t>] is</w:t>
      </w:r>
      <w:r>
        <w:rPr>
          <w:sz w:val="20"/>
        </w:rPr>
        <w:br/>
      </w:r>
      <w:r w:rsidRPr="00095C4F">
        <w:rPr>
          <w:sz w:val="20"/>
        </w:rPr>
        <w:t>[</w:t>
      </w:r>
      <w:r w:rsidRPr="00095C4F">
        <w:rPr>
          <w:i/>
          <w:iCs/>
          <w:sz w:val="20"/>
        </w:rPr>
        <w:t>full name and address of nominated parent</w:t>
      </w:r>
      <w:r w:rsidRPr="00095C4F">
        <w:rPr>
          <w:sz w:val="20"/>
        </w:rPr>
        <w:t>].</w:t>
      </w:r>
    </w:p>
    <w:p w:rsidR="00DF6BB0" w:rsidRPr="00095C4F" w:rsidRDefault="00DF6BB0" w:rsidP="00DF6BB0">
      <w:pPr>
        <w:rPr>
          <w:sz w:val="20"/>
        </w:rPr>
      </w:pPr>
      <w:r w:rsidRPr="00095C4F">
        <w:rPr>
          <w:sz w:val="20"/>
        </w:rPr>
        <w:t>OP</w:t>
      </w:r>
      <w:r>
        <w:rPr>
          <w:sz w:val="20"/>
        </w:rPr>
        <w:t>T</w:t>
      </w:r>
      <w:r w:rsidRPr="00095C4F">
        <w:rPr>
          <w:sz w:val="20"/>
        </w:rPr>
        <w:t>ION 2</w:t>
      </w:r>
    </w:p>
    <w:p w:rsidR="00DF6BB0" w:rsidRDefault="00DF6BB0" w:rsidP="00DF6BB0">
      <w:pPr>
        <w:rPr>
          <w:sz w:val="20"/>
        </w:rPr>
      </w:pPr>
      <w:r w:rsidRPr="00095C4F">
        <w:rPr>
          <w:sz w:val="20"/>
        </w:rPr>
        <w:t>My child did not attend school because:</w:t>
      </w:r>
    </w:p>
    <w:p w:rsidR="00DF6BB0" w:rsidRPr="00095C4F" w:rsidRDefault="00DF6BB0" w:rsidP="00DF6BB0">
      <w:pPr>
        <w:rPr>
          <w:sz w:val="20"/>
        </w:rPr>
      </w:pPr>
    </w:p>
    <w:p w:rsidR="00DF6BB0" w:rsidRPr="00095C4F" w:rsidRDefault="00DF6BB0" w:rsidP="00DF6BB0">
      <w:pPr>
        <w:rPr>
          <w:sz w:val="20"/>
        </w:rPr>
      </w:pPr>
      <w:r w:rsidRPr="00095C4F">
        <w:rPr>
          <w:i/>
          <w:iCs/>
          <w:sz w:val="20"/>
        </w:rPr>
        <w:t>Signature of Parent</w:t>
      </w:r>
      <w:r w:rsidRPr="00095C4F">
        <w:rPr>
          <w:sz w:val="20"/>
        </w:rPr>
        <w:t>:</w:t>
      </w:r>
    </w:p>
    <w:p w:rsidR="00DF6BB0" w:rsidRPr="00095C4F" w:rsidRDefault="00DF6BB0" w:rsidP="00DF6BB0">
      <w:pPr>
        <w:rPr>
          <w:sz w:val="20"/>
        </w:rPr>
      </w:pPr>
      <w:r w:rsidRPr="00095C4F">
        <w:rPr>
          <w:b/>
          <w:sz w:val="20"/>
        </w:rPr>
        <w:t>NOTES</w:t>
      </w:r>
      <w:r w:rsidRPr="00095C4F">
        <w:rPr>
          <w:sz w:val="20"/>
        </w:rPr>
        <w:t xml:space="preserve"> </w:t>
      </w:r>
    </w:p>
    <w:p w:rsidR="00DF6BB0" w:rsidRPr="00095C4F" w:rsidRDefault="00DF6BB0" w:rsidP="00DF6BB0">
      <w:pPr>
        <w:rPr>
          <w:sz w:val="20"/>
        </w:rPr>
      </w:pPr>
      <w:r w:rsidRPr="00095C4F">
        <w:rPr>
          <w:sz w:val="20"/>
        </w:rPr>
        <w:t>If this reason is considered to be a reasonable excuse, no further action will be taken. If this reason is not considered to be a reasonable excuse, an infringement notice may be sent to you.</w:t>
      </w:r>
    </w:p>
    <w:p w:rsidR="00DF6BB0" w:rsidRPr="00095C4F" w:rsidRDefault="00DF6BB0" w:rsidP="00DF6BB0">
      <w:pPr>
        <w:rPr>
          <w:sz w:val="20"/>
        </w:rPr>
      </w:pPr>
      <w:r w:rsidRPr="00095C4F">
        <w:rPr>
          <w:sz w:val="20"/>
        </w:rPr>
        <w:t xml:space="preserve">The </w:t>
      </w:r>
      <w:r w:rsidRPr="00095C4F">
        <w:rPr>
          <w:b/>
          <w:bCs/>
          <w:sz w:val="20"/>
        </w:rPr>
        <w:t xml:space="preserve">Education and Training Reform Act 2006 </w:t>
      </w:r>
      <w:r w:rsidRPr="00095C4F">
        <w:rPr>
          <w:sz w:val="20"/>
        </w:rPr>
        <w:t>provides that it is an offence to provide false information in reply to this notice.</w:t>
      </w:r>
    </w:p>
    <w:p w:rsidR="00DF6BB0" w:rsidRPr="00095C4F" w:rsidRDefault="00DF6BB0" w:rsidP="00DF6BB0">
      <w:pPr>
        <w:rPr>
          <w:sz w:val="20"/>
        </w:rPr>
      </w:pPr>
      <w:r w:rsidRPr="00095C4F">
        <w:rPr>
          <w:sz w:val="20"/>
        </w:rPr>
        <w:lastRenderedPageBreak/>
        <w:t>You must post or deliver this notice to [</w:t>
      </w:r>
      <w:r w:rsidRPr="00095C4F">
        <w:rPr>
          <w:i/>
          <w:iCs/>
          <w:sz w:val="20"/>
        </w:rPr>
        <w:t>school attendance officer contact details</w:t>
      </w:r>
      <w:r w:rsidRPr="00095C4F">
        <w:rPr>
          <w:sz w:val="20"/>
        </w:rPr>
        <w:t>] by [</w:t>
      </w:r>
      <w:r w:rsidRPr="00095C4F">
        <w:rPr>
          <w:i/>
          <w:iCs/>
          <w:sz w:val="20"/>
        </w:rPr>
        <w:t>insert due date which must not be less than 21 days after the date of the notice</w:t>
      </w:r>
      <w:r w:rsidRPr="00095C4F">
        <w:rPr>
          <w:sz w:val="20"/>
        </w:rPr>
        <w:t>].</w:t>
      </w:r>
    </w:p>
    <w:p w:rsidR="00DF6BB0" w:rsidRDefault="00DF6BB0" w:rsidP="00DF6BB0">
      <w:pPr>
        <w:rPr>
          <w:sz w:val="20"/>
        </w:rPr>
      </w:pPr>
      <w:r w:rsidRPr="00095C4F">
        <w:rPr>
          <w:sz w:val="20"/>
        </w:rPr>
        <w:t>If you do not complete and return this form by the due date an infringement notice may be sent to you.</w:t>
      </w:r>
      <w:r>
        <w:rPr>
          <w:sz w:val="20"/>
        </w:rPr>
        <w:t xml:space="preserve"> </w:t>
      </w:r>
    </w:p>
    <w:p w:rsidR="00DF6BB0" w:rsidRPr="00941C2B" w:rsidRDefault="00DF6BB0" w:rsidP="00DF6BB0">
      <w:pPr>
        <w:pStyle w:val="Heading-PART"/>
        <w:rPr>
          <w:caps w:val="0"/>
          <w:sz w:val="32"/>
        </w:rPr>
      </w:pPr>
      <w:r w:rsidRPr="00941C2B">
        <w:rPr>
          <w:caps w:val="0"/>
          <w:sz w:val="32"/>
        </w:rPr>
        <w:br w:type="page"/>
      </w:r>
      <w:bookmarkStart w:id="423" w:name="_Toc483486313"/>
      <w:bookmarkStart w:id="424" w:name="_Toc485375237"/>
      <w:r w:rsidRPr="00941C2B">
        <w:rPr>
          <w:caps w:val="0"/>
          <w:sz w:val="32"/>
        </w:rPr>
        <w:lastRenderedPageBreak/>
        <w:t>Schedule 4—Minimum standards for registration of schools</w:t>
      </w:r>
      <w:bookmarkEnd w:id="423"/>
      <w:bookmarkEnd w:id="424"/>
    </w:p>
    <w:p w:rsidR="00DF6BB0" w:rsidRPr="009A7339" w:rsidRDefault="00DF6BB0" w:rsidP="00DF6BB0">
      <w:pPr>
        <w:pStyle w:val="Normal-Schedule"/>
        <w:jc w:val="right"/>
      </w:pPr>
      <w:r>
        <w:t>Regulations 5, 60–63, 65, 71,</w:t>
      </w:r>
      <w:r w:rsidRPr="009A7339">
        <w:t xml:space="preserve"> </w:t>
      </w:r>
      <w:r>
        <w:t>117 and 119</w:t>
      </w:r>
    </w:p>
    <w:p w:rsidR="00DF6BB0" w:rsidRPr="000445AC" w:rsidRDefault="00DF6BB0" w:rsidP="00DF6BB0">
      <w:pPr>
        <w:pStyle w:val="DraftHeading1"/>
        <w:tabs>
          <w:tab w:val="right" w:pos="680"/>
        </w:tabs>
        <w:ind w:left="850" w:hanging="850"/>
      </w:pPr>
      <w:r w:rsidRPr="000445AC">
        <w:tab/>
      </w:r>
      <w:bookmarkStart w:id="425" w:name="_Toc483486314"/>
      <w:bookmarkStart w:id="426" w:name="_Toc485375238"/>
      <w:r w:rsidRPr="000445AC">
        <w:t>1</w:t>
      </w:r>
      <w:r w:rsidRPr="000445AC">
        <w:tab/>
        <w:t>Programs and teaching to promote principles underlying the Act</w:t>
      </w:r>
      <w:bookmarkEnd w:id="425"/>
      <w:bookmarkEnd w:id="426"/>
    </w:p>
    <w:p w:rsidR="00DF6BB0" w:rsidRPr="00C430FE" w:rsidRDefault="00DF6BB0" w:rsidP="00DF6BB0">
      <w:pPr>
        <w:pStyle w:val="DraftHeading2"/>
        <w:tabs>
          <w:tab w:val="right" w:pos="1247"/>
        </w:tabs>
        <w:ind w:left="1361" w:hanging="1361"/>
        <w:rPr>
          <w:szCs w:val="24"/>
        </w:rPr>
      </w:pPr>
      <w:r w:rsidRPr="00C430FE">
        <w:rPr>
          <w:szCs w:val="24"/>
        </w:rPr>
        <w:tab/>
        <w:t>(1)</w:t>
      </w:r>
      <w:r w:rsidRPr="00C430FE">
        <w:rPr>
          <w:szCs w:val="24"/>
        </w:rPr>
        <w:tab/>
        <w:t>The programs of, and teaching in, a registered school must support and promote the principles and practice of Au</w:t>
      </w:r>
      <w:r>
        <w:rPr>
          <w:szCs w:val="24"/>
        </w:rPr>
        <w:t>stralian democracy, including a </w:t>
      </w:r>
      <w:r w:rsidRPr="00C430FE">
        <w:rPr>
          <w:szCs w:val="24"/>
        </w:rPr>
        <w:t>commitment to—</w:t>
      </w:r>
    </w:p>
    <w:p w:rsidR="00DF6BB0" w:rsidRPr="00C430FE" w:rsidRDefault="00DF6BB0" w:rsidP="00DF6BB0">
      <w:pPr>
        <w:pStyle w:val="DraftHeading3"/>
        <w:tabs>
          <w:tab w:val="right" w:pos="1757"/>
        </w:tabs>
        <w:ind w:left="1871" w:hanging="1871"/>
        <w:rPr>
          <w:szCs w:val="24"/>
        </w:rPr>
      </w:pPr>
      <w:r w:rsidRPr="00C430FE">
        <w:rPr>
          <w:szCs w:val="24"/>
        </w:rPr>
        <w:tab/>
        <w:t>(a)</w:t>
      </w:r>
      <w:r w:rsidRPr="00C430FE">
        <w:rPr>
          <w:szCs w:val="24"/>
        </w:rPr>
        <w:tab/>
        <w:t>elected Government; and</w:t>
      </w:r>
    </w:p>
    <w:p w:rsidR="00DF6BB0" w:rsidRPr="00C430FE" w:rsidRDefault="00DF6BB0" w:rsidP="00DF6BB0">
      <w:pPr>
        <w:pStyle w:val="DraftHeading3"/>
        <w:tabs>
          <w:tab w:val="right" w:pos="1757"/>
        </w:tabs>
        <w:ind w:left="1871" w:hanging="1871"/>
        <w:rPr>
          <w:szCs w:val="24"/>
        </w:rPr>
      </w:pPr>
      <w:r w:rsidRPr="00C430FE">
        <w:rPr>
          <w:szCs w:val="24"/>
        </w:rPr>
        <w:tab/>
        <w:t>(b)</w:t>
      </w:r>
      <w:r w:rsidRPr="00C430FE">
        <w:rPr>
          <w:szCs w:val="24"/>
        </w:rPr>
        <w:tab/>
        <w:t>the rule of law; and</w:t>
      </w:r>
    </w:p>
    <w:p w:rsidR="00DF6BB0" w:rsidRPr="00C430FE" w:rsidRDefault="00DF6BB0" w:rsidP="00DF6BB0">
      <w:pPr>
        <w:pStyle w:val="DraftHeading3"/>
        <w:tabs>
          <w:tab w:val="right" w:pos="1757"/>
        </w:tabs>
        <w:ind w:left="1871" w:hanging="1871"/>
        <w:rPr>
          <w:szCs w:val="24"/>
        </w:rPr>
      </w:pPr>
      <w:r w:rsidRPr="00C430FE">
        <w:rPr>
          <w:szCs w:val="24"/>
        </w:rPr>
        <w:tab/>
        <w:t>(c)</w:t>
      </w:r>
      <w:r w:rsidRPr="00C430FE">
        <w:rPr>
          <w:szCs w:val="24"/>
        </w:rPr>
        <w:tab/>
        <w:t>equal rights for all before the law; and</w:t>
      </w:r>
    </w:p>
    <w:p w:rsidR="00DF6BB0" w:rsidRPr="00C430FE" w:rsidRDefault="00DF6BB0" w:rsidP="00DF6BB0">
      <w:pPr>
        <w:pStyle w:val="DraftHeading3"/>
        <w:tabs>
          <w:tab w:val="right" w:pos="1757"/>
        </w:tabs>
        <w:ind w:left="1871" w:hanging="1871"/>
        <w:rPr>
          <w:szCs w:val="24"/>
        </w:rPr>
      </w:pPr>
      <w:r w:rsidRPr="00C430FE">
        <w:rPr>
          <w:szCs w:val="24"/>
        </w:rPr>
        <w:tab/>
        <w:t>(d)</w:t>
      </w:r>
      <w:r w:rsidRPr="00C430FE">
        <w:rPr>
          <w:szCs w:val="24"/>
        </w:rPr>
        <w:tab/>
        <w:t>freedom of religion; and</w:t>
      </w:r>
    </w:p>
    <w:p w:rsidR="00DF6BB0" w:rsidRPr="00C430FE" w:rsidRDefault="00DF6BB0" w:rsidP="00DF6BB0">
      <w:pPr>
        <w:pStyle w:val="DraftHeading3"/>
        <w:tabs>
          <w:tab w:val="right" w:pos="1757"/>
        </w:tabs>
        <w:ind w:left="1871" w:hanging="1871"/>
        <w:rPr>
          <w:szCs w:val="24"/>
        </w:rPr>
      </w:pPr>
      <w:r w:rsidRPr="00C430FE">
        <w:rPr>
          <w:szCs w:val="24"/>
        </w:rPr>
        <w:tab/>
        <w:t>(e)</w:t>
      </w:r>
      <w:r w:rsidRPr="00C430FE">
        <w:rPr>
          <w:szCs w:val="24"/>
        </w:rPr>
        <w:tab/>
        <w:t>freedom of speech and association; and</w:t>
      </w:r>
    </w:p>
    <w:p w:rsidR="00DF6BB0" w:rsidRPr="00C430FE" w:rsidRDefault="00DF6BB0" w:rsidP="00DF6BB0">
      <w:pPr>
        <w:pStyle w:val="DraftHeading3"/>
        <w:tabs>
          <w:tab w:val="right" w:pos="1757"/>
        </w:tabs>
        <w:ind w:left="1871" w:hanging="1871"/>
        <w:rPr>
          <w:szCs w:val="24"/>
        </w:rPr>
      </w:pPr>
      <w:r w:rsidRPr="00C430FE">
        <w:rPr>
          <w:szCs w:val="24"/>
        </w:rPr>
        <w:tab/>
        <w:t>(f)</w:t>
      </w:r>
      <w:r w:rsidRPr="00C430FE">
        <w:rPr>
          <w:szCs w:val="24"/>
        </w:rPr>
        <w:tab/>
        <w:t>the values of openness and tolerance.</w:t>
      </w:r>
    </w:p>
    <w:p w:rsidR="00DF6BB0" w:rsidRPr="00C430FE" w:rsidRDefault="00DF6BB0" w:rsidP="00DF6BB0">
      <w:pPr>
        <w:pStyle w:val="DraftHeading2"/>
        <w:tabs>
          <w:tab w:val="right" w:pos="1247"/>
        </w:tabs>
        <w:ind w:left="1361" w:hanging="1361"/>
        <w:rPr>
          <w:szCs w:val="24"/>
        </w:rPr>
      </w:pPr>
      <w:r w:rsidRPr="00C430FE">
        <w:rPr>
          <w:szCs w:val="24"/>
        </w:rPr>
        <w:tab/>
        <w:t>(2)</w:t>
      </w:r>
      <w:r w:rsidRPr="00C430FE">
        <w:rPr>
          <w:szCs w:val="24"/>
        </w:rPr>
        <w:tab/>
        <w:t xml:space="preserve">Nothing in this clause is intended to affect the rights accorded to, or the compliance with any obligation imposed </w:t>
      </w:r>
      <w:r>
        <w:rPr>
          <w:szCs w:val="24"/>
        </w:rPr>
        <w:t>on, a registered school under a </w:t>
      </w:r>
      <w:r w:rsidRPr="00C430FE">
        <w:rPr>
          <w:szCs w:val="24"/>
        </w:rPr>
        <w:t>law of the State or of the Commonwealth.</w:t>
      </w:r>
      <w:r w:rsidRPr="00C430FE">
        <w:rPr>
          <w:szCs w:val="24"/>
        </w:rPr>
        <w:tab/>
      </w:r>
    </w:p>
    <w:p w:rsidR="00DF6BB0" w:rsidRPr="00C430FE" w:rsidRDefault="00DF6BB0" w:rsidP="00DF6BB0">
      <w:pPr>
        <w:pStyle w:val="DraftHeading1"/>
        <w:tabs>
          <w:tab w:val="right" w:pos="680"/>
        </w:tabs>
        <w:ind w:left="850" w:hanging="850"/>
      </w:pPr>
      <w:r w:rsidRPr="00C430FE">
        <w:tab/>
      </w:r>
      <w:bookmarkStart w:id="427" w:name="_Toc483486315"/>
      <w:bookmarkStart w:id="428" w:name="_Toc485375239"/>
      <w:r w:rsidRPr="00C430FE">
        <w:t>2</w:t>
      </w:r>
      <w:r w:rsidRPr="00C430FE">
        <w:tab/>
        <w:t>Student learning outcomes</w:t>
      </w:r>
      <w:bookmarkEnd w:id="427"/>
      <w:bookmarkEnd w:id="428"/>
    </w:p>
    <w:p w:rsidR="00DF6BB0" w:rsidRPr="00C430FE" w:rsidRDefault="00DF6BB0" w:rsidP="00DF6BB0">
      <w:pPr>
        <w:pStyle w:val="BodySectionSub"/>
        <w:rPr>
          <w:szCs w:val="24"/>
        </w:rPr>
      </w:pPr>
      <w:r w:rsidRPr="00C430FE">
        <w:rPr>
          <w:szCs w:val="24"/>
        </w:rPr>
        <w:t>The registered school must have processes in place that enable it to plan for, and achieve improvement in, student learning outcomes.</w:t>
      </w:r>
    </w:p>
    <w:p w:rsidR="00DF6BB0" w:rsidRPr="00C430FE" w:rsidRDefault="00DF6BB0" w:rsidP="00DF6BB0">
      <w:pPr>
        <w:pStyle w:val="DraftHeading1"/>
        <w:tabs>
          <w:tab w:val="right" w:pos="680"/>
        </w:tabs>
        <w:ind w:left="850" w:hanging="850"/>
      </w:pPr>
      <w:r w:rsidRPr="00C430FE">
        <w:tab/>
      </w:r>
      <w:bookmarkStart w:id="429" w:name="_Toc483486316"/>
      <w:bookmarkStart w:id="430" w:name="_Toc485375240"/>
      <w:r w:rsidRPr="00C430FE">
        <w:t>3</w:t>
      </w:r>
      <w:r w:rsidRPr="00C430FE">
        <w:tab/>
        <w:t>Monitoring and reporting on students' performance</w:t>
      </w:r>
      <w:bookmarkEnd w:id="429"/>
      <w:bookmarkEnd w:id="430"/>
    </w:p>
    <w:p w:rsidR="00DF6BB0" w:rsidRPr="00C430FE" w:rsidRDefault="00DF6BB0" w:rsidP="00DF6BB0">
      <w:pPr>
        <w:pStyle w:val="DraftHeading2"/>
        <w:tabs>
          <w:tab w:val="right" w:pos="1247"/>
        </w:tabs>
        <w:ind w:left="1361" w:hanging="1361"/>
        <w:rPr>
          <w:szCs w:val="24"/>
        </w:rPr>
      </w:pPr>
      <w:r w:rsidRPr="00C430FE">
        <w:rPr>
          <w:szCs w:val="24"/>
        </w:rPr>
        <w:tab/>
        <w:t>(1)</w:t>
      </w:r>
      <w:r w:rsidRPr="00C430FE">
        <w:rPr>
          <w:szCs w:val="24"/>
        </w:rPr>
        <w:tab/>
        <w:t>A registered school must ensure that—</w:t>
      </w:r>
    </w:p>
    <w:p w:rsidR="00DF6BB0" w:rsidRDefault="00DF6BB0" w:rsidP="00DF6BB0">
      <w:pPr>
        <w:pStyle w:val="DraftHeading3"/>
        <w:tabs>
          <w:tab w:val="right" w:pos="1757"/>
        </w:tabs>
        <w:ind w:left="1871" w:hanging="1871"/>
        <w:rPr>
          <w:szCs w:val="24"/>
        </w:rPr>
      </w:pPr>
      <w:r w:rsidRPr="00C430FE">
        <w:rPr>
          <w:szCs w:val="24"/>
        </w:rPr>
        <w:lastRenderedPageBreak/>
        <w:tab/>
        <w:t>(a)</w:t>
      </w:r>
      <w:r w:rsidRPr="00C430FE">
        <w:rPr>
          <w:szCs w:val="24"/>
        </w:rPr>
        <w:tab/>
        <w:t>there is ongoing assessment, monitoring and recording of each student's performance at the school; and</w:t>
      </w:r>
    </w:p>
    <w:p w:rsidR="00DF6BB0" w:rsidRPr="00C430FE" w:rsidRDefault="00DF6BB0" w:rsidP="00DF6BB0"/>
    <w:p w:rsidR="00DF6BB0" w:rsidRPr="00C430FE" w:rsidRDefault="00DF6BB0" w:rsidP="00DF6BB0">
      <w:pPr>
        <w:pStyle w:val="DraftHeading3"/>
        <w:tabs>
          <w:tab w:val="right" w:pos="1757"/>
        </w:tabs>
        <w:ind w:left="1871" w:hanging="1871"/>
        <w:rPr>
          <w:szCs w:val="24"/>
        </w:rPr>
      </w:pPr>
      <w:r w:rsidRPr="00C430FE">
        <w:rPr>
          <w:szCs w:val="24"/>
        </w:rPr>
        <w:tab/>
        <w:t>(b)</w:t>
      </w:r>
      <w:r w:rsidRPr="00C430FE">
        <w:rPr>
          <w:szCs w:val="24"/>
        </w:rPr>
        <w:tab/>
        <w:t>each parent of a student enrolled at the school and the student has access to accurate information about the studen</w:t>
      </w:r>
      <w:r w:rsidR="00B72A55">
        <w:rPr>
          <w:szCs w:val="24"/>
        </w:rPr>
        <w:t>t's performance at the school.</w:t>
      </w:r>
    </w:p>
    <w:p w:rsidR="00DF6BB0" w:rsidRPr="00C430FE" w:rsidRDefault="00DF6BB0" w:rsidP="00DF6BB0">
      <w:pPr>
        <w:pStyle w:val="DraftHeading2"/>
        <w:tabs>
          <w:tab w:val="right" w:pos="1247"/>
        </w:tabs>
        <w:ind w:left="1361" w:hanging="1361"/>
        <w:rPr>
          <w:szCs w:val="24"/>
        </w:rPr>
      </w:pPr>
      <w:r w:rsidRPr="006321E1">
        <w:rPr>
          <w:sz w:val="20"/>
        </w:rPr>
        <w:tab/>
      </w:r>
      <w:r w:rsidRPr="00C430FE">
        <w:rPr>
          <w:szCs w:val="24"/>
        </w:rPr>
        <w:t>(2)</w:t>
      </w:r>
      <w:r w:rsidRPr="00C430FE">
        <w:rPr>
          <w:szCs w:val="24"/>
        </w:rPr>
        <w:tab/>
        <w:t xml:space="preserve">The access to information must include at least </w:t>
      </w:r>
      <w:r>
        <w:rPr>
          <w:szCs w:val="24"/>
        </w:rPr>
        <w:t>2 </w:t>
      </w:r>
      <w:r w:rsidRPr="00C430FE">
        <w:rPr>
          <w:szCs w:val="24"/>
        </w:rPr>
        <w:t>written reports, relating to the student's performance, from the registered school to the parent in each year of enrolment of the student.</w:t>
      </w:r>
    </w:p>
    <w:p w:rsidR="00DF6BB0" w:rsidRPr="00C430FE" w:rsidRDefault="00DF6BB0" w:rsidP="00DF6BB0">
      <w:pPr>
        <w:pStyle w:val="DraftHeading1"/>
        <w:tabs>
          <w:tab w:val="right" w:pos="680"/>
        </w:tabs>
        <w:ind w:left="850" w:hanging="850"/>
      </w:pPr>
      <w:r w:rsidRPr="00C430FE">
        <w:tab/>
      </w:r>
      <w:bookmarkStart w:id="431" w:name="_Toc483486317"/>
      <w:bookmarkStart w:id="432" w:name="_Toc485375241"/>
      <w:r w:rsidRPr="00C430FE">
        <w:t>4</w:t>
      </w:r>
      <w:r w:rsidRPr="00C430FE">
        <w:tab/>
        <w:t>Teachers' requirements</w:t>
      </w:r>
      <w:bookmarkEnd w:id="431"/>
      <w:bookmarkEnd w:id="432"/>
    </w:p>
    <w:p w:rsidR="00DF6BB0" w:rsidRPr="00C430FE" w:rsidRDefault="00DF6BB0" w:rsidP="00DF6BB0">
      <w:pPr>
        <w:pStyle w:val="BodySectionSub"/>
        <w:rPr>
          <w:szCs w:val="24"/>
        </w:rPr>
      </w:pPr>
      <w:r w:rsidRPr="00C430FE">
        <w:rPr>
          <w:szCs w:val="24"/>
        </w:rPr>
        <w:t>All teachers employed to teach at a registered school must—</w:t>
      </w:r>
    </w:p>
    <w:p w:rsidR="00DF6BB0" w:rsidRPr="00C430FE" w:rsidRDefault="00DF6BB0" w:rsidP="00DF6BB0">
      <w:pPr>
        <w:pStyle w:val="DraftHeading3"/>
        <w:tabs>
          <w:tab w:val="right" w:pos="1757"/>
        </w:tabs>
        <w:ind w:left="1871" w:hanging="1871"/>
        <w:rPr>
          <w:szCs w:val="24"/>
        </w:rPr>
      </w:pPr>
      <w:r w:rsidRPr="00C430FE">
        <w:rPr>
          <w:szCs w:val="24"/>
        </w:rPr>
        <w:tab/>
        <w:t>(a)</w:t>
      </w:r>
      <w:r w:rsidRPr="00C430FE">
        <w:rPr>
          <w:szCs w:val="24"/>
        </w:rPr>
        <w:tab/>
        <w:t xml:space="preserve">be registered </w:t>
      </w:r>
      <w:r>
        <w:rPr>
          <w:szCs w:val="24"/>
        </w:rPr>
        <w:t>under Division 3 of Part 2.6 of </w:t>
      </w:r>
      <w:r w:rsidRPr="00C430FE">
        <w:rPr>
          <w:szCs w:val="24"/>
        </w:rPr>
        <w:t>the Act or be granted permission to teach under Division 4 of that Part; and</w:t>
      </w:r>
    </w:p>
    <w:p w:rsidR="00DF6BB0" w:rsidRPr="00C430FE" w:rsidRDefault="00DF6BB0" w:rsidP="00DF6BB0">
      <w:pPr>
        <w:pStyle w:val="DraftHeading3"/>
        <w:tabs>
          <w:tab w:val="right" w:pos="1757"/>
        </w:tabs>
        <w:ind w:left="1871" w:hanging="1871"/>
        <w:rPr>
          <w:szCs w:val="24"/>
        </w:rPr>
      </w:pPr>
      <w:r w:rsidRPr="00C430FE">
        <w:rPr>
          <w:szCs w:val="24"/>
        </w:rPr>
        <w:tab/>
        <w:t>(b)</w:t>
      </w:r>
      <w:r w:rsidRPr="00C430FE">
        <w:rPr>
          <w:szCs w:val="24"/>
        </w:rPr>
        <w:tab/>
        <w:t>comply with any condition, limitation or restriction of that registration or permission to teach.</w:t>
      </w:r>
    </w:p>
    <w:p w:rsidR="00DF6BB0" w:rsidRPr="00C430FE" w:rsidRDefault="00DF6BB0" w:rsidP="00DF6BB0">
      <w:pPr>
        <w:pStyle w:val="DraftHeading1"/>
        <w:tabs>
          <w:tab w:val="right" w:pos="680"/>
        </w:tabs>
        <w:ind w:left="850" w:hanging="850"/>
      </w:pPr>
      <w:r w:rsidRPr="00C430FE">
        <w:tab/>
      </w:r>
      <w:bookmarkStart w:id="433" w:name="_Toc483486318"/>
      <w:bookmarkStart w:id="434" w:name="_Toc485375242"/>
      <w:r w:rsidRPr="00C430FE">
        <w:t>5</w:t>
      </w:r>
      <w:r w:rsidRPr="00C430FE">
        <w:tab/>
        <w:t>Compliance with Working with Children Act 2005</w:t>
      </w:r>
      <w:bookmarkEnd w:id="433"/>
      <w:bookmarkEnd w:id="434"/>
      <w:r w:rsidRPr="00C430FE">
        <w:t xml:space="preserve"> </w:t>
      </w:r>
    </w:p>
    <w:p w:rsidR="00DF6BB0" w:rsidRPr="00C430FE" w:rsidRDefault="00DF6BB0" w:rsidP="00DF6BB0">
      <w:pPr>
        <w:pStyle w:val="BodySectionSub"/>
        <w:rPr>
          <w:szCs w:val="24"/>
        </w:rPr>
      </w:pPr>
      <w:r w:rsidRPr="00C430FE">
        <w:rPr>
          <w:szCs w:val="24"/>
        </w:rPr>
        <w:t xml:space="preserve">The requirements of the </w:t>
      </w:r>
      <w:r w:rsidRPr="00C430FE">
        <w:rPr>
          <w:b/>
          <w:szCs w:val="24"/>
        </w:rPr>
        <w:t>Working with Children Act 2005</w:t>
      </w:r>
      <w:r w:rsidRPr="00C430FE">
        <w:rPr>
          <w:szCs w:val="24"/>
        </w:rPr>
        <w:t xml:space="preserve"> must be complied with in respect of the employment of all staff at a registered school.</w:t>
      </w:r>
    </w:p>
    <w:p w:rsidR="00DF6BB0" w:rsidRPr="00C430FE" w:rsidRDefault="00DF6BB0" w:rsidP="00DF6BB0">
      <w:pPr>
        <w:pStyle w:val="DraftHeading1"/>
        <w:tabs>
          <w:tab w:val="right" w:pos="680"/>
        </w:tabs>
        <w:ind w:left="850" w:hanging="850"/>
      </w:pPr>
      <w:bookmarkStart w:id="435" w:name="_Ref468805521"/>
      <w:r w:rsidRPr="00C430FE">
        <w:tab/>
      </w:r>
      <w:bookmarkStart w:id="436" w:name="_Toc483486319"/>
      <w:bookmarkStart w:id="437" w:name="_Toc485375243"/>
      <w:r w:rsidRPr="00C430FE">
        <w:t>6</w:t>
      </w:r>
      <w:r w:rsidRPr="00C430FE">
        <w:tab/>
        <w:t>Curriculum framework for school</w:t>
      </w:r>
      <w:bookmarkEnd w:id="435"/>
      <w:bookmarkEnd w:id="436"/>
      <w:bookmarkEnd w:id="437"/>
    </w:p>
    <w:p w:rsidR="00DF6BB0" w:rsidRPr="00C430FE" w:rsidRDefault="00DF6BB0" w:rsidP="00DF6BB0">
      <w:pPr>
        <w:pStyle w:val="BodySectionSub"/>
        <w:rPr>
          <w:szCs w:val="24"/>
        </w:rPr>
      </w:pPr>
      <w:r w:rsidRPr="00C430FE">
        <w:rPr>
          <w:szCs w:val="24"/>
        </w:rPr>
        <w:t>A registered school must have a curriculum framework in place—</w:t>
      </w:r>
    </w:p>
    <w:p w:rsidR="00DF6BB0" w:rsidRPr="00C430FE" w:rsidRDefault="00DF6BB0" w:rsidP="00DF6BB0">
      <w:pPr>
        <w:pStyle w:val="DraftHeading3"/>
        <w:tabs>
          <w:tab w:val="right" w:pos="1757"/>
        </w:tabs>
        <w:ind w:left="1871" w:hanging="1871"/>
        <w:rPr>
          <w:szCs w:val="24"/>
        </w:rPr>
      </w:pPr>
      <w:r w:rsidRPr="00C430FE">
        <w:rPr>
          <w:szCs w:val="24"/>
        </w:rPr>
        <w:lastRenderedPageBreak/>
        <w:tab/>
        <w:t>(a)</w:t>
      </w:r>
      <w:r w:rsidRPr="00C430FE">
        <w:rPr>
          <w:szCs w:val="24"/>
        </w:rPr>
        <w:tab/>
        <w:t>for the organisation and implementation of the school's curriculum and teaching practices; and</w:t>
      </w:r>
    </w:p>
    <w:p w:rsidR="00DF6BB0" w:rsidRDefault="00DF6BB0" w:rsidP="00DF6BB0">
      <w:pPr>
        <w:pStyle w:val="DraftHeading3"/>
        <w:tabs>
          <w:tab w:val="right" w:pos="1757"/>
        </w:tabs>
        <w:ind w:left="1871" w:hanging="1871"/>
        <w:rPr>
          <w:szCs w:val="24"/>
        </w:rPr>
      </w:pPr>
      <w:r w:rsidRPr="00C430FE">
        <w:rPr>
          <w:szCs w:val="24"/>
        </w:rPr>
        <w:tab/>
        <w:t>(b)</w:t>
      </w:r>
      <w:r w:rsidRPr="00C430FE">
        <w:rPr>
          <w:szCs w:val="24"/>
        </w:rPr>
        <w:tab/>
        <w:t>to ensure that, taken as a whole, the learning areas set out in Schedule 1 to the Act are substantially addressed; and</w:t>
      </w:r>
    </w:p>
    <w:p w:rsidR="00DF6BB0" w:rsidRDefault="00DF6BB0" w:rsidP="00DF6BB0"/>
    <w:p w:rsidR="00DF6BB0" w:rsidRPr="00C430FE" w:rsidRDefault="00DF6BB0" w:rsidP="00DF6BB0"/>
    <w:p w:rsidR="00DF6BB0" w:rsidRPr="00C430FE" w:rsidRDefault="00DF6BB0" w:rsidP="00DF6BB0">
      <w:pPr>
        <w:pStyle w:val="DraftHeading3"/>
        <w:tabs>
          <w:tab w:val="right" w:pos="1757"/>
        </w:tabs>
        <w:ind w:left="1871" w:hanging="1871"/>
        <w:rPr>
          <w:szCs w:val="24"/>
        </w:rPr>
      </w:pPr>
      <w:r w:rsidRPr="00C430FE">
        <w:rPr>
          <w:szCs w:val="24"/>
        </w:rPr>
        <w:tab/>
        <w:t>(c)</w:t>
      </w:r>
      <w:r w:rsidRPr="00C430FE">
        <w:rPr>
          <w:szCs w:val="24"/>
        </w:rPr>
        <w:tab/>
        <w:t>to provide for the review of the curriculum and teaching practices</w:t>
      </w:r>
      <w:r w:rsidRPr="00C430FE">
        <w:rPr>
          <w:i/>
          <w:szCs w:val="24"/>
        </w:rPr>
        <w:t>.</w:t>
      </w:r>
    </w:p>
    <w:p w:rsidR="00DF6BB0" w:rsidRPr="008775B9" w:rsidRDefault="00DF6BB0" w:rsidP="00DF6BB0">
      <w:pPr>
        <w:pStyle w:val="DraftSectionNote"/>
        <w:tabs>
          <w:tab w:val="right" w:pos="1304"/>
        </w:tabs>
        <w:ind w:left="850"/>
        <w:rPr>
          <w:b/>
        </w:rPr>
      </w:pPr>
      <w:r w:rsidRPr="008775B9">
        <w:rPr>
          <w:b/>
        </w:rPr>
        <w:t>Note</w:t>
      </w:r>
    </w:p>
    <w:p w:rsidR="00DF6BB0" w:rsidRPr="006321E1" w:rsidRDefault="00DF6BB0" w:rsidP="00DF6BB0">
      <w:pPr>
        <w:pStyle w:val="DraftSectionNote"/>
        <w:tabs>
          <w:tab w:val="right" w:pos="1304"/>
        </w:tabs>
        <w:ind w:left="850"/>
      </w:pPr>
      <w:r w:rsidRPr="006321E1">
        <w:t>The Authority may exempt a school under regulation 61 from substantially addressing one or more of the learning areas.</w:t>
      </w:r>
    </w:p>
    <w:p w:rsidR="00DF6BB0" w:rsidRPr="00C430FE" w:rsidRDefault="00DF6BB0" w:rsidP="00DF6BB0">
      <w:pPr>
        <w:pStyle w:val="DraftHeading1"/>
        <w:tabs>
          <w:tab w:val="right" w:pos="680"/>
        </w:tabs>
        <w:ind w:left="850" w:hanging="850"/>
      </w:pPr>
      <w:bookmarkStart w:id="438" w:name="_Ref468805534"/>
      <w:bookmarkStart w:id="439" w:name="_Ref468805544"/>
      <w:bookmarkStart w:id="440" w:name="_Ref468805549"/>
      <w:r w:rsidRPr="006321E1">
        <w:rPr>
          <w:sz w:val="20"/>
          <w:szCs w:val="20"/>
        </w:rPr>
        <w:tab/>
      </w:r>
      <w:bookmarkStart w:id="441" w:name="_Toc483486320"/>
      <w:bookmarkStart w:id="442" w:name="_Toc485375244"/>
      <w:r w:rsidRPr="00C430FE">
        <w:t>7</w:t>
      </w:r>
      <w:r w:rsidRPr="00C430FE">
        <w:tab/>
        <w:t>Student enrolment numbers</w:t>
      </w:r>
      <w:bookmarkEnd w:id="438"/>
      <w:bookmarkEnd w:id="439"/>
      <w:bookmarkEnd w:id="440"/>
      <w:bookmarkEnd w:id="441"/>
      <w:bookmarkEnd w:id="442"/>
    </w:p>
    <w:p w:rsidR="00DF6BB0" w:rsidRPr="00C430FE" w:rsidRDefault="00DF6BB0" w:rsidP="00DF6BB0">
      <w:pPr>
        <w:pStyle w:val="DraftHeading2"/>
        <w:tabs>
          <w:tab w:val="right" w:pos="1247"/>
        </w:tabs>
        <w:ind w:left="1361" w:hanging="1361"/>
        <w:rPr>
          <w:szCs w:val="24"/>
        </w:rPr>
      </w:pPr>
      <w:r w:rsidRPr="00C430FE">
        <w:rPr>
          <w:szCs w:val="24"/>
        </w:rPr>
        <w:tab/>
        <w:t>(1)</w:t>
      </w:r>
      <w:r w:rsidRPr="00C430FE">
        <w:rPr>
          <w:szCs w:val="24"/>
        </w:rPr>
        <w:tab/>
        <w:t>A registered school must have a minimum of 20</w:t>
      </w:r>
      <w:r w:rsidRPr="00C430FE">
        <w:rPr>
          <w:i/>
          <w:szCs w:val="24"/>
        </w:rPr>
        <w:t> </w:t>
      </w:r>
      <w:r w:rsidRPr="00C430FE">
        <w:rPr>
          <w:szCs w:val="24"/>
        </w:rPr>
        <w:t>students enrolled in the school.</w:t>
      </w:r>
    </w:p>
    <w:p w:rsidR="00DF6BB0" w:rsidRPr="00C430FE" w:rsidRDefault="00DF6BB0" w:rsidP="00DF6BB0">
      <w:pPr>
        <w:pStyle w:val="DraftHeading2"/>
        <w:tabs>
          <w:tab w:val="right" w:pos="1247"/>
        </w:tabs>
        <w:ind w:left="1361" w:hanging="1361"/>
        <w:rPr>
          <w:szCs w:val="24"/>
        </w:rPr>
      </w:pPr>
      <w:r w:rsidRPr="00C430FE">
        <w:rPr>
          <w:szCs w:val="24"/>
        </w:rPr>
        <w:tab/>
        <w:t>(2)</w:t>
      </w:r>
      <w:r w:rsidRPr="00C430FE">
        <w:rPr>
          <w:szCs w:val="24"/>
        </w:rPr>
        <w:tab/>
        <w:t>A secondary school must have an average enrolment of 10 or more students for each year level for which the school is registered.</w:t>
      </w:r>
    </w:p>
    <w:p w:rsidR="00DF6BB0" w:rsidRPr="00C430FE" w:rsidRDefault="00DF6BB0" w:rsidP="00DF6BB0">
      <w:pPr>
        <w:pStyle w:val="DraftHeading2"/>
        <w:tabs>
          <w:tab w:val="right" w:pos="1247"/>
        </w:tabs>
        <w:ind w:left="1361" w:hanging="1361"/>
        <w:rPr>
          <w:szCs w:val="24"/>
        </w:rPr>
      </w:pPr>
      <w:r w:rsidRPr="00C430FE">
        <w:rPr>
          <w:szCs w:val="24"/>
        </w:rPr>
        <w:tab/>
        <w:t>(3)</w:t>
      </w:r>
      <w:r w:rsidRPr="00C430FE">
        <w:rPr>
          <w:szCs w:val="24"/>
        </w:rPr>
        <w:tab/>
        <w:t>Subclause (1) does not apply to a school with an enrolment of 11 or more students if the school is—</w:t>
      </w:r>
    </w:p>
    <w:p w:rsidR="00DF6BB0" w:rsidRPr="00C430FE" w:rsidRDefault="00DF6BB0" w:rsidP="00DF6BB0">
      <w:pPr>
        <w:pStyle w:val="DraftHeading3"/>
        <w:tabs>
          <w:tab w:val="right" w:pos="1757"/>
        </w:tabs>
        <w:ind w:left="1871" w:hanging="1871"/>
        <w:rPr>
          <w:szCs w:val="24"/>
        </w:rPr>
      </w:pPr>
      <w:r w:rsidRPr="00C430FE">
        <w:rPr>
          <w:szCs w:val="24"/>
        </w:rPr>
        <w:tab/>
        <w:t>(a)</w:t>
      </w:r>
      <w:r w:rsidRPr="00C430FE">
        <w:rPr>
          <w:szCs w:val="24"/>
        </w:rPr>
        <w:tab/>
        <w:t xml:space="preserve"> a primary school that is not located within—</w:t>
      </w:r>
    </w:p>
    <w:p w:rsidR="00DF6BB0" w:rsidRPr="00C430FE" w:rsidRDefault="00DF6BB0" w:rsidP="00DF6BB0">
      <w:pPr>
        <w:pStyle w:val="DraftHeading4"/>
        <w:tabs>
          <w:tab w:val="right" w:pos="2268"/>
        </w:tabs>
        <w:ind w:left="2381" w:hanging="2381"/>
        <w:rPr>
          <w:szCs w:val="24"/>
        </w:rPr>
      </w:pPr>
      <w:r w:rsidRPr="00C430FE">
        <w:rPr>
          <w:szCs w:val="24"/>
        </w:rPr>
        <w:tab/>
        <w:t>(i)</w:t>
      </w:r>
      <w:r w:rsidRPr="00C430FE">
        <w:rPr>
          <w:szCs w:val="24"/>
        </w:rPr>
        <w:tab/>
        <w:t>the Melbourne Statistical Area; or</w:t>
      </w:r>
    </w:p>
    <w:p w:rsidR="00DF6BB0" w:rsidRPr="00C430FE" w:rsidRDefault="00DF6BB0" w:rsidP="00DF6BB0">
      <w:pPr>
        <w:pStyle w:val="DraftHeading4"/>
        <w:tabs>
          <w:tab w:val="right" w:pos="2268"/>
        </w:tabs>
        <w:ind w:left="2381" w:hanging="2381"/>
        <w:rPr>
          <w:szCs w:val="24"/>
        </w:rPr>
      </w:pPr>
      <w:r w:rsidRPr="00C430FE">
        <w:rPr>
          <w:szCs w:val="24"/>
        </w:rPr>
        <w:tab/>
        <w:t>(ii)</w:t>
      </w:r>
      <w:r w:rsidRPr="00C430FE">
        <w:rPr>
          <w:szCs w:val="24"/>
        </w:rPr>
        <w:tab/>
        <w:t>an Urban Centre in Victoria with a population of 20 000 or more; or</w:t>
      </w:r>
    </w:p>
    <w:p w:rsidR="00DF6BB0" w:rsidRPr="00C430FE" w:rsidRDefault="00DF6BB0" w:rsidP="00DF6BB0">
      <w:pPr>
        <w:pStyle w:val="DraftHeading3"/>
        <w:tabs>
          <w:tab w:val="right" w:pos="1757"/>
        </w:tabs>
        <w:ind w:left="1871" w:hanging="1871"/>
        <w:rPr>
          <w:szCs w:val="24"/>
        </w:rPr>
      </w:pPr>
      <w:r w:rsidRPr="00C430FE">
        <w:rPr>
          <w:szCs w:val="24"/>
        </w:rPr>
        <w:tab/>
        <w:t>(b)</w:t>
      </w:r>
      <w:r w:rsidRPr="00C430FE">
        <w:rPr>
          <w:szCs w:val="24"/>
        </w:rPr>
        <w:tab/>
        <w:t>a specialist school.</w:t>
      </w:r>
    </w:p>
    <w:p w:rsidR="00DF6BB0" w:rsidRPr="008775B9" w:rsidRDefault="00DF6BB0" w:rsidP="00DF6BB0">
      <w:pPr>
        <w:pStyle w:val="DraftSectionNote"/>
        <w:tabs>
          <w:tab w:val="right" w:pos="1304"/>
        </w:tabs>
        <w:ind w:left="850"/>
        <w:rPr>
          <w:b/>
        </w:rPr>
      </w:pPr>
      <w:r w:rsidRPr="008775B9">
        <w:rPr>
          <w:b/>
        </w:rPr>
        <w:lastRenderedPageBreak/>
        <w:t>Note</w:t>
      </w:r>
    </w:p>
    <w:p w:rsidR="00DF6BB0" w:rsidRPr="006321E1" w:rsidRDefault="00DF6BB0" w:rsidP="00DF6BB0">
      <w:pPr>
        <w:pStyle w:val="DraftSectionNote"/>
        <w:tabs>
          <w:tab w:val="right" w:pos="1304"/>
        </w:tabs>
        <w:ind w:left="850"/>
      </w:pPr>
      <w:r w:rsidRPr="006321E1">
        <w:t xml:space="preserve">The Authority may approve under regulation 62 an enrolment number for a school that is lower than </w:t>
      </w:r>
      <w:r>
        <w:t>an</w:t>
      </w:r>
      <w:r w:rsidRPr="006321E1">
        <w:t xml:space="preserve"> enrolment number specified in this clause.</w:t>
      </w:r>
    </w:p>
    <w:p w:rsidR="00DF6BB0" w:rsidRPr="00C430FE" w:rsidRDefault="00DF6BB0" w:rsidP="00DF6BB0">
      <w:pPr>
        <w:pStyle w:val="DraftHeading1"/>
        <w:tabs>
          <w:tab w:val="right" w:pos="680"/>
        </w:tabs>
        <w:ind w:left="850" w:hanging="850"/>
      </w:pPr>
      <w:r w:rsidRPr="006321E1">
        <w:rPr>
          <w:sz w:val="20"/>
          <w:szCs w:val="20"/>
        </w:rPr>
        <w:tab/>
      </w:r>
      <w:bookmarkStart w:id="443" w:name="_Toc483486321"/>
      <w:bookmarkStart w:id="444" w:name="_Toc485375245"/>
      <w:r w:rsidRPr="00C430FE">
        <w:t>8</w:t>
      </w:r>
      <w:r w:rsidRPr="00C430FE">
        <w:tab/>
        <w:t>Enrolment policy</w:t>
      </w:r>
      <w:bookmarkEnd w:id="443"/>
      <w:bookmarkEnd w:id="444"/>
    </w:p>
    <w:p w:rsidR="00DF6BB0" w:rsidRPr="00C430FE" w:rsidRDefault="00DF6BB0" w:rsidP="00DF6BB0">
      <w:pPr>
        <w:pStyle w:val="DraftHeading2"/>
        <w:tabs>
          <w:tab w:val="right" w:pos="1247"/>
        </w:tabs>
        <w:ind w:left="1361" w:hanging="1361"/>
        <w:rPr>
          <w:szCs w:val="24"/>
        </w:rPr>
      </w:pPr>
      <w:r w:rsidRPr="00C430FE">
        <w:rPr>
          <w:szCs w:val="24"/>
        </w:rPr>
        <w:tab/>
        <w:t>(1)</w:t>
      </w:r>
      <w:r w:rsidRPr="00C430FE">
        <w:rPr>
          <w:szCs w:val="24"/>
        </w:rPr>
        <w:tab/>
        <w:t xml:space="preserve">A registered school must have a clearly defined enrolment policy that complies with all applicable State </w:t>
      </w:r>
      <w:r>
        <w:rPr>
          <w:szCs w:val="24"/>
        </w:rPr>
        <w:t>and</w:t>
      </w:r>
      <w:r w:rsidRPr="00C430FE">
        <w:rPr>
          <w:szCs w:val="24"/>
        </w:rPr>
        <w:t xml:space="preserve"> Commonwealth laws.</w:t>
      </w:r>
    </w:p>
    <w:p w:rsidR="00DF6BB0" w:rsidRPr="00C430FE" w:rsidRDefault="00DF6BB0" w:rsidP="00DF6BB0">
      <w:pPr>
        <w:pStyle w:val="DraftHeading2"/>
        <w:tabs>
          <w:tab w:val="right" w:pos="1247"/>
        </w:tabs>
        <w:ind w:left="1361" w:hanging="1361"/>
        <w:rPr>
          <w:szCs w:val="24"/>
        </w:rPr>
      </w:pPr>
      <w:r w:rsidRPr="00C430FE">
        <w:rPr>
          <w:szCs w:val="24"/>
        </w:rPr>
        <w:tab/>
        <w:t>(2)</w:t>
      </w:r>
      <w:r w:rsidRPr="00C430FE">
        <w:rPr>
          <w:szCs w:val="24"/>
        </w:rPr>
        <w:tab/>
        <w:t>Despite clause 1(1), a registered school established by a particular religious denomination or by a group of religious denominations may have an enrolment policy that gives preference to adherents of that religious denomination or denominations</w:t>
      </w:r>
      <w:r>
        <w:rPr>
          <w:szCs w:val="24"/>
        </w:rPr>
        <w:t xml:space="preserve"> or their children</w:t>
      </w:r>
      <w:r w:rsidRPr="00C430FE">
        <w:rPr>
          <w:szCs w:val="24"/>
        </w:rPr>
        <w:t>.</w:t>
      </w:r>
    </w:p>
    <w:p w:rsidR="00DF6BB0" w:rsidRPr="00C430FE" w:rsidRDefault="00DF6BB0" w:rsidP="00DF6BB0">
      <w:pPr>
        <w:pStyle w:val="DraftHeading1"/>
        <w:tabs>
          <w:tab w:val="right" w:pos="680"/>
        </w:tabs>
        <w:ind w:left="850" w:hanging="850"/>
      </w:pPr>
      <w:r w:rsidRPr="00C430FE">
        <w:tab/>
      </w:r>
      <w:bookmarkStart w:id="445" w:name="_Toc483486322"/>
      <w:bookmarkStart w:id="446" w:name="_Toc485375246"/>
      <w:r w:rsidRPr="00C430FE">
        <w:t>9</w:t>
      </w:r>
      <w:r w:rsidRPr="00C430FE">
        <w:tab/>
        <w:t>Register of enrolments</w:t>
      </w:r>
      <w:bookmarkEnd w:id="445"/>
      <w:bookmarkEnd w:id="446"/>
    </w:p>
    <w:p w:rsidR="00DF6BB0" w:rsidRPr="00C430FE" w:rsidRDefault="00DF6BB0" w:rsidP="00DF6BB0">
      <w:pPr>
        <w:pStyle w:val="BodySectionSub"/>
        <w:rPr>
          <w:szCs w:val="24"/>
        </w:rPr>
      </w:pPr>
      <w:r w:rsidRPr="00C430FE">
        <w:rPr>
          <w:szCs w:val="24"/>
        </w:rPr>
        <w:t>A registered sch</w:t>
      </w:r>
      <w:r>
        <w:rPr>
          <w:szCs w:val="24"/>
        </w:rPr>
        <w:t>ool must maintain a register of </w:t>
      </w:r>
      <w:r w:rsidRPr="00C430FE">
        <w:rPr>
          <w:szCs w:val="24"/>
        </w:rPr>
        <w:t>enrolments that contains the following information in relat</w:t>
      </w:r>
      <w:r>
        <w:rPr>
          <w:szCs w:val="24"/>
        </w:rPr>
        <w:t>ion to each student enrolled at </w:t>
      </w:r>
      <w:r w:rsidRPr="00C430FE">
        <w:rPr>
          <w:szCs w:val="24"/>
        </w:rPr>
        <w:t>the school—</w:t>
      </w:r>
    </w:p>
    <w:p w:rsidR="00DF6BB0" w:rsidRPr="00C430FE" w:rsidRDefault="00DF6BB0" w:rsidP="00DF6BB0">
      <w:pPr>
        <w:pStyle w:val="DraftHeading3"/>
        <w:tabs>
          <w:tab w:val="right" w:pos="1757"/>
        </w:tabs>
        <w:ind w:left="1871" w:hanging="1871"/>
        <w:rPr>
          <w:szCs w:val="24"/>
        </w:rPr>
      </w:pPr>
      <w:r w:rsidRPr="00C430FE">
        <w:rPr>
          <w:szCs w:val="24"/>
        </w:rPr>
        <w:tab/>
        <w:t>(a)</w:t>
      </w:r>
      <w:r w:rsidRPr="00C430FE">
        <w:rPr>
          <w:szCs w:val="24"/>
        </w:rPr>
        <w:tab/>
        <w:t>the student's name, age and address;</w:t>
      </w:r>
    </w:p>
    <w:p w:rsidR="00DF6BB0" w:rsidRPr="00C430FE" w:rsidRDefault="00DF6BB0" w:rsidP="00DF6BB0">
      <w:pPr>
        <w:pStyle w:val="DraftHeading3"/>
        <w:tabs>
          <w:tab w:val="right" w:pos="1757"/>
        </w:tabs>
        <w:ind w:left="1871" w:hanging="1871"/>
        <w:rPr>
          <w:szCs w:val="24"/>
        </w:rPr>
      </w:pPr>
      <w:r w:rsidRPr="00C430FE">
        <w:rPr>
          <w:szCs w:val="24"/>
        </w:rPr>
        <w:tab/>
        <w:t>(b)</w:t>
      </w:r>
      <w:r w:rsidRPr="00C430FE">
        <w:rPr>
          <w:szCs w:val="24"/>
        </w:rPr>
        <w:tab/>
        <w:t>the name and c</w:t>
      </w:r>
      <w:r>
        <w:rPr>
          <w:szCs w:val="24"/>
        </w:rPr>
        <w:t>ontact details of any parent or </w:t>
      </w:r>
      <w:r w:rsidRPr="00C430FE">
        <w:rPr>
          <w:szCs w:val="24"/>
        </w:rPr>
        <w:t>guardian of the student;</w:t>
      </w:r>
    </w:p>
    <w:p w:rsidR="00DF6BB0" w:rsidRPr="00C430FE" w:rsidRDefault="00DF6BB0" w:rsidP="00DF6BB0">
      <w:pPr>
        <w:pStyle w:val="DraftHeading3"/>
        <w:tabs>
          <w:tab w:val="right" w:pos="1757"/>
        </w:tabs>
        <w:ind w:left="1871" w:hanging="1871"/>
        <w:rPr>
          <w:szCs w:val="24"/>
        </w:rPr>
      </w:pPr>
      <w:r w:rsidRPr="00C430FE">
        <w:rPr>
          <w:szCs w:val="24"/>
        </w:rPr>
        <w:tab/>
        <w:t>(c)</w:t>
      </w:r>
      <w:r w:rsidRPr="00C430FE">
        <w:rPr>
          <w:szCs w:val="24"/>
        </w:rPr>
        <w:tab/>
        <w:t xml:space="preserve">the date of enrolment of the student; </w:t>
      </w:r>
    </w:p>
    <w:p w:rsidR="00DF6BB0" w:rsidRPr="00C430FE" w:rsidRDefault="00DF6BB0" w:rsidP="00DF6BB0">
      <w:pPr>
        <w:pStyle w:val="DraftHeading3"/>
        <w:tabs>
          <w:tab w:val="right" w:pos="1757"/>
        </w:tabs>
        <w:ind w:left="1871" w:hanging="1871"/>
        <w:rPr>
          <w:szCs w:val="24"/>
        </w:rPr>
      </w:pPr>
      <w:r w:rsidRPr="00C430FE">
        <w:rPr>
          <w:szCs w:val="24"/>
        </w:rPr>
        <w:tab/>
        <w:t>(d)</w:t>
      </w:r>
      <w:r w:rsidRPr="00C430FE">
        <w:rPr>
          <w:szCs w:val="24"/>
        </w:rPr>
        <w:tab/>
        <w:t xml:space="preserve">the Victorian </w:t>
      </w:r>
      <w:r>
        <w:rPr>
          <w:szCs w:val="24"/>
        </w:rPr>
        <w:t>student number allocated to the </w:t>
      </w:r>
      <w:r w:rsidRPr="00C430FE">
        <w:rPr>
          <w:szCs w:val="24"/>
        </w:rPr>
        <w:t>student under Part 5.3A of the Act;</w:t>
      </w:r>
    </w:p>
    <w:p w:rsidR="00DF6BB0" w:rsidRPr="00C430FE" w:rsidRDefault="00DF6BB0" w:rsidP="00DF6BB0">
      <w:pPr>
        <w:pStyle w:val="DraftHeading3"/>
        <w:tabs>
          <w:tab w:val="right" w:pos="1757"/>
        </w:tabs>
        <w:ind w:left="1871" w:hanging="1871"/>
        <w:rPr>
          <w:szCs w:val="24"/>
        </w:rPr>
      </w:pPr>
      <w:r w:rsidRPr="00C430FE">
        <w:rPr>
          <w:szCs w:val="24"/>
        </w:rPr>
        <w:tab/>
        <w:t>(e)</w:t>
      </w:r>
      <w:r w:rsidRPr="00C430FE">
        <w:rPr>
          <w:szCs w:val="24"/>
        </w:rPr>
        <w:tab/>
        <w:t>the date that the student ceases to be enrolled at the school (if applicable).</w:t>
      </w:r>
    </w:p>
    <w:p w:rsidR="00DF6BB0" w:rsidRPr="00C430FE" w:rsidRDefault="00DF6BB0" w:rsidP="00DF6BB0">
      <w:pPr>
        <w:pStyle w:val="DraftHeading1"/>
        <w:tabs>
          <w:tab w:val="right" w:pos="680"/>
        </w:tabs>
        <w:ind w:left="850" w:hanging="850"/>
      </w:pPr>
      <w:r w:rsidRPr="006321E1">
        <w:rPr>
          <w:sz w:val="20"/>
          <w:szCs w:val="20"/>
        </w:rPr>
        <w:tab/>
      </w:r>
      <w:bookmarkStart w:id="447" w:name="_Toc483486323"/>
      <w:bookmarkStart w:id="448" w:name="_Toc485375247"/>
      <w:r w:rsidRPr="00C430FE">
        <w:t>10</w:t>
      </w:r>
      <w:r w:rsidRPr="00C430FE">
        <w:tab/>
        <w:t>Monitoring of attendance</w:t>
      </w:r>
      <w:bookmarkEnd w:id="447"/>
      <w:bookmarkEnd w:id="448"/>
    </w:p>
    <w:p w:rsidR="00DF6BB0" w:rsidRPr="00C430FE" w:rsidRDefault="00DF6BB0" w:rsidP="00DF6BB0">
      <w:pPr>
        <w:pStyle w:val="BodySectionSub"/>
        <w:rPr>
          <w:szCs w:val="24"/>
        </w:rPr>
      </w:pPr>
      <w:r w:rsidRPr="00C430FE">
        <w:rPr>
          <w:szCs w:val="24"/>
        </w:rPr>
        <w:lastRenderedPageBreak/>
        <w:t>A registered school must—</w:t>
      </w:r>
    </w:p>
    <w:p w:rsidR="00DF6BB0" w:rsidRPr="00C430FE" w:rsidRDefault="00DF6BB0" w:rsidP="00DF6BB0">
      <w:pPr>
        <w:pStyle w:val="DraftHeading3"/>
        <w:tabs>
          <w:tab w:val="right" w:pos="1757"/>
        </w:tabs>
        <w:ind w:left="1871" w:hanging="1871"/>
        <w:rPr>
          <w:szCs w:val="24"/>
        </w:rPr>
      </w:pPr>
      <w:r w:rsidRPr="00C430FE">
        <w:rPr>
          <w:szCs w:val="24"/>
        </w:rPr>
        <w:tab/>
        <w:t>(a)</w:t>
      </w:r>
      <w:r w:rsidRPr="00C430FE">
        <w:rPr>
          <w:szCs w:val="24"/>
        </w:rPr>
        <w:tab/>
        <w:t>monitor the daily attendance of each student enrolled at the school; and</w:t>
      </w:r>
    </w:p>
    <w:p w:rsidR="00DF6BB0" w:rsidRPr="00C430FE" w:rsidRDefault="00DF6BB0" w:rsidP="00DF6BB0">
      <w:pPr>
        <w:pStyle w:val="DraftHeading3"/>
        <w:tabs>
          <w:tab w:val="right" w:pos="1757"/>
        </w:tabs>
        <w:ind w:left="1871" w:hanging="1871"/>
        <w:rPr>
          <w:szCs w:val="24"/>
        </w:rPr>
      </w:pPr>
      <w:r w:rsidRPr="00C430FE">
        <w:rPr>
          <w:szCs w:val="24"/>
        </w:rPr>
        <w:tab/>
        <w:t>(b)</w:t>
      </w:r>
      <w:r w:rsidRPr="00C430FE">
        <w:rPr>
          <w:szCs w:val="24"/>
        </w:rPr>
        <w:tab/>
        <w:t>identify any absences of a student from school including classes; and</w:t>
      </w:r>
    </w:p>
    <w:p w:rsidR="00DF6BB0" w:rsidRPr="00C430FE" w:rsidRDefault="00DF6BB0" w:rsidP="00DF6BB0">
      <w:pPr>
        <w:pStyle w:val="DraftHeading3"/>
        <w:tabs>
          <w:tab w:val="right" w:pos="1757"/>
        </w:tabs>
        <w:ind w:left="1871" w:hanging="1871"/>
        <w:rPr>
          <w:szCs w:val="24"/>
        </w:rPr>
      </w:pPr>
      <w:r w:rsidRPr="00C430FE">
        <w:rPr>
          <w:szCs w:val="24"/>
        </w:rPr>
        <w:tab/>
        <w:t>(c)</w:t>
      </w:r>
      <w:r w:rsidRPr="00C430FE">
        <w:rPr>
          <w:szCs w:val="24"/>
        </w:rPr>
        <w:tab/>
        <w:t>follow up any unexplained absences of a student from the school or classes; and</w:t>
      </w:r>
    </w:p>
    <w:p w:rsidR="00DF6BB0" w:rsidRPr="00C430FE" w:rsidRDefault="00DF6BB0" w:rsidP="00DF6BB0">
      <w:pPr>
        <w:pStyle w:val="DraftHeading3"/>
        <w:tabs>
          <w:tab w:val="right" w:pos="1757"/>
        </w:tabs>
        <w:ind w:left="1871" w:hanging="1871"/>
        <w:rPr>
          <w:szCs w:val="24"/>
        </w:rPr>
      </w:pPr>
      <w:r w:rsidRPr="00C430FE">
        <w:rPr>
          <w:szCs w:val="24"/>
        </w:rPr>
        <w:tab/>
        <w:t>(d)</w:t>
      </w:r>
      <w:r w:rsidRPr="00C430FE">
        <w:rPr>
          <w:szCs w:val="24"/>
        </w:rPr>
        <w:tab/>
        <w:t>notify any parent or guardian regarding a student's unsatisfactory school or class attendance; and</w:t>
      </w:r>
    </w:p>
    <w:p w:rsidR="00DF6BB0" w:rsidRDefault="00DF6BB0" w:rsidP="00DF6BB0">
      <w:pPr>
        <w:pStyle w:val="DraftHeading3"/>
        <w:tabs>
          <w:tab w:val="right" w:pos="1757"/>
        </w:tabs>
        <w:ind w:left="1871" w:hanging="1871"/>
        <w:rPr>
          <w:szCs w:val="24"/>
        </w:rPr>
      </w:pPr>
      <w:r w:rsidRPr="00C430FE">
        <w:rPr>
          <w:szCs w:val="24"/>
        </w:rPr>
        <w:tab/>
        <w:t>(e)</w:t>
      </w:r>
      <w:r w:rsidRPr="00C430FE">
        <w:rPr>
          <w:szCs w:val="24"/>
        </w:rPr>
        <w:tab/>
        <w:t xml:space="preserve">record information regarding a student's unsatisfactory attendance at school or </w:t>
      </w:r>
      <w:r>
        <w:rPr>
          <w:szCs w:val="24"/>
        </w:rPr>
        <w:t>classes on the student's file.</w:t>
      </w:r>
    </w:p>
    <w:p w:rsidR="00DF6BB0" w:rsidRDefault="00DF6BB0" w:rsidP="00DF6BB0"/>
    <w:p w:rsidR="00DF6BB0" w:rsidRDefault="00DF6BB0" w:rsidP="00DF6BB0"/>
    <w:p w:rsidR="00DF6BB0" w:rsidRDefault="00DF6BB0" w:rsidP="00DF6BB0"/>
    <w:p w:rsidR="00DF6BB0" w:rsidRPr="00C430FE" w:rsidRDefault="00DF6BB0" w:rsidP="00DF6BB0"/>
    <w:p w:rsidR="00DF6BB0" w:rsidRPr="00C430FE" w:rsidRDefault="00DF6BB0" w:rsidP="00DF6BB0">
      <w:pPr>
        <w:pStyle w:val="DraftHeading1"/>
        <w:tabs>
          <w:tab w:val="right" w:pos="680"/>
        </w:tabs>
        <w:ind w:left="850" w:hanging="850"/>
      </w:pPr>
      <w:r w:rsidRPr="00C430FE">
        <w:tab/>
      </w:r>
      <w:bookmarkStart w:id="449" w:name="_Toc483486324"/>
      <w:bookmarkStart w:id="450" w:name="_Toc485375248"/>
      <w:r w:rsidRPr="00C430FE">
        <w:t>11</w:t>
      </w:r>
      <w:r w:rsidRPr="00C430FE">
        <w:tab/>
        <w:t>Attendance register</w:t>
      </w:r>
      <w:bookmarkEnd w:id="449"/>
      <w:bookmarkEnd w:id="450"/>
    </w:p>
    <w:p w:rsidR="00DF6BB0" w:rsidRPr="00C430FE" w:rsidRDefault="00DF6BB0" w:rsidP="00DF6BB0">
      <w:pPr>
        <w:pStyle w:val="BodySectionSub"/>
        <w:rPr>
          <w:szCs w:val="24"/>
        </w:rPr>
      </w:pPr>
      <w:r w:rsidRPr="00C430FE">
        <w:rPr>
          <w:szCs w:val="24"/>
        </w:rPr>
        <w:t>A registered school must maintain a student attendance register in which—</w:t>
      </w:r>
    </w:p>
    <w:p w:rsidR="00DF6BB0" w:rsidRPr="00C430FE" w:rsidRDefault="00DF6BB0" w:rsidP="00DF6BB0">
      <w:pPr>
        <w:pStyle w:val="DraftHeading3"/>
        <w:tabs>
          <w:tab w:val="right" w:pos="1757"/>
        </w:tabs>
        <w:ind w:left="1871" w:hanging="1871"/>
        <w:rPr>
          <w:szCs w:val="24"/>
        </w:rPr>
      </w:pPr>
      <w:r w:rsidRPr="00C430FE">
        <w:rPr>
          <w:szCs w:val="24"/>
        </w:rPr>
        <w:tab/>
        <w:t>(a)</w:t>
      </w:r>
      <w:r w:rsidRPr="00C430FE">
        <w:rPr>
          <w:szCs w:val="24"/>
        </w:rPr>
        <w:tab/>
        <w:t>the attendance at the school of any student of compulsory school age is noted at least twice on each school day; and</w:t>
      </w:r>
    </w:p>
    <w:p w:rsidR="00DF6BB0" w:rsidRPr="00C430FE" w:rsidRDefault="00DF6BB0" w:rsidP="00DF6BB0">
      <w:pPr>
        <w:pStyle w:val="DraftHeading3"/>
        <w:tabs>
          <w:tab w:val="right" w:pos="1757"/>
        </w:tabs>
        <w:ind w:left="1871" w:hanging="1871"/>
        <w:rPr>
          <w:szCs w:val="24"/>
        </w:rPr>
      </w:pPr>
      <w:r w:rsidRPr="00C430FE">
        <w:rPr>
          <w:szCs w:val="24"/>
        </w:rPr>
        <w:tab/>
        <w:t>(b)</w:t>
      </w:r>
      <w:r w:rsidRPr="00C430FE">
        <w:rPr>
          <w:szCs w:val="24"/>
        </w:rPr>
        <w:tab/>
        <w:t>any reason given</w:t>
      </w:r>
      <w:r w:rsidRPr="00C430FE">
        <w:rPr>
          <w:i/>
          <w:szCs w:val="24"/>
        </w:rPr>
        <w:t xml:space="preserve"> </w:t>
      </w:r>
      <w:r w:rsidRPr="00C430FE">
        <w:rPr>
          <w:szCs w:val="24"/>
        </w:rPr>
        <w:t>or apparent for the absence of the student from the school is noted.</w:t>
      </w:r>
      <w:r w:rsidRPr="00C430FE">
        <w:rPr>
          <w:szCs w:val="24"/>
        </w:rPr>
        <w:tab/>
      </w:r>
    </w:p>
    <w:p w:rsidR="00DF6BB0" w:rsidRPr="00C430FE" w:rsidRDefault="00DF6BB0" w:rsidP="00DF6BB0">
      <w:pPr>
        <w:pStyle w:val="DraftHeading1"/>
        <w:tabs>
          <w:tab w:val="right" w:pos="680"/>
        </w:tabs>
        <w:ind w:left="850" w:hanging="850"/>
      </w:pPr>
      <w:r w:rsidRPr="00C430FE">
        <w:tab/>
      </w:r>
      <w:bookmarkStart w:id="451" w:name="_Toc483486325"/>
      <w:bookmarkStart w:id="452" w:name="_Toc485375249"/>
      <w:r w:rsidRPr="00C430FE">
        <w:t>12</w:t>
      </w:r>
      <w:r w:rsidRPr="00C430FE">
        <w:tab/>
        <w:t>Care, safety and welfare of students</w:t>
      </w:r>
      <w:bookmarkEnd w:id="451"/>
      <w:bookmarkEnd w:id="452"/>
    </w:p>
    <w:p w:rsidR="00DF6BB0" w:rsidRPr="00C430FE" w:rsidRDefault="00DF6BB0" w:rsidP="00DF6BB0">
      <w:pPr>
        <w:pStyle w:val="BodySectionSub"/>
      </w:pPr>
      <w:r w:rsidRPr="00C430FE">
        <w:t>A registered school must ensure that—</w:t>
      </w:r>
    </w:p>
    <w:p w:rsidR="00DF6BB0" w:rsidRPr="00C430FE" w:rsidRDefault="00DF6BB0" w:rsidP="00DF6BB0">
      <w:pPr>
        <w:pStyle w:val="DraftHeading3"/>
        <w:tabs>
          <w:tab w:val="right" w:pos="1757"/>
        </w:tabs>
        <w:ind w:left="1871" w:hanging="1871"/>
        <w:rPr>
          <w:szCs w:val="24"/>
        </w:rPr>
      </w:pPr>
      <w:r w:rsidRPr="00C430FE">
        <w:rPr>
          <w:szCs w:val="24"/>
        </w:rPr>
        <w:lastRenderedPageBreak/>
        <w:tab/>
        <w:t>(a)</w:t>
      </w:r>
      <w:r w:rsidRPr="00C430FE">
        <w:rPr>
          <w:szCs w:val="24"/>
        </w:rPr>
        <w:tab/>
        <w:t xml:space="preserve">the care, safety and welfare of all students attending the school is in accordance with any applicable State </w:t>
      </w:r>
      <w:r>
        <w:rPr>
          <w:szCs w:val="24"/>
        </w:rPr>
        <w:t>and</w:t>
      </w:r>
      <w:r w:rsidRPr="00C430FE">
        <w:rPr>
          <w:szCs w:val="24"/>
        </w:rPr>
        <w:t xml:space="preserve"> Commonwealth laws; and</w:t>
      </w:r>
    </w:p>
    <w:p w:rsidR="00DF6BB0" w:rsidRPr="00C430FE" w:rsidRDefault="00DF6BB0" w:rsidP="00DF6BB0">
      <w:pPr>
        <w:pStyle w:val="DraftHeading3"/>
        <w:tabs>
          <w:tab w:val="right" w:pos="1757"/>
        </w:tabs>
        <w:ind w:left="1871" w:hanging="1871"/>
        <w:rPr>
          <w:szCs w:val="24"/>
        </w:rPr>
      </w:pPr>
      <w:r w:rsidRPr="00C430FE">
        <w:rPr>
          <w:szCs w:val="24"/>
        </w:rPr>
        <w:tab/>
        <w:t>(b)</w:t>
      </w:r>
      <w:r w:rsidRPr="00C430FE">
        <w:rPr>
          <w:szCs w:val="24"/>
        </w:rPr>
        <w:tab/>
        <w:t>all staff employed at the school are advised of their obligations under those laws.</w:t>
      </w:r>
    </w:p>
    <w:p w:rsidR="00DF6BB0" w:rsidRPr="00C430FE" w:rsidRDefault="00DF6BB0" w:rsidP="00DF6BB0">
      <w:pPr>
        <w:pStyle w:val="DraftHeading1"/>
        <w:tabs>
          <w:tab w:val="right" w:pos="680"/>
        </w:tabs>
        <w:ind w:left="850" w:hanging="850"/>
      </w:pPr>
      <w:r w:rsidRPr="00C430FE">
        <w:tab/>
      </w:r>
      <w:bookmarkStart w:id="453" w:name="_Toc483486326"/>
      <w:bookmarkStart w:id="454" w:name="_Toc485375250"/>
      <w:r w:rsidRPr="00C430FE">
        <w:t>13</w:t>
      </w:r>
      <w:r w:rsidRPr="00C430FE">
        <w:tab/>
        <w:t>Buildings, facilities and grounds</w:t>
      </w:r>
      <w:bookmarkEnd w:id="453"/>
      <w:bookmarkEnd w:id="454"/>
    </w:p>
    <w:p w:rsidR="00DF6BB0" w:rsidRPr="00C430FE" w:rsidRDefault="00DF6BB0" w:rsidP="00DF6BB0">
      <w:pPr>
        <w:pStyle w:val="BodySectionSub"/>
        <w:rPr>
          <w:szCs w:val="24"/>
        </w:rPr>
      </w:pPr>
      <w:r w:rsidRPr="00C430FE">
        <w:rPr>
          <w:szCs w:val="24"/>
        </w:rPr>
        <w:t>A registered school's buildings, facilities and grounds</w:t>
      </w:r>
      <w:r w:rsidRPr="00C430FE">
        <w:rPr>
          <w:i/>
          <w:szCs w:val="24"/>
        </w:rPr>
        <w:t xml:space="preserve"> </w:t>
      </w:r>
      <w:r w:rsidRPr="00C430FE">
        <w:rPr>
          <w:szCs w:val="24"/>
        </w:rPr>
        <w:t>must com</w:t>
      </w:r>
      <w:r>
        <w:rPr>
          <w:szCs w:val="24"/>
        </w:rPr>
        <w:t>ply with any laws that apply to </w:t>
      </w:r>
      <w:r w:rsidRPr="00C430FE">
        <w:rPr>
          <w:szCs w:val="24"/>
        </w:rPr>
        <w:t>the school including local laws and building, planning and occupational health and safety laws.</w:t>
      </w:r>
    </w:p>
    <w:p w:rsidR="00DF6BB0" w:rsidRPr="00C430FE" w:rsidRDefault="00DF6BB0" w:rsidP="00DF6BB0">
      <w:pPr>
        <w:pStyle w:val="DraftHeading1"/>
        <w:tabs>
          <w:tab w:val="right" w:pos="680"/>
        </w:tabs>
        <w:ind w:left="850" w:hanging="850"/>
      </w:pPr>
      <w:r w:rsidRPr="00C430FE">
        <w:tab/>
      </w:r>
      <w:bookmarkStart w:id="455" w:name="_Toc483486327"/>
      <w:bookmarkStart w:id="456" w:name="_Toc485375251"/>
      <w:r w:rsidRPr="00C430FE">
        <w:t>14</w:t>
      </w:r>
      <w:r w:rsidRPr="00C430FE">
        <w:tab/>
        <w:t>Educational facilities</w:t>
      </w:r>
      <w:bookmarkEnd w:id="455"/>
      <w:bookmarkEnd w:id="456"/>
    </w:p>
    <w:p w:rsidR="00DF6BB0" w:rsidRPr="00C430FE" w:rsidRDefault="00DF6BB0" w:rsidP="00DF6BB0">
      <w:pPr>
        <w:pStyle w:val="BodySectionSub"/>
        <w:rPr>
          <w:szCs w:val="24"/>
        </w:rPr>
      </w:pPr>
      <w:r w:rsidRPr="00C430FE">
        <w:rPr>
          <w:szCs w:val="24"/>
        </w:rPr>
        <w:t>The educational facilities of a registered school must be suitable for the educational programs offered by the school and the age levels of the students attending the school.</w:t>
      </w:r>
    </w:p>
    <w:p w:rsidR="00DF6BB0" w:rsidRPr="00C430FE" w:rsidRDefault="00DF6BB0" w:rsidP="00DF6BB0">
      <w:pPr>
        <w:pStyle w:val="DraftHeading1"/>
        <w:tabs>
          <w:tab w:val="right" w:pos="680"/>
        </w:tabs>
        <w:ind w:left="850" w:hanging="850"/>
      </w:pPr>
      <w:bookmarkStart w:id="457" w:name="_Ref468805572"/>
      <w:r w:rsidRPr="00C430FE">
        <w:tab/>
      </w:r>
      <w:bookmarkStart w:id="458" w:name="_Toc483486328"/>
      <w:bookmarkStart w:id="459" w:name="_Toc485375252"/>
      <w:r w:rsidRPr="00C430FE">
        <w:t>15</w:t>
      </w:r>
      <w:r w:rsidRPr="00C430FE">
        <w:tab/>
        <w:t>School governance</w:t>
      </w:r>
      <w:bookmarkEnd w:id="457"/>
      <w:bookmarkEnd w:id="458"/>
      <w:bookmarkEnd w:id="459"/>
    </w:p>
    <w:p w:rsidR="00DF6BB0" w:rsidRPr="00C430FE" w:rsidRDefault="00DF6BB0" w:rsidP="00DF6BB0">
      <w:pPr>
        <w:pStyle w:val="DraftHeading2"/>
        <w:tabs>
          <w:tab w:val="right" w:pos="1247"/>
        </w:tabs>
        <w:ind w:left="1361" w:hanging="1361"/>
        <w:rPr>
          <w:i/>
          <w:szCs w:val="24"/>
        </w:rPr>
      </w:pPr>
      <w:r w:rsidRPr="00C430FE">
        <w:rPr>
          <w:szCs w:val="24"/>
        </w:rPr>
        <w:tab/>
        <w:t>(1)</w:t>
      </w:r>
      <w:r w:rsidRPr="00C430FE">
        <w:rPr>
          <w:szCs w:val="24"/>
        </w:rPr>
        <w:tab/>
        <w:t>The proprietor must structure the governance of a registered school to enable</w:t>
      </w:r>
      <w:r w:rsidRPr="00C430FE">
        <w:rPr>
          <w:i/>
          <w:szCs w:val="24"/>
        </w:rPr>
        <w:t>—</w:t>
      </w:r>
    </w:p>
    <w:p w:rsidR="00DF6BB0" w:rsidRPr="00C430FE" w:rsidRDefault="00DF6BB0" w:rsidP="00DF6BB0">
      <w:pPr>
        <w:pStyle w:val="DraftHeading3"/>
        <w:tabs>
          <w:tab w:val="right" w:pos="1757"/>
        </w:tabs>
        <w:ind w:left="1871" w:hanging="1871"/>
        <w:rPr>
          <w:szCs w:val="24"/>
        </w:rPr>
      </w:pPr>
      <w:r w:rsidRPr="00C430FE">
        <w:rPr>
          <w:szCs w:val="24"/>
        </w:rPr>
        <w:tab/>
        <w:t>(a)</w:t>
      </w:r>
      <w:r w:rsidRPr="00C430FE">
        <w:rPr>
          <w:szCs w:val="24"/>
        </w:rPr>
        <w:tab/>
        <w:t>the effective development of the strategic direction of the school; and</w:t>
      </w:r>
    </w:p>
    <w:p w:rsidR="00DF6BB0" w:rsidRPr="00C430FE" w:rsidRDefault="00DF6BB0" w:rsidP="00DF6BB0">
      <w:pPr>
        <w:pStyle w:val="DraftHeading3"/>
        <w:tabs>
          <w:tab w:val="right" w:pos="1757"/>
        </w:tabs>
        <w:ind w:left="1871" w:hanging="1871"/>
        <w:rPr>
          <w:szCs w:val="24"/>
        </w:rPr>
      </w:pPr>
      <w:r w:rsidRPr="00C430FE">
        <w:rPr>
          <w:szCs w:val="24"/>
        </w:rPr>
        <w:tab/>
        <w:t>(b)</w:t>
      </w:r>
      <w:r w:rsidRPr="00C430FE">
        <w:rPr>
          <w:szCs w:val="24"/>
        </w:rPr>
        <w:tab/>
        <w:t>the effective management of the finances of the school; and</w:t>
      </w:r>
    </w:p>
    <w:p w:rsidR="00DF6BB0" w:rsidRPr="00C430FE" w:rsidRDefault="00DF6BB0" w:rsidP="00DF6BB0">
      <w:pPr>
        <w:pStyle w:val="DraftHeading3"/>
        <w:tabs>
          <w:tab w:val="right" w:pos="1757"/>
        </w:tabs>
        <w:ind w:left="1871" w:hanging="1871"/>
        <w:rPr>
          <w:szCs w:val="24"/>
        </w:rPr>
      </w:pPr>
      <w:r w:rsidRPr="00C430FE">
        <w:rPr>
          <w:szCs w:val="24"/>
        </w:rPr>
        <w:tab/>
        <w:t>(c)</w:t>
      </w:r>
      <w:r w:rsidRPr="00C430FE">
        <w:rPr>
          <w:szCs w:val="24"/>
        </w:rPr>
        <w:tab/>
        <w:t>the school to fulfil its legal obligations.</w:t>
      </w:r>
    </w:p>
    <w:p w:rsidR="00DF6BB0" w:rsidRPr="0059722F" w:rsidRDefault="00DF6BB0" w:rsidP="00DF6BB0">
      <w:pPr>
        <w:pStyle w:val="DraftHeading2"/>
        <w:tabs>
          <w:tab w:val="right" w:pos="1247"/>
        </w:tabs>
        <w:ind w:left="1361" w:hanging="1361"/>
      </w:pPr>
      <w:r w:rsidRPr="00C430FE">
        <w:rPr>
          <w:szCs w:val="24"/>
        </w:rPr>
        <w:tab/>
        <w:t>(2)</w:t>
      </w:r>
      <w:r w:rsidRPr="00C430FE">
        <w:rPr>
          <w:szCs w:val="24"/>
        </w:rPr>
        <w:tab/>
        <w:t xml:space="preserve">In a non-Government school, </w:t>
      </w:r>
      <w:r>
        <w:rPr>
          <w:szCs w:val="24"/>
        </w:rPr>
        <w:t>every</w:t>
      </w:r>
      <w:r w:rsidRPr="00C430FE">
        <w:rPr>
          <w:szCs w:val="24"/>
        </w:rPr>
        <w:t xml:space="preserve"> responsible person must be a fit and proper person</w:t>
      </w:r>
      <w:r>
        <w:rPr>
          <w:szCs w:val="24"/>
        </w:rPr>
        <w:t>.</w:t>
      </w:r>
      <w:r w:rsidRPr="00C430FE">
        <w:rPr>
          <w:szCs w:val="24"/>
        </w:rPr>
        <w:t xml:space="preserve"> </w:t>
      </w:r>
    </w:p>
    <w:p w:rsidR="00DF6BB0" w:rsidRPr="00C430FE" w:rsidRDefault="00DF6BB0" w:rsidP="00DF6BB0">
      <w:pPr>
        <w:pStyle w:val="DraftHeading2"/>
        <w:tabs>
          <w:tab w:val="right" w:pos="1247"/>
        </w:tabs>
        <w:ind w:left="1361" w:hanging="1361"/>
        <w:rPr>
          <w:szCs w:val="24"/>
        </w:rPr>
      </w:pPr>
      <w:r w:rsidRPr="0059722F">
        <w:rPr>
          <w:sz w:val="20"/>
        </w:rPr>
        <w:tab/>
      </w:r>
      <w:r w:rsidRPr="00C430FE">
        <w:rPr>
          <w:szCs w:val="24"/>
        </w:rPr>
        <w:t>(3)</w:t>
      </w:r>
      <w:r w:rsidRPr="00C430FE">
        <w:rPr>
          <w:szCs w:val="24"/>
        </w:rPr>
        <w:tab/>
        <w:t xml:space="preserve">The principal of a registered school must notify the Authority in writing within 30 days of any </w:t>
      </w:r>
      <w:r w:rsidRPr="00C430FE">
        <w:rPr>
          <w:szCs w:val="24"/>
        </w:rPr>
        <w:lastRenderedPageBreak/>
        <w:t>changes to the following particulars or information—</w:t>
      </w:r>
    </w:p>
    <w:p w:rsidR="00DF6BB0" w:rsidRPr="00C430FE" w:rsidRDefault="00DF6BB0" w:rsidP="00DF6BB0">
      <w:pPr>
        <w:pStyle w:val="DraftHeading3"/>
        <w:tabs>
          <w:tab w:val="right" w:pos="1757"/>
        </w:tabs>
        <w:ind w:left="1871" w:hanging="1871"/>
        <w:rPr>
          <w:szCs w:val="24"/>
        </w:rPr>
      </w:pPr>
      <w:r w:rsidRPr="00C430FE">
        <w:rPr>
          <w:szCs w:val="24"/>
        </w:rPr>
        <w:tab/>
        <w:t>(a)</w:t>
      </w:r>
      <w:r w:rsidRPr="00C430FE">
        <w:rPr>
          <w:szCs w:val="24"/>
        </w:rPr>
        <w:tab/>
        <w:t xml:space="preserve">the name or contact details of the proprietor of the school; </w:t>
      </w:r>
    </w:p>
    <w:p w:rsidR="00DF6BB0" w:rsidRPr="00B327DA" w:rsidRDefault="00DF6BB0" w:rsidP="00DF6BB0">
      <w:pPr>
        <w:pStyle w:val="DraftHeading3"/>
        <w:tabs>
          <w:tab w:val="right" w:pos="1757"/>
        </w:tabs>
        <w:ind w:left="1871" w:hanging="1871"/>
      </w:pPr>
      <w:r w:rsidRPr="00C430FE">
        <w:rPr>
          <w:szCs w:val="24"/>
        </w:rPr>
        <w:tab/>
        <w:t>(b)</w:t>
      </w:r>
      <w:r w:rsidRPr="00C430FE">
        <w:rPr>
          <w:szCs w:val="24"/>
        </w:rPr>
        <w:tab/>
        <w:t>the name or contact details of the principal of the school;</w:t>
      </w:r>
    </w:p>
    <w:p w:rsidR="00DF6BB0" w:rsidRDefault="00DF6BB0" w:rsidP="00DF6BB0">
      <w:pPr>
        <w:pStyle w:val="DraftHeading3"/>
        <w:tabs>
          <w:tab w:val="right" w:pos="1757"/>
        </w:tabs>
        <w:ind w:left="1871" w:hanging="1871"/>
        <w:rPr>
          <w:szCs w:val="24"/>
        </w:rPr>
      </w:pPr>
      <w:r w:rsidRPr="00C430FE">
        <w:rPr>
          <w:szCs w:val="24"/>
        </w:rPr>
        <w:tab/>
        <w:t>(c)</w:t>
      </w:r>
      <w:r w:rsidRPr="00C430FE">
        <w:rPr>
          <w:szCs w:val="24"/>
        </w:rPr>
        <w:tab/>
        <w:t>the name or contact details of the presiding member of the governing body of the school;</w:t>
      </w:r>
    </w:p>
    <w:p w:rsidR="00DF6BB0" w:rsidRDefault="00DF6BB0" w:rsidP="00DF6BB0">
      <w:pPr>
        <w:pStyle w:val="DraftHeading3"/>
        <w:tabs>
          <w:tab w:val="right" w:pos="1757"/>
        </w:tabs>
        <w:ind w:left="1871" w:hanging="1871"/>
        <w:rPr>
          <w:szCs w:val="24"/>
        </w:rPr>
      </w:pPr>
      <w:r w:rsidRPr="00C430FE">
        <w:rPr>
          <w:szCs w:val="24"/>
        </w:rPr>
        <w:tab/>
        <w:t>(d)</w:t>
      </w:r>
      <w:r w:rsidRPr="00C430FE">
        <w:rPr>
          <w:szCs w:val="24"/>
        </w:rPr>
        <w:tab/>
        <w:t>the address of the school or the address of any campus of the school (as the case requires);</w:t>
      </w:r>
    </w:p>
    <w:p w:rsidR="00DF6BB0" w:rsidRPr="00C430FE" w:rsidRDefault="00DF6BB0" w:rsidP="00DF6BB0">
      <w:pPr>
        <w:pStyle w:val="DraftHeading3"/>
        <w:tabs>
          <w:tab w:val="right" w:pos="1757"/>
        </w:tabs>
        <w:ind w:left="1871" w:hanging="1871"/>
        <w:rPr>
          <w:szCs w:val="24"/>
        </w:rPr>
      </w:pPr>
      <w:r w:rsidRPr="00C430FE">
        <w:rPr>
          <w:szCs w:val="24"/>
        </w:rPr>
        <w:tab/>
        <w:t>(e)</w:t>
      </w:r>
      <w:r w:rsidRPr="00C430FE">
        <w:rPr>
          <w:szCs w:val="24"/>
        </w:rPr>
        <w:tab/>
        <w:t>any other ma</w:t>
      </w:r>
      <w:r>
        <w:rPr>
          <w:szCs w:val="24"/>
        </w:rPr>
        <w:t>terial change to particulars or </w:t>
      </w:r>
      <w:r w:rsidRPr="00C430FE">
        <w:rPr>
          <w:szCs w:val="24"/>
        </w:rPr>
        <w:t>information</w:t>
      </w:r>
      <w:r>
        <w:rPr>
          <w:szCs w:val="24"/>
        </w:rPr>
        <w:t xml:space="preserve"> required to be provided to the </w:t>
      </w:r>
      <w:r w:rsidRPr="00C430FE">
        <w:rPr>
          <w:szCs w:val="24"/>
        </w:rPr>
        <w:t>Authority</w:t>
      </w:r>
      <w:r>
        <w:rPr>
          <w:szCs w:val="24"/>
        </w:rPr>
        <w:t xml:space="preserve"> under these Regulations (other </w:t>
      </w:r>
      <w:r w:rsidRPr="00C430FE">
        <w:rPr>
          <w:szCs w:val="24"/>
        </w:rPr>
        <w:t>than the particulars or information required by subclause (4)).</w:t>
      </w:r>
    </w:p>
    <w:p w:rsidR="00DF6BB0" w:rsidRPr="00C430FE" w:rsidRDefault="00DF6BB0" w:rsidP="00DF6BB0">
      <w:pPr>
        <w:pStyle w:val="DraftHeading2"/>
        <w:tabs>
          <w:tab w:val="right" w:pos="1247"/>
        </w:tabs>
        <w:ind w:left="1361" w:hanging="1361"/>
        <w:rPr>
          <w:szCs w:val="24"/>
        </w:rPr>
      </w:pPr>
      <w:r w:rsidRPr="00C430FE">
        <w:rPr>
          <w:szCs w:val="24"/>
        </w:rPr>
        <w:tab/>
        <w:t>(4)</w:t>
      </w:r>
      <w:r w:rsidRPr="00C430FE">
        <w:rPr>
          <w:szCs w:val="24"/>
        </w:rPr>
        <w:tab/>
        <w:t xml:space="preserve">The proprietor of a registered non-Government school must notify </w:t>
      </w:r>
      <w:r>
        <w:rPr>
          <w:szCs w:val="24"/>
        </w:rPr>
        <w:t>the Authority in writing within </w:t>
      </w:r>
      <w:r w:rsidRPr="00C430FE">
        <w:rPr>
          <w:szCs w:val="24"/>
        </w:rPr>
        <w:t>30 days of the following particulars or information—</w:t>
      </w:r>
    </w:p>
    <w:p w:rsidR="00DF6BB0" w:rsidRPr="00C430FE" w:rsidRDefault="00DF6BB0" w:rsidP="00DF6BB0">
      <w:pPr>
        <w:pStyle w:val="DraftHeading3"/>
        <w:tabs>
          <w:tab w:val="right" w:pos="1757"/>
        </w:tabs>
        <w:ind w:left="1871" w:hanging="1871"/>
        <w:rPr>
          <w:szCs w:val="24"/>
        </w:rPr>
      </w:pPr>
      <w:r w:rsidRPr="00C430FE">
        <w:rPr>
          <w:szCs w:val="24"/>
        </w:rPr>
        <w:tab/>
        <w:t>(a)</w:t>
      </w:r>
      <w:r w:rsidRPr="00C430FE">
        <w:rPr>
          <w:szCs w:val="24"/>
        </w:rPr>
        <w:tab/>
        <w:t>if the propriet</w:t>
      </w:r>
      <w:r>
        <w:rPr>
          <w:szCs w:val="24"/>
        </w:rPr>
        <w:t>or is a body, any change to the </w:t>
      </w:r>
      <w:r w:rsidRPr="00C430FE">
        <w:rPr>
          <w:szCs w:val="24"/>
        </w:rPr>
        <w:t xml:space="preserve">name or </w:t>
      </w:r>
      <w:r>
        <w:rPr>
          <w:szCs w:val="24"/>
        </w:rPr>
        <w:t>contact details of each person who is concerned in, or takes part in, the management of the body</w:t>
      </w:r>
      <w:r w:rsidRPr="00C430FE">
        <w:rPr>
          <w:szCs w:val="24"/>
        </w:rPr>
        <w:t xml:space="preserve">; </w:t>
      </w:r>
    </w:p>
    <w:p w:rsidR="00DF6BB0" w:rsidRPr="00C430FE" w:rsidRDefault="00DF6BB0" w:rsidP="00DF6BB0">
      <w:pPr>
        <w:pStyle w:val="DraftHeading3"/>
        <w:tabs>
          <w:tab w:val="right" w:pos="1757"/>
        </w:tabs>
        <w:ind w:left="1871" w:hanging="1871"/>
        <w:rPr>
          <w:szCs w:val="24"/>
        </w:rPr>
      </w:pPr>
      <w:r w:rsidRPr="0059722F">
        <w:rPr>
          <w:sz w:val="20"/>
        </w:rPr>
        <w:tab/>
      </w:r>
      <w:r w:rsidRPr="00C430FE">
        <w:rPr>
          <w:szCs w:val="24"/>
        </w:rPr>
        <w:t>(b)</w:t>
      </w:r>
      <w:r w:rsidRPr="00C430FE">
        <w:rPr>
          <w:szCs w:val="24"/>
        </w:rPr>
        <w:tab/>
        <w:t>any change to the religious or other affiliation of the school;</w:t>
      </w:r>
    </w:p>
    <w:p w:rsidR="00DF6BB0" w:rsidRPr="00C430FE" w:rsidRDefault="00DF6BB0" w:rsidP="00DF6BB0">
      <w:pPr>
        <w:pStyle w:val="DraftHeading3"/>
        <w:tabs>
          <w:tab w:val="right" w:pos="1757"/>
        </w:tabs>
        <w:ind w:left="1871" w:hanging="1871"/>
        <w:rPr>
          <w:szCs w:val="24"/>
        </w:rPr>
      </w:pPr>
      <w:r w:rsidRPr="00C430FE">
        <w:rPr>
          <w:szCs w:val="24"/>
        </w:rPr>
        <w:tab/>
        <w:t>(c)</w:t>
      </w:r>
      <w:r w:rsidRPr="00C430FE">
        <w:rPr>
          <w:szCs w:val="24"/>
        </w:rPr>
        <w:tab/>
        <w:t>the occurrence of a notifiable disclosure event.</w:t>
      </w:r>
    </w:p>
    <w:p w:rsidR="00DF6BB0" w:rsidRPr="008775B9" w:rsidRDefault="00DF6BB0" w:rsidP="00DF6BB0">
      <w:pPr>
        <w:pStyle w:val="DraftSub-sectionNote"/>
        <w:tabs>
          <w:tab w:val="right" w:pos="1814"/>
        </w:tabs>
        <w:ind w:left="1361"/>
        <w:rPr>
          <w:b/>
        </w:rPr>
      </w:pPr>
      <w:r w:rsidRPr="008775B9">
        <w:rPr>
          <w:b/>
        </w:rPr>
        <w:t>Note</w:t>
      </w:r>
    </w:p>
    <w:p w:rsidR="00DF6BB0" w:rsidRDefault="00DF6BB0" w:rsidP="00DF6BB0">
      <w:pPr>
        <w:pStyle w:val="DraftSub-sectionNote"/>
        <w:tabs>
          <w:tab w:val="right" w:pos="1814"/>
        </w:tabs>
        <w:ind w:left="1361"/>
      </w:pPr>
      <w:r w:rsidRPr="008775B9">
        <w:rPr>
          <w:b/>
          <w:i/>
        </w:rPr>
        <w:lastRenderedPageBreak/>
        <w:t>Proprietor</w:t>
      </w:r>
      <w:r w:rsidRPr="006E2565">
        <w:t xml:space="preserve"> and </w:t>
      </w:r>
      <w:r w:rsidRPr="008775B9">
        <w:rPr>
          <w:b/>
          <w:i/>
        </w:rPr>
        <w:t>notifiable disclosure event</w:t>
      </w:r>
      <w:r w:rsidRPr="0059722F">
        <w:t xml:space="preserve"> are defined in regulation 5.</w:t>
      </w:r>
    </w:p>
    <w:p w:rsidR="00DF6BB0" w:rsidRPr="002D7719" w:rsidRDefault="00DF6BB0" w:rsidP="00DF6BB0">
      <w:pPr>
        <w:pStyle w:val="DraftHeading2"/>
        <w:tabs>
          <w:tab w:val="right" w:pos="1247"/>
        </w:tabs>
        <w:ind w:left="1361" w:hanging="1361"/>
      </w:pPr>
      <w:r>
        <w:tab/>
      </w:r>
      <w:r w:rsidRPr="009A5B2F">
        <w:t>(5)</w:t>
      </w:r>
      <w:r>
        <w:tab/>
      </w:r>
      <w:r w:rsidRPr="002D7719">
        <w:t xml:space="preserve">In this clause, a </w:t>
      </w:r>
      <w:r w:rsidRPr="002D7719">
        <w:rPr>
          <w:b/>
          <w:bCs/>
          <w:i/>
          <w:iCs/>
        </w:rPr>
        <w:t>fit and proper person</w:t>
      </w:r>
      <w:r w:rsidRPr="002D7719">
        <w:t xml:space="preserve"> means a responsible person who</w:t>
      </w:r>
      <w:r w:rsidRPr="002D7719">
        <w:rPr>
          <w:rFonts w:ascii="TimesNewRomanPS-ItalicMT" w:hAnsi="TimesNewRomanPS-ItalicMT" w:cs="TimesNewRomanPS-ItalicMT"/>
          <w:i/>
          <w:iCs/>
        </w:rPr>
        <w:t>—</w:t>
      </w:r>
    </w:p>
    <w:p w:rsidR="00DF6BB0" w:rsidRPr="002D7719" w:rsidRDefault="00DF6BB0" w:rsidP="00DF6BB0">
      <w:pPr>
        <w:pStyle w:val="DraftHeading3"/>
        <w:tabs>
          <w:tab w:val="right" w:pos="1757"/>
        </w:tabs>
        <w:ind w:left="1871" w:hanging="1871"/>
      </w:pPr>
      <w:r>
        <w:tab/>
      </w:r>
      <w:r w:rsidRPr="009A5B2F">
        <w:t>(a)</w:t>
      </w:r>
      <w:r w:rsidRPr="002D7719">
        <w:tab/>
        <w:t xml:space="preserve">is able to carry out the person's responsibilities </w:t>
      </w:r>
      <w:r>
        <w:t>in relation to the operation of </w:t>
      </w:r>
      <w:r w:rsidRPr="002D7719">
        <w:t>the school in compliance with the laws of Victoria, the Commonwealth, another State or a Territory relating to the provision of school education; and</w:t>
      </w:r>
    </w:p>
    <w:p w:rsidR="00DF6BB0" w:rsidRPr="002D7719" w:rsidRDefault="00DF6BB0" w:rsidP="00DF6BB0">
      <w:pPr>
        <w:pStyle w:val="DraftHeading3"/>
        <w:tabs>
          <w:tab w:val="right" w:pos="1757"/>
        </w:tabs>
        <w:ind w:left="1871" w:hanging="1871"/>
      </w:pPr>
      <w:r>
        <w:tab/>
        <w:t>(b)</w:t>
      </w:r>
      <w:r w:rsidRPr="002D7719">
        <w:tab/>
        <w:t>has not been found guilty of an offence which is, or which would if committed in Victoria be, an indictable offence; and</w:t>
      </w:r>
    </w:p>
    <w:p w:rsidR="00DF6BB0" w:rsidRPr="002D7719" w:rsidRDefault="00DF6BB0" w:rsidP="00DF6BB0">
      <w:pPr>
        <w:pStyle w:val="DraftHeading3"/>
        <w:tabs>
          <w:tab w:val="right" w:pos="1757"/>
        </w:tabs>
        <w:ind w:left="1871" w:hanging="1871"/>
      </w:pPr>
      <w:r>
        <w:tab/>
      </w:r>
      <w:r w:rsidRPr="009A5B2F">
        <w:t>(c)</w:t>
      </w:r>
      <w:r w:rsidRPr="002D7719">
        <w:tab/>
        <w:t>has not been—</w:t>
      </w:r>
    </w:p>
    <w:p w:rsidR="00DF6BB0" w:rsidRPr="002D7719" w:rsidRDefault="00DF6BB0" w:rsidP="00DF6BB0">
      <w:pPr>
        <w:pStyle w:val="DraftHeading4"/>
        <w:tabs>
          <w:tab w:val="right" w:pos="2268"/>
        </w:tabs>
        <w:ind w:left="2381" w:hanging="2381"/>
      </w:pPr>
      <w:r>
        <w:tab/>
      </w:r>
      <w:r w:rsidRPr="009A5B2F">
        <w:t>(i)</w:t>
      </w:r>
      <w:r w:rsidRPr="002D7719">
        <w:tab/>
        <w:t>in the case of an individual, insolvent under administration; or</w:t>
      </w:r>
    </w:p>
    <w:p w:rsidR="00DF6BB0" w:rsidRPr="002D7719" w:rsidRDefault="00DF6BB0" w:rsidP="00DF6BB0">
      <w:pPr>
        <w:pStyle w:val="DraftHeading4"/>
        <w:tabs>
          <w:tab w:val="right" w:pos="2268"/>
        </w:tabs>
        <w:ind w:left="2381" w:hanging="2381"/>
      </w:pPr>
      <w:r>
        <w:tab/>
      </w:r>
      <w:r w:rsidRPr="009A5B2F">
        <w:t>(ii)</w:t>
      </w:r>
      <w:r w:rsidRPr="002D7719">
        <w:tab/>
        <w:t>in the case of a body corporate, an externally-administered body corporate; and</w:t>
      </w:r>
    </w:p>
    <w:p w:rsidR="00DF6BB0" w:rsidRPr="002D7719" w:rsidRDefault="00DF6BB0" w:rsidP="00DF6BB0">
      <w:pPr>
        <w:pStyle w:val="DraftHeading3"/>
        <w:tabs>
          <w:tab w:val="right" w:pos="1757"/>
        </w:tabs>
        <w:ind w:left="1871" w:hanging="1871"/>
      </w:pPr>
      <w:r>
        <w:tab/>
      </w:r>
      <w:r w:rsidRPr="009A5B2F">
        <w:t>(d)</w:t>
      </w:r>
      <w:r>
        <w:tab/>
      </w:r>
      <w:r w:rsidRPr="002D7719">
        <w:t>is not a represented person; and</w:t>
      </w:r>
    </w:p>
    <w:p w:rsidR="00DF6BB0" w:rsidRPr="002D7719" w:rsidRDefault="00DF6BB0" w:rsidP="00DF6BB0">
      <w:pPr>
        <w:pStyle w:val="DraftHeading3"/>
        <w:tabs>
          <w:tab w:val="right" w:pos="1757"/>
        </w:tabs>
        <w:ind w:left="1871" w:hanging="1871"/>
      </w:pPr>
      <w:r>
        <w:tab/>
      </w:r>
      <w:r w:rsidRPr="009A5B2F">
        <w:t>(e)</w:t>
      </w:r>
      <w:r w:rsidRPr="002D7719">
        <w:tab/>
        <w:t xml:space="preserve">if the person is given an assessment notice under the </w:t>
      </w:r>
      <w:r w:rsidRPr="002D7719">
        <w:rPr>
          <w:b/>
        </w:rPr>
        <w:t>Working with Children Act 2005</w:t>
      </w:r>
      <w:r w:rsidRPr="002D7719">
        <w:t xml:space="preserve"> in relation to the school, complies with—</w:t>
      </w:r>
    </w:p>
    <w:p w:rsidR="00DF6BB0" w:rsidRPr="002D7719" w:rsidRDefault="00DF6BB0" w:rsidP="00DF6BB0">
      <w:pPr>
        <w:pStyle w:val="DraftHeading4"/>
        <w:tabs>
          <w:tab w:val="right" w:pos="2268"/>
        </w:tabs>
        <w:ind w:left="2381" w:hanging="2381"/>
      </w:pPr>
      <w:r>
        <w:tab/>
        <w:t>(i)</w:t>
      </w:r>
      <w:r w:rsidRPr="002D7719">
        <w:tab/>
        <w:t>all requirements under that Act on the person as a holder of an assessment notice; and</w:t>
      </w:r>
    </w:p>
    <w:p w:rsidR="00DF6BB0" w:rsidRDefault="00DF6BB0" w:rsidP="00DF6BB0">
      <w:pPr>
        <w:pStyle w:val="DraftHeading4"/>
        <w:tabs>
          <w:tab w:val="right" w:pos="2268"/>
        </w:tabs>
        <w:ind w:left="2381" w:hanging="2381"/>
      </w:pPr>
      <w:r>
        <w:tab/>
        <w:t>(ii)</w:t>
      </w:r>
      <w:r w:rsidRPr="002D7719">
        <w:tab/>
        <w:t xml:space="preserve">all requirements under that Act where the assessment notice is revoked or suspended; and </w:t>
      </w:r>
    </w:p>
    <w:p w:rsidR="00DF6BB0" w:rsidRPr="009A5B2F" w:rsidRDefault="00DF6BB0" w:rsidP="00DF6BB0"/>
    <w:p w:rsidR="00DF6BB0" w:rsidRPr="002D7719" w:rsidRDefault="00DF6BB0" w:rsidP="00DF6BB0">
      <w:pPr>
        <w:pStyle w:val="DraftHeading3"/>
        <w:tabs>
          <w:tab w:val="right" w:pos="1757"/>
        </w:tabs>
        <w:ind w:left="1871" w:hanging="1871"/>
      </w:pPr>
      <w:r>
        <w:tab/>
        <w:t>(f)</w:t>
      </w:r>
      <w:r w:rsidRPr="002D7719">
        <w:tab/>
        <w:t>has not been th</w:t>
      </w:r>
      <w:r>
        <w:t>e subject of or associated with </w:t>
      </w:r>
      <w:r w:rsidRPr="002D7719">
        <w:t xml:space="preserve">an adverse finding or the subject of action taken by a court, tribunal, commission of inquiry, </w:t>
      </w:r>
      <w:r>
        <w:t>professional discipline body or </w:t>
      </w:r>
      <w:r w:rsidRPr="002D7719">
        <w:t>regulatory authority (in Victoria or elsewhere) w</w:t>
      </w:r>
      <w:r>
        <w:t>here the adverse finding or the </w:t>
      </w:r>
      <w:r w:rsidRPr="002D7719">
        <w:t>action relates to—</w:t>
      </w:r>
    </w:p>
    <w:p w:rsidR="00DF6BB0" w:rsidRPr="002D7719" w:rsidRDefault="00DF6BB0" w:rsidP="00DF6BB0">
      <w:pPr>
        <w:pStyle w:val="DraftHeading4"/>
        <w:tabs>
          <w:tab w:val="right" w:pos="2268"/>
        </w:tabs>
        <w:ind w:left="2381" w:hanging="2381"/>
      </w:pPr>
      <w:r>
        <w:tab/>
        <w:t>(i)</w:t>
      </w:r>
      <w:r w:rsidRPr="002D7719">
        <w:tab/>
        <w:t>dishonest, misleading or deceptive conduct; or</w:t>
      </w:r>
    </w:p>
    <w:p w:rsidR="00DF6BB0" w:rsidRPr="002D7719" w:rsidRDefault="00DF6BB0" w:rsidP="00DF6BB0">
      <w:pPr>
        <w:pStyle w:val="DraftHeading4"/>
        <w:tabs>
          <w:tab w:val="right" w:pos="2268"/>
        </w:tabs>
        <w:ind w:left="2381" w:hanging="2381"/>
      </w:pPr>
      <w:r>
        <w:tab/>
        <w:t>(ii)</w:t>
      </w:r>
      <w:r w:rsidRPr="002D7719">
        <w:tab/>
        <w:t>non-compliance with a legal obligation relating to the provision of education; or</w:t>
      </w:r>
    </w:p>
    <w:p w:rsidR="00DF6BB0" w:rsidRPr="002D7719" w:rsidRDefault="00DF6BB0" w:rsidP="00DF6BB0">
      <w:pPr>
        <w:pStyle w:val="DraftHeading4"/>
        <w:tabs>
          <w:tab w:val="right" w:pos="2268"/>
        </w:tabs>
        <w:ind w:left="2381" w:hanging="2381"/>
      </w:pPr>
      <w:r>
        <w:tab/>
      </w:r>
      <w:r w:rsidRPr="003F71F3">
        <w:t>(iii)</w:t>
      </w:r>
      <w:r w:rsidRPr="002D7719">
        <w:tab/>
        <w:t>a breach of duty (including a duty of disclosure).</w:t>
      </w:r>
    </w:p>
    <w:p w:rsidR="00DF6BB0" w:rsidRPr="0033450D" w:rsidRDefault="00DF6BB0" w:rsidP="00DF6BB0">
      <w:pPr>
        <w:pStyle w:val="DraftSectionNote"/>
        <w:tabs>
          <w:tab w:val="right" w:pos="46"/>
          <w:tab w:val="right" w:pos="1304"/>
        </w:tabs>
        <w:ind w:left="1259" w:hanging="408"/>
        <w:rPr>
          <w:b/>
        </w:rPr>
      </w:pPr>
      <w:r w:rsidRPr="0033450D">
        <w:rPr>
          <w:b/>
        </w:rPr>
        <w:t>Note</w:t>
      </w:r>
    </w:p>
    <w:p w:rsidR="00DF6BB0" w:rsidRPr="003F71F3" w:rsidRDefault="00DF6BB0" w:rsidP="00DF6BB0">
      <w:pPr>
        <w:pStyle w:val="DraftSectionNote"/>
        <w:tabs>
          <w:tab w:val="right" w:pos="46"/>
          <w:tab w:val="right" w:pos="1304"/>
        </w:tabs>
        <w:ind w:left="1259" w:hanging="408"/>
      </w:pPr>
      <w:r w:rsidRPr="002D7719">
        <w:t>1</w:t>
      </w:r>
      <w:r>
        <w:tab/>
      </w:r>
      <w:r w:rsidRPr="002D7719">
        <w:t xml:space="preserve">In the case of Government schools, </w:t>
      </w:r>
      <w:r>
        <w:t>the Minister may make </w:t>
      </w:r>
      <w:r w:rsidRPr="002D7719">
        <w:t>provision for the memb</w:t>
      </w:r>
      <w:r>
        <w:t>ership of school councils in an </w:t>
      </w:r>
      <w:r w:rsidRPr="002D7719">
        <w:t>Order made under section 2.3.2 of the Act and the eligibility of principals is dealt</w:t>
      </w:r>
      <w:r>
        <w:t xml:space="preserve"> with under Part 2.4 of the Act </w:t>
      </w:r>
      <w:r w:rsidRPr="002D7719">
        <w:t>(including applicable Ministerial Orders).</w:t>
      </w:r>
    </w:p>
    <w:p w:rsidR="00DF6BB0" w:rsidRPr="002D7719" w:rsidRDefault="00DF6BB0" w:rsidP="00DF6BB0">
      <w:pPr>
        <w:pStyle w:val="DraftSectionNote"/>
        <w:tabs>
          <w:tab w:val="right" w:pos="46"/>
          <w:tab w:val="right" w:pos="1304"/>
        </w:tabs>
        <w:ind w:left="1259" w:hanging="408"/>
        <w:rPr>
          <w:rFonts w:ascii="TimesNewRomanPSMT" w:hAnsi="TimesNewRomanPSMT" w:cs="TimesNewRomanPSMT"/>
        </w:rPr>
      </w:pPr>
      <w:r>
        <w:rPr>
          <w:rFonts w:ascii="TimesNewRomanPSMT" w:hAnsi="TimesNewRomanPSMT" w:cs="TimesNewRomanPSMT"/>
        </w:rPr>
        <w:t>2</w:t>
      </w:r>
      <w:r>
        <w:rPr>
          <w:rFonts w:ascii="TimesNewRomanPSMT" w:hAnsi="TimesNewRomanPSMT" w:cs="TimesNewRomanPSMT"/>
        </w:rPr>
        <w:tab/>
      </w:r>
      <w:r w:rsidRPr="002D7719">
        <w:rPr>
          <w:rFonts w:ascii="TimesNewRomanPSMT" w:hAnsi="TimesNewRomanPSMT" w:cs="TimesNewRomanPSMT"/>
        </w:rPr>
        <w:t xml:space="preserve">The Authority may exempt a </w:t>
      </w:r>
      <w:r>
        <w:rPr>
          <w:rFonts w:ascii="TimesNewRomanPSMT" w:hAnsi="TimesNewRomanPSMT" w:cs="TimesNewRomanPSMT"/>
        </w:rPr>
        <w:t>person under regulation 63 from </w:t>
      </w:r>
      <w:r w:rsidRPr="002D7719">
        <w:rPr>
          <w:rFonts w:ascii="TimesNewRomanPSMT" w:hAnsi="TimesNewRomanPSMT" w:cs="TimesNewRomanPSMT"/>
        </w:rPr>
        <w:t xml:space="preserve">the requirement in clause </w:t>
      </w:r>
      <w:r>
        <w:rPr>
          <w:rFonts w:ascii="TimesNewRomanPSMT" w:hAnsi="TimesNewRomanPSMT" w:cs="TimesNewRomanPSMT"/>
        </w:rPr>
        <w:t>1</w:t>
      </w:r>
      <w:r w:rsidRPr="002D7719">
        <w:rPr>
          <w:rFonts w:ascii="TimesNewRomanPSMT" w:hAnsi="TimesNewRomanPSMT" w:cs="TimesNewRomanPSMT"/>
        </w:rPr>
        <w:t>5</w:t>
      </w:r>
      <w:r>
        <w:rPr>
          <w:rFonts w:ascii="TimesNewRomanPSMT" w:hAnsi="TimesNewRomanPSMT" w:cs="TimesNewRomanPSMT"/>
        </w:rPr>
        <w:t>(5)</w:t>
      </w:r>
      <w:r w:rsidRPr="002D7719">
        <w:rPr>
          <w:rFonts w:ascii="TimesNewRomanPSMT" w:hAnsi="TimesNewRomanPSMT" w:cs="TimesNewRomanPSMT"/>
        </w:rPr>
        <w:t>(b) and (f).</w:t>
      </w:r>
    </w:p>
    <w:p w:rsidR="00DF6BB0" w:rsidRPr="002D7719" w:rsidRDefault="00DF6BB0" w:rsidP="00DF6BB0">
      <w:pPr>
        <w:pStyle w:val="DraftSectionNote"/>
        <w:tabs>
          <w:tab w:val="right" w:pos="46"/>
          <w:tab w:val="right" w:pos="1304"/>
        </w:tabs>
        <w:ind w:left="1259" w:hanging="408"/>
        <w:rPr>
          <w:rFonts w:ascii="TimesNewRomanPSMT" w:hAnsi="TimesNewRomanPSMT" w:cs="TimesNewRomanPSMT"/>
        </w:rPr>
      </w:pPr>
      <w:r>
        <w:rPr>
          <w:rFonts w:ascii="TimesNewRomanPSMT" w:hAnsi="TimesNewRomanPSMT" w:cs="TimesNewRomanPSMT"/>
        </w:rPr>
        <w:t>3</w:t>
      </w:r>
      <w:r>
        <w:rPr>
          <w:rFonts w:ascii="TimesNewRomanPSMT" w:hAnsi="TimesNewRomanPSMT" w:cs="TimesNewRomanPSMT"/>
        </w:rPr>
        <w:tab/>
      </w:r>
      <w:r w:rsidRPr="002D7719">
        <w:rPr>
          <w:rFonts w:ascii="TimesNewRomanPSMT" w:hAnsi="TimesNewRomanPSMT" w:cs="TimesNewRomanPSMT"/>
        </w:rPr>
        <w:t xml:space="preserve">For the purposes of clause </w:t>
      </w:r>
      <w:r>
        <w:rPr>
          <w:rFonts w:ascii="TimesNewRomanPSMT" w:hAnsi="TimesNewRomanPSMT" w:cs="TimesNewRomanPSMT"/>
        </w:rPr>
        <w:t>1</w:t>
      </w:r>
      <w:r w:rsidRPr="002D7719">
        <w:rPr>
          <w:rFonts w:ascii="TimesNewRomanPSMT" w:hAnsi="TimesNewRomanPSMT" w:cs="TimesNewRomanPSMT"/>
        </w:rPr>
        <w:t>5</w:t>
      </w:r>
      <w:r>
        <w:rPr>
          <w:rFonts w:ascii="TimesNewRomanPSMT" w:hAnsi="TimesNewRomanPSMT" w:cs="TimesNewRomanPSMT"/>
        </w:rPr>
        <w:t>(5)(f) an adverse finding or </w:t>
      </w:r>
      <w:r w:rsidRPr="002D7719">
        <w:rPr>
          <w:rFonts w:ascii="TimesNewRomanPSMT" w:hAnsi="TimesNewRomanPSMT" w:cs="TimesNewRomanPSMT"/>
        </w:rPr>
        <w:t xml:space="preserve">action may include a decision by a registering body to limit, suspend or cancel a registration or permit granted to a responsible person individually, </w:t>
      </w:r>
      <w:r>
        <w:rPr>
          <w:rFonts w:ascii="TimesNewRomanPSMT" w:hAnsi="TimesNewRomanPSMT" w:cs="TimesNewRomanPSMT"/>
        </w:rPr>
        <w:t>or to a body or entity that the </w:t>
      </w:r>
      <w:r w:rsidRPr="002D7719">
        <w:rPr>
          <w:rFonts w:ascii="TimesNewRomanPSMT" w:hAnsi="TimesNewRomanPSMT" w:cs="TimesNewRomanPSMT"/>
        </w:rPr>
        <w:t>responsible person has been associated with governing.</w:t>
      </w:r>
    </w:p>
    <w:p w:rsidR="00DF6BB0" w:rsidRPr="00C430FE" w:rsidRDefault="00DF6BB0" w:rsidP="00DF6BB0">
      <w:pPr>
        <w:pStyle w:val="DraftHeading1"/>
        <w:tabs>
          <w:tab w:val="right" w:pos="680"/>
        </w:tabs>
        <w:ind w:left="850" w:hanging="850"/>
      </w:pPr>
      <w:r w:rsidRPr="00C430FE">
        <w:tab/>
      </w:r>
      <w:bookmarkStart w:id="460" w:name="_Toc483486329"/>
      <w:bookmarkStart w:id="461" w:name="_Toc485375253"/>
      <w:r w:rsidRPr="00C430FE">
        <w:t>16</w:t>
      </w:r>
      <w:r w:rsidRPr="00C430FE">
        <w:tab/>
        <w:t>School's philosophy</w:t>
      </w:r>
      <w:bookmarkEnd w:id="460"/>
      <w:bookmarkEnd w:id="461"/>
    </w:p>
    <w:p w:rsidR="00DF6BB0" w:rsidRPr="00C430FE" w:rsidRDefault="00DF6BB0" w:rsidP="00DF6BB0">
      <w:pPr>
        <w:pStyle w:val="BodySectionSub"/>
      </w:pPr>
      <w:r w:rsidRPr="00C430FE">
        <w:lastRenderedPageBreak/>
        <w:t>A registered school must publish a clear statement of its philosophy, and be able to demonstrate how the school's philosophy is enacted.</w:t>
      </w:r>
    </w:p>
    <w:p w:rsidR="00DF6BB0" w:rsidRPr="00C430FE" w:rsidRDefault="00DF6BB0" w:rsidP="00DF6BB0">
      <w:pPr>
        <w:pStyle w:val="DraftHeading1"/>
        <w:tabs>
          <w:tab w:val="right" w:pos="680"/>
        </w:tabs>
        <w:ind w:left="850" w:hanging="850"/>
      </w:pPr>
      <w:r w:rsidRPr="00C430FE">
        <w:tab/>
      </w:r>
      <w:bookmarkStart w:id="462" w:name="_Toc483486330"/>
      <w:bookmarkStart w:id="463" w:name="_Toc485375254"/>
      <w:r w:rsidRPr="00C430FE">
        <w:t>17</w:t>
      </w:r>
      <w:r w:rsidRPr="00C430FE">
        <w:tab/>
        <w:t>School must be not-for-profit</w:t>
      </w:r>
      <w:bookmarkEnd w:id="462"/>
      <w:bookmarkEnd w:id="463"/>
    </w:p>
    <w:p w:rsidR="00DF6BB0" w:rsidRDefault="00DF6BB0" w:rsidP="00DF6BB0">
      <w:pPr>
        <w:pStyle w:val="DraftHeading2"/>
        <w:tabs>
          <w:tab w:val="right" w:pos="1247"/>
        </w:tabs>
        <w:ind w:left="1361" w:hanging="1361"/>
      </w:pPr>
      <w:r>
        <w:tab/>
      </w:r>
      <w:r w:rsidRPr="00401BCB">
        <w:t>(1)</w:t>
      </w:r>
      <w:r w:rsidRPr="00C430FE">
        <w:tab/>
        <w:t>A registered school must be a not-for-profit school.</w:t>
      </w:r>
    </w:p>
    <w:p w:rsidR="00DF6BB0" w:rsidRDefault="00DF6BB0" w:rsidP="00DF6BB0"/>
    <w:p w:rsidR="00DF6BB0" w:rsidRPr="00C430FE" w:rsidRDefault="00DF6BB0" w:rsidP="00DF6BB0">
      <w:pPr>
        <w:pStyle w:val="DraftHeading2"/>
        <w:tabs>
          <w:tab w:val="right" w:pos="1247"/>
        </w:tabs>
        <w:ind w:left="1361" w:hanging="1361"/>
        <w:rPr>
          <w:szCs w:val="24"/>
        </w:rPr>
      </w:pPr>
      <w:r w:rsidRPr="00C430FE">
        <w:rPr>
          <w:szCs w:val="24"/>
        </w:rPr>
        <w:tab/>
        <w:t>(2)</w:t>
      </w:r>
      <w:r w:rsidRPr="00C430FE">
        <w:rPr>
          <w:szCs w:val="24"/>
        </w:rPr>
        <w:tab/>
        <w:t>The proprietor of a registered school must have sufficient controls in place to ensure that school property and assets are not distributed or used for the profit or gain of another person or entity.</w:t>
      </w:r>
    </w:p>
    <w:p w:rsidR="00DF6BB0" w:rsidRPr="0059722F" w:rsidRDefault="00DF6BB0" w:rsidP="00DF6BB0">
      <w:pPr>
        <w:pStyle w:val="DraftSub-sectionNote"/>
        <w:tabs>
          <w:tab w:val="right" w:pos="1814"/>
        </w:tabs>
        <w:ind w:left="1361"/>
        <w:rPr>
          <w:b/>
        </w:rPr>
      </w:pPr>
      <w:r w:rsidRPr="0059722F">
        <w:rPr>
          <w:b/>
        </w:rPr>
        <w:t>Note</w:t>
      </w:r>
    </w:p>
    <w:p w:rsidR="00DF6BB0" w:rsidRPr="0059722F" w:rsidRDefault="00DF6BB0" w:rsidP="00DF6BB0">
      <w:pPr>
        <w:pStyle w:val="DraftSub-sectionNote"/>
        <w:tabs>
          <w:tab w:val="right" w:pos="1814"/>
        </w:tabs>
        <w:ind w:left="1361"/>
      </w:pPr>
      <w:r>
        <w:t xml:space="preserve">See </w:t>
      </w:r>
      <w:r w:rsidRPr="0059722F">
        <w:t xml:space="preserve">transitional provision in </w:t>
      </w:r>
      <w:r>
        <w:t>r</w:t>
      </w:r>
      <w:r w:rsidRPr="0059722F">
        <w:t>egulation 117.</w:t>
      </w:r>
    </w:p>
    <w:p w:rsidR="00DF6BB0" w:rsidRPr="00C430FE" w:rsidRDefault="00DF6BB0" w:rsidP="00DF6BB0">
      <w:pPr>
        <w:pStyle w:val="DraftHeading1"/>
        <w:tabs>
          <w:tab w:val="right" w:pos="680"/>
        </w:tabs>
        <w:ind w:left="850" w:hanging="850"/>
        <w:rPr>
          <w:lang w:eastAsia="en-AU"/>
        </w:rPr>
      </w:pPr>
      <w:bookmarkStart w:id="464" w:name="_Ref467493344"/>
      <w:r w:rsidRPr="0059722F">
        <w:rPr>
          <w:sz w:val="20"/>
          <w:szCs w:val="20"/>
          <w:lang w:eastAsia="en-AU"/>
        </w:rPr>
        <w:tab/>
      </w:r>
      <w:bookmarkStart w:id="465" w:name="_Toc483486331"/>
      <w:bookmarkStart w:id="466" w:name="_Toc485375255"/>
      <w:r w:rsidRPr="00C430FE">
        <w:rPr>
          <w:lang w:eastAsia="en-AU"/>
        </w:rPr>
        <w:t>18</w:t>
      </w:r>
      <w:r w:rsidRPr="00C430FE">
        <w:rPr>
          <w:lang w:eastAsia="en-AU"/>
        </w:rPr>
        <w:tab/>
        <w:t>Information on school's performance to be available</w:t>
      </w:r>
      <w:bookmarkEnd w:id="464"/>
      <w:bookmarkEnd w:id="465"/>
      <w:bookmarkEnd w:id="466"/>
    </w:p>
    <w:p w:rsidR="00DF6BB0" w:rsidRPr="00C430FE" w:rsidRDefault="00DF6BB0" w:rsidP="00DF6BB0">
      <w:pPr>
        <w:pStyle w:val="DraftHeading2"/>
        <w:tabs>
          <w:tab w:val="right" w:pos="1247"/>
        </w:tabs>
        <w:ind w:left="1361" w:hanging="1361"/>
        <w:rPr>
          <w:szCs w:val="24"/>
        </w:rPr>
      </w:pPr>
      <w:r w:rsidRPr="00C430FE">
        <w:rPr>
          <w:szCs w:val="24"/>
        </w:rPr>
        <w:tab/>
        <w:t>(1)</w:t>
      </w:r>
      <w:r w:rsidRPr="00C430FE">
        <w:rPr>
          <w:szCs w:val="24"/>
        </w:rPr>
        <w:tab/>
        <w:t>A registered school must make available to the school community information concerning</w:t>
      </w:r>
      <w:r w:rsidRPr="00C430FE">
        <w:rPr>
          <w:i/>
          <w:szCs w:val="24"/>
        </w:rPr>
        <w:t xml:space="preserve"> </w:t>
      </w:r>
      <w:r w:rsidRPr="00C430FE">
        <w:rPr>
          <w:szCs w:val="24"/>
        </w:rPr>
        <w:t>the school's performance at least once a year.</w:t>
      </w:r>
    </w:p>
    <w:p w:rsidR="00DF6BB0" w:rsidRPr="00C430FE" w:rsidRDefault="00DF6BB0" w:rsidP="00DF6BB0">
      <w:pPr>
        <w:pStyle w:val="DraftHeading2"/>
        <w:tabs>
          <w:tab w:val="right" w:pos="1247"/>
        </w:tabs>
        <w:ind w:left="1361" w:hanging="1361"/>
        <w:rPr>
          <w:szCs w:val="24"/>
        </w:rPr>
      </w:pPr>
      <w:r w:rsidRPr="00C430FE">
        <w:rPr>
          <w:szCs w:val="24"/>
        </w:rPr>
        <w:tab/>
        <w:t>(2)</w:t>
      </w:r>
      <w:r w:rsidRPr="00C430FE">
        <w:rPr>
          <w:szCs w:val="24"/>
        </w:rPr>
        <w:tab/>
        <w:t>The information must include—</w:t>
      </w:r>
    </w:p>
    <w:p w:rsidR="00DF6BB0" w:rsidRPr="00C430FE" w:rsidRDefault="00DF6BB0" w:rsidP="00DF6BB0">
      <w:pPr>
        <w:pStyle w:val="DraftHeading3"/>
        <w:tabs>
          <w:tab w:val="right" w:pos="1757"/>
        </w:tabs>
        <w:ind w:left="1871" w:hanging="1871"/>
        <w:rPr>
          <w:szCs w:val="24"/>
        </w:rPr>
      </w:pPr>
      <w:r w:rsidRPr="00C430FE">
        <w:rPr>
          <w:szCs w:val="24"/>
        </w:rPr>
        <w:tab/>
        <w:t>(a)</w:t>
      </w:r>
      <w:r w:rsidRPr="00C430FE">
        <w:rPr>
          <w:szCs w:val="24"/>
        </w:rPr>
        <w:tab/>
        <w:t>a description and analysis of student learning outcomes</w:t>
      </w:r>
      <w:r w:rsidRPr="00C430FE">
        <w:rPr>
          <w:i/>
          <w:szCs w:val="24"/>
        </w:rPr>
        <w:t xml:space="preserve"> </w:t>
      </w:r>
      <w:r w:rsidRPr="00C430FE">
        <w:rPr>
          <w:szCs w:val="24"/>
        </w:rPr>
        <w:t xml:space="preserve">achieved by the school's students in </w:t>
      </w:r>
      <w:r>
        <w:rPr>
          <w:szCs w:val="24"/>
        </w:rPr>
        <w:t>s</w:t>
      </w:r>
      <w:r w:rsidRPr="00C430FE">
        <w:rPr>
          <w:szCs w:val="24"/>
        </w:rPr>
        <w:t>tatewide tests and examinations in which the school participates for—</w:t>
      </w:r>
    </w:p>
    <w:p w:rsidR="00DF6BB0" w:rsidRPr="00C430FE" w:rsidRDefault="00DF6BB0" w:rsidP="00DF6BB0">
      <w:pPr>
        <w:pStyle w:val="DraftHeading4"/>
        <w:tabs>
          <w:tab w:val="right" w:pos="2268"/>
        </w:tabs>
        <w:ind w:left="2381" w:hanging="2381"/>
        <w:rPr>
          <w:szCs w:val="24"/>
        </w:rPr>
      </w:pPr>
      <w:r w:rsidRPr="00C430FE">
        <w:rPr>
          <w:szCs w:val="24"/>
        </w:rPr>
        <w:tab/>
        <w:t>(i)</w:t>
      </w:r>
      <w:r w:rsidRPr="00C430FE">
        <w:rPr>
          <w:szCs w:val="24"/>
        </w:rPr>
        <w:tab/>
        <w:t>the current year; and</w:t>
      </w:r>
    </w:p>
    <w:p w:rsidR="00DF6BB0" w:rsidRPr="00C430FE" w:rsidRDefault="00DF6BB0" w:rsidP="00DF6BB0">
      <w:pPr>
        <w:pStyle w:val="DraftHeading4"/>
        <w:tabs>
          <w:tab w:val="right" w:pos="2268"/>
        </w:tabs>
        <w:ind w:left="2381" w:hanging="2381"/>
        <w:rPr>
          <w:szCs w:val="24"/>
        </w:rPr>
      </w:pPr>
      <w:r w:rsidRPr="00C430FE">
        <w:rPr>
          <w:szCs w:val="24"/>
        </w:rPr>
        <w:tab/>
        <w:t>(ii)</w:t>
      </w:r>
      <w:r w:rsidRPr="00C430FE">
        <w:rPr>
          <w:szCs w:val="24"/>
        </w:rPr>
        <w:tab/>
        <w:t>if the school has been established for more than 2 years, the previous 2 years; and</w:t>
      </w:r>
    </w:p>
    <w:p w:rsidR="00DF6BB0" w:rsidRPr="00C430FE" w:rsidRDefault="00DF6BB0" w:rsidP="00DF6BB0">
      <w:pPr>
        <w:pStyle w:val="DraftHeading3"/>
        <w:tabs>
          <w:tab w:val="right" w:pos="1757"/>
        </w:tabs>
        <w:ind w:left="1871" w:hanging="1871"/>
        <w:rPr>
          <w:szCs w:val="24"/>
        </w:rPr>
      </w:pPr>
      <w:r w:rsidRPr="0059722F">
        <w:rPr>
          <w:sz w:val="20"/>
        </w:rPr>
        <w:tab/>
      </w:r>
      <w:r w:rsidRPr="00C430FE">
        <w:rPr>
          <w:szCs w:val="24"/>
        </w:rPr>
        <w:t>(b)</w:t>
      </w:r>
      <w:r w:rsidRPr="00C430FE">
        <w:rPr>
          <w:szCs w:val="24"/>
        </w:rPr>
        <w:tab/>
        <w:t>a description and analysis of the rates of student attendance for the year; and</w:t>
      </w:r>
    </w:p>
    <w:p w:rsidR="00DF6BB0" w:rsidRPr="00C430FE" w:rsidRDefault="00DF6BB0" w:rsidP="00DF6BB0">
      <w:pPr>
        <w:pStyle w:val="DraftHeading3"/>
        <w:tabs>
          <w:tab w:val="right" w:pos="1757"/>
        </w:tabs>
        <w:ind w:left="1871" w:hanging="1871"/>
        <w:rPr>
          <w:szCs w:val="24"/>
        </w:rPr>
      </w:pPr>
      <w:r w:rsidRPr="00C430FE">
        <w:rPr>
          <w:szCs w:val="24"/>
        </w:rPr>
        <w:lastRenderedPageBreak/>
        <w:tab/>
        <w:t>(c)</w:t>
      </w:r>
      <w:r w:rsidRPr="00C430FE">
        <w:rPr>
          <w:szCs w:val="24"/>
        </w:rPr>
        <w:tab/>
        <w:t>a report of the school's financial activities; and</w:t>
      </w:r>
    </w:p>
    <w:p w:rsidR="00DF6BB0" w:rsidRPr="00C430FE" w:rsidRDefault="00DF6BB0" w:rsidP="00DF6BB0">
      <w:pPr>
        <w:pStyle w:val="DraftHeading3"/>
        <w:tabs>
          <w:tab w:val="right" w:pos="1757"/>
        </w:tabs>
        <w:ind w:left="1871" w:hanging="1871"/>
        <w:rPr>
          <w:szCs w:val="24"/>
        </w:rPr>
      </w:pPr>
      <w:r w:rsidRPr="00C430FE">
        <w:rPr>
          <w:szCs w:val="24"/>
        </w:rPr>
        <w:tab/>
        <w:t>(d)</w:t>
      </w:r>
      <w:r w:rsidRPr="00C430FE">
        <w:rPr>
          <w:szCs w:val="24"/>
        </w:rPr>
        <w:tab/>
        <w:t>copies of any other reports that the school is required to prepare for the school community under any funding agreements with the State or the Commonwealth.</w:t>
      </w:r>
    </w:p>
    <w:p w:rsidR="00DF6BB0" w:rsidRPr="00C430FE" w:rsidRDefault="00DF6BB0" w:rsidP="00DF6BB0">
      <w:pPr>
        <w:pStyle w:val="DraftHeading1"/>
        <w:tabs>
          <w:tab w:val="right" w:pos="680"/>
        </w:tabs>
        <w:ind w:left="850" w:hanging="850"/>
      </w:pPr>
      <w:r w:rsidRPr="00C430FE">
        <w:tab/>
      </w:r>
      <w:bookmarkStart w:id="467" w:name="_Toc483486332"/>
      <w:bookmarkStart w:id="468" w:name="_Toc485375256"/>
      <w:r w:rsidRPr="00C430FE">
        <w:t>19</w:t>
      </w:r>
      <w:r w:rsidRPr="00C430FE">
        <w:tab/>
        <w:t xml:space="preserve">Schools must comply with Act and </w:t>
      </w:r>
      <w:r>
        <w:t>R</w:t>
      </w:r>
      <w:r w:rsidRPr="00C430FE">
        <w:t>egulations</w:t>
      </w:r>
      <w:bookmarkEnd w:id="467"/>
      <w:bookmarkEnd w:id="468"/>
      <w:r w:rsidRPr="00C430FE" w:rsidDel="00A978C5">
        <w:t xml:space="preserve"> </w:t>
      </w:r>
    </w:p>
    <w:p w:rsidR="00DF6BB0" w:rsidRDefault="00DF6BB0" w:rsidP="00DF6BB0">
      <w:pPr>
        <w:pStyle w:val="BodySectionSub"/>
        <w:rPr>
          <w:szCs w:val="24"/>
        </w:rPr>
      </w:pPr>
      <w:r w:rsidRPr="00C430FE">
        <w:rPr>
          <w:szCs w:val="24"/>
        </w:rPr>
        <w:t>A registered school must comply with the requirements of the Act and these Regulations.</w:t>
      </w:r>
    </w:p>
    <w:p w:rsidR="00DF6BB0" w:rsidRDefault="00DF6BB0" w:rsidP="00DF6BB0"/>
    <w:p w:rsidR="00DF6BB0" w:rsidRDefault="00DF6BB0" w:rsidP="00DF6BB0"/>
    <w:p w:rsidR="00DF6BB0" w:rsidRPr="00C430FE" w:rsidRDefault="00DF6BB0" w:rsidP="00DF6BB0">
      <w:pPr>
        <w:pStyle w:val="DraftHeading1"/>
        <w:tabs>
          <w:tab w:val="right" w:pos="680"/>
        </w:tabs>
        <w:ind w:left="850" w:hanging="850"/>
      </w:pPr>
      <w:r w:rsidRPr="00C430FE">
        <w:tab/>
      </w:r>
      <w:bookmarkStart w:id="469" w:name="_Toc483486333"/>
      <w:bookmarkStart w:id="470" w:name="_Toc485375257"/>
      <w:r w:rsidRPr="00C430FE">
        <w:t>20</w:t>
      </w:r>
      <w:r w:rsidRPr="00C430FE">
        <w:tab/>
        <w:t>Schools must comply with conditions of registration</w:t>
      </w:r>
      <w:bookmarkEnd w:id="469"/>
      <w:bookmarkEnd w:id="470"/>
    </w:p>
    <w:p w:rsidR="00DF6BB0" w:rsidRPr="00C430FE" w:rsidRDefault="00DF6BB0" w:rsidP="00DF6BB0">
      <w:pPr>
        <w:pStyle w:val="BodySectionSub"/>
        <w:rPr>
          <w:szCs w:val="24"/>
        </w:rPr>
      </w:pPr>
      <w:r w:rsidRPr="00C430FE">
        <w:rPr>
          <w:szCs w:val="24"/>
        </w:rPr>
        <w:t>A school must comply with any condition imposed on its registration by or under the Act.</w:t>
      </w:r>
    </w:p>
    <w:p w:rsidR="00DF6BB0" w:rsidRPr="00C430FE" w:rsidRDefault="00DF6BB0" w:rsidP="00DF6BB0">
      <w:pPr>
        <w:pStyle w:val="DraftHeading1"/>
        <w:tabs>
          <w:tab w:val="right" w:pos="680"/>
        </w:tabs>
        <w:ind w:left="850" w:hanging="850"/>
      </w:pPr>
      <w:r w:rsidRPr="00C430FE">
        <w:tab/>
      </w:r>
      <w:bookmarkStart w:id="471" w:name="_Toc483486334"/>
      <w:bookmarkStart w:id="472" w:name="_Toc485375258"/>
      <w:r w:rsidRPr="00C430FE">
        <w:t>21</w:t>
      </w:r>
      <w:r w:rsidRPr="00C430FE">
        <w:tab/>
        <w:t>Schools must have policies, procedures, and suitable arrangements in place</w:t>
      </w:r>
      <w:bookmarkEnd w:id="471"/>
      <w:bookmarkEnd w:id="472"/>
    </w:p>
    <w:p w:rsidR="00DF6BB0" w:rsidRPr="00C430FE" w:rsidRDefault="00DF6BB0" w:rsidP="00DF6BB0">
      <w:pPr>
        <w:pStyle w:val="DraftHeading2"/>
        <w:tabs>
          <w:tab w:val="right" w:pos="1247"/>
        </w:tabs>
        <w:ind w:left="1361" w:hanging="1361"/>
        <w:rPr>
          <w:szCs w:val="24"/>
        </w:rPr>
      </w:pPr>
      <w:r w:rsidRPr="00C430FE">
        <w:rPr>
          <w:szCs w:val="24"/>
        </w:rPr>
        <w:tab/>
        <w:t>(1)</w:t>
      </w:r>
      <w:r w:rsidRPr="00C430FE">
        <w:rPr>
          <w:szCs w:val="24"/>
        </w:rPr>
        <w:tab/>
        <w:t>A registered school must have policies and procedures in place to enable it to comply with the prescribed minimum standards for registration that are applicable to the school.</w:t>
      </w:r>
    </w:p>
    <w:p w:rsidR="00DF6BB0" w:rsidRPr="00C430FE" w:rsidRDefault="00DF6BB0" w:rsidP="00DF6BB0">
      <w:pPr>
        <w:pStyle w:val="DraftHeading2"/>
        <w:tabs>
          <w:tab w:val="right" w:pos="1247"/>
        </w:tabs>
        <w:ind w:left="1361" w:hanging="1361"/>
        <w:rPr>
          <w:szCs w:val="24"/>
        </w:rPr>
      </w:pPr>
      <w:r w:rsidRPr="00C430FE">
        <w:rPr>
          <w:rFonts w:eastAsia="Calibri"/>
          <w:szCs w:val="24"/>
        </w:rPr>
        <w:tab/>
        <w:t>(2)</w:t>
      </w:r>
      <w:r w:rsidRPr="00C430FE">
        <w:rPr>
          <w:rFonts w:eastAsia="Calibri"/>
          <w:szCs w:val="24"/>
        </w:rPr>
        <w:tab/>
        <w:t>A registered school must have suitable arrangements in place to enable it to comply with applicable guidelines issued by the Authority under section 4.3.8A(1) of the Act.</w:t>
      </w:r>
    </w:p>
    <w:p w:rsidR="00DF6BB0" w:rsidRPr="00C430FE" w:rsidRDefault="00DF6BB0" w:rsidP="00DF6BB0">
      <w:pPr>
        <w:pStyle w:val="DraftHeading1"/>
        <w:tabs>
          <w:tab w:val="right" w:pos="680"/>
        </w:tabs>
        <w:ind w:left="850" w:hanging="850"/>
      </w:pPr>
      <w:r w:rsidRPr="00C430FE">
        <w:tab/>
      </w:r>
      <w:bookmarkStart w:id="473" w:name="_Toc483486335"/>
      <w:bookmarkStart w:id="474" w:name="_Toc485375259"/>
      <w:r w:rsidRPr="00C430FE">
        <w:t>22</w:t>
      </w:r>
      <w:r w:rsidRPr="00C430FE">
        <w:tab/>
        <w:t>School must be conducted in accordance with scope of registration</w:t>
      </w:r>
      <w:bookmarkEnd w:id="473"/>
      <w:bookmarkEnd w:id="474"/>
    </w:p>
    <w:p w:rsidR="00DF6BB0" w:rsidRPr="00C430FE" w:rsidRDefault="00DF6BB0" w:rsidP="00DF6BB0">
      <w:pPr>
        <w:pStyle w:val="BodySectionSub"/>
        <w:rPr>
          <w:szCs w:val="24"/>
        </w:rPr>
      </w:pPr>
      <w:r w:rsidRPr="00C430FE">
        <w:rPr>
          <w:szCs w:val="24"/>
        </w:rPr>
        <w:t>A registered school must—</w:t>
      </w:r>
    </w:p>
    <w:p w:rsidR="00DF6BB0" w:rsidRPr="00C430FE" w:rsidRDefault="00DF6BB0" w:rsidP="00DF6BB0">
      <w:pPr>
        <w:pStyle w:val="DraftHeading3"/>
        <w:tabs>
          <w:tab w:val="right" w:pos="1757"/>
        </w:tabs>
        <w:ind w:left="1871" w:hanging="1871"/>
        <w:rPr>
          <w:szCs w:val="24"/>
        </w:rPr>
      </w:pPr>
      <w:r w:rsidRPr="00C430FE">
        <w:rPr>
          <w:szCs w:val="24"/>
        </w:rPr>
        <w:lastRenderedPageBreak/>
        <w:tab/>
        <w:t>(a)</w:t>
      </w:r>
      <w:r w:rsidRPr="00C430FE">
        <w:rPr>
          <w:szCs w:val="24"/>
        </w:rPr>
        <w:tab/>
        <w:t>offer only the levels of education in respect of which the school is registered; and</w:t>
      </w:r>
    </w:p>
    <w:p w:rsidR="00DF6BB0" w:rsidRPr="00C430FE" w:rsidRDefault="00DF6BB0" w:rsidP="00DF6BB0">
      <w:pPr>
        <w:pStyle w:val="DraftHeading3"/>
        <w:tabs>
          <w:tab w:val="right" w:pos="1757"/>
        </w:tabs>
        <w:ind w:left="1871" w:hanging="1871"/>
        <w:rPr>
          <w:szCs w:val="24"/>
        </w:rPr>
      </w:pPr>
      <w:r w:rsidRPr="00C430FE">
        <w:rPr>
          <w:szCs w:val="24"/>
        </w:rPr>
        <w:tab/>
        <w:t>(b)</w:t>
      </w:r>
      <w:r w:rsidRPr="00C430FE">
        <w:rPr>
          <w:szCs w:val="24"/>
        </w:rPr>
        <w:tab/>
        <w:t>be conducted as the type of school in respect of which it is registered; and</w:t>
      </w:r>
    </w:p>
    <w:p w:rsidR="00DF6BB0" w:rsidRPr="00C430FE" w:rsidRDefault="00DF6BB0" w:rsidP="00DF6BB0">
      <w:pPr>
        <w:pStyle w:val="DraftHeading3"/>
        <w:tabs>
          <w:tab w:val="right" w:pos="1757"/>
        </w:tabs>
        <w:ind w:left="1871" w:hanging="1871"/>
        <w:rPr>
          <w:szCs w:val="24"/>
        </w:rPr>
      </w:pPr>
      <w:r w:rsidRPr="00C430FE">
        <w:rPr>
          <w:szCs w:val="24"/>
        </w:rPr>
        <w:tab/>
        <w:t>(c)</w:t>
      </w:r>
      <w:r w:rsidRPr="00C430FE">
        <w:rPr>
          <w:szCs w:val="24"/>
        </w:rPr>
        <w:tab/>
        <w:t>be conducted at the campus or place (excluding school camps or excursions or places outside of Victoria) in respect of which it is registered.</w:t>
      </w:r>
    </w:p>
    <w:p w:rsidR="00DF6BB0" w:rsidRPr="00AA7020" w:rsidRDefault="00DF6BB0" w:rsidP="00DF6BB0">
      <w:pPr>
        <w:pStyle w:val="Heading-PART"/>
        <w:rPr>
          <w:caps w:val="0"/>
          <w:sz w:val="32"/>
        </w:rPr>
      </w:pPr>
      <w:r w:rsidRPr="00AA7020">
        <w:rPr>
          <w:caps w:val="0"/>
          <w:sz w:val="32"/>
        </w:rPr>
        <w:br w:type="page"/>
      </w:r>
      <w:bookmarkStart w:id="475" w:name="_Toc483486336"/>
      <w:bookmarkStart w:id="476" w:name="_Toc485375260"/>
      <w:r w:rsidRPr="00AA7020">
        <w:rPr>
          <w:caps w:val="0"/>
          <w:sz w:val="32"/>
        </w:rPr>
        <w:lastRenderedPageBreak/>
        <w:t xml:space="preserve">Schedule 5—Information </w:t>
      </w:r>
      <w:r>
        <w:rPr>
          <w:caps w:val="0"/>
          <w:sz w:val="32"/>
        </w:rPr>
        <w:t>r</w:t>
      </w:r>
      <w:r w:rsidRPr="00AA7020">
        <w:rPr>
          <w:caps w:val="0"/>
          <w:sz w:val="32"/>
        </w:rPr>
        <w:t>equired for</w:t>
      </w:r>
      <w:r>
        <w:rPr>
          <w:caps w:val="0"/>
          <w:sz w:val="32"/>
        </w:rPr>
        <w:br/>
        <w:t>a</w:t>
      </w:r>
      <w:r w:rsidRPr="00AA7020">
        <w:rPr>
          <w:caps w:val="0"/>
          <w:sz w:val="32"/>
        </w:rPr>
        <w:t xml:space="preserve">pplication for </w:t>
      </w:r>
      <w:r>
        <w:rPr>
          <w:caps w:val="0"/>
          <w:sz w:val="32"/>
        </w:rPr>
        <w:t>registration of a s</w:t>
      </w:r>
      <w:r w:rsidRPr="00AA7020">
        <w:rPr>
          <w:caps w:val="0"/>
          <w:sz w:val="32"/>
        </w:rPr>
        <w:t>chool</w:t>
      </w:r>
      <w:bookmarkEnd w:id="475"/>
      <w:bookmarkEnd w:id="476"/>
      <w:r w:rsidRPr="00AA7020">
        <w:rPr>
          <w:caps w:val="0"/>
          <w:sz w:val="32"/>
        </w:rPr>
        <w:t xml:space="preserve"> </w:t>
      </w:r>
    </w:p>
    <w:p w:rsidR="00DF6BB0" w:rsidRPr="004B19FA" w:rsidRDefault="00DF6BB0" w:rsidP="00DF6BB0">
      <w:pPr>
        <w:pStyle w:val="Normal-Schedule"/>
        <w:jc w:val="right"/>
      </w:pPr>
      <w:r w:rsidRPr="004B19FA">
        <w:t>R</w:t>
      </w:r>
      <w:r>
        <w:t>egulation 65</w:t>
      </w:r>
    </w:p>
    <w:p w:rsidR="00DF6BB0" w:rsidRPr="00C36B1B" w:rsidRDefault="00DF6BB0" w:rsidP="00DF6BB0">
      <w:pPr>
        <w:pStyle w:val="BodySectionSub"/>
        <w:tabs>
          <w:tab w:val="left" w:pos="1276"/>
        </w:tabs>
        <w:ind w:left="567"/>
      </w:pPr>
      <w:r w:rsidRPr="00C36B1B">
        <w:t>The following particulars, information and documents are to be provided—</w:t>
      </w:r>
    </w:p>
    <w:p w:rsidR="00DF6BB0" w:rsidRDefault="00DF6BB0" w:rsidP="00DF6BB0">
      <w:pPr>
        <w:pStyle w:val="DraftHeading2"/>
        <w:tabs>
          <w:tab w:val="right" w:pos="1247"/>
        </w:tabs>
        <w:ind w:left="1361" w:hanging="1361"/>
      </w:pPr>
      <w:r w:rsidRPr="00C36B1B">
        <w:rPr>
          <w:sz w:val="22"/>
          <w:szCs w:val="22"/>
        </w:rPr>
        <w:tab/>
      </w:r>
      <w:r>
        <w:t>1</w:t>
      </w:r>
      <w:r>
        <w:tab/>
        <w:t>The name of the school.</w:t>
      </w:r>
    </w:p>
    <w:p w:rsidR="00DF6BB0" w:rsidRPr="002C2958" w:rsidRDefault="00DF6BB0" w:rsidP="00DF6BB0">
      <w:pPr>
        <w:pStyle w:val="DraftHeading2"/>
        <w:tabs>
          <w:tab w:val="right" w:pos="1247"/>
        </w:tabs>
        <w:ind w:left="1361" w:hanging="1361"/>
        <w:rPr>
          <w:szCs w:val="24"/>
        </w:rPr>
      </w:pPr>
      <w:r w:rsidRPr="002C2958">
        <w:rPr>
          <w:szCs w:val="24"/>
        </w:rPr>
        <w:tab/>
        <w:t>2</w:t>
      </w:r>
      <w:r w:rsidRPr="002C2958">
        <w:rPr>
          <w:szCs w:val="24"/>
        </w:rPr>
        <w:tab/>
        <w:t>The address of the school including any campuses.</w:t>
      </w:r>
    </w:p>
    <w:p w:rsidR="00DF6BB0" w:rsidRPr="002C2958" w:rsidRDefault="00DF6BB0" w:rsidP="00DF6BB0">
      <w:pPr>
        <w:pStyle w:val="DraftHeading2"/>
        <w:tabs>
          <w:tab w:val="right" w:pos="1247"/>
        </w:tabs>
        <w:ind w:left="1361" w:hanging="1361"/>
        <w:rPr>
          <w:szCs w:val="24"/>
        </w:rPr>
      </w:pPr>
      <w:r w:rsidRPr="002C2958">
        <w:rPr>
          <w:szCs w:val="24"/>
        </w:rPr>
        <w:tab/>
        <w:t>3</w:t>
      </w:r>
      <w:r w:rsidRPr="002C2958">
        <w:rPr>
          <w:szCs w:val="24"/>
        </w:rPr>
        <w:tab/>
        <w:t>The date of the proposed commencement of operation of the school.</w:t>
      </w:r>
    </w:p>
    <w:p w:rsidR="00DF6BB0" w:rsidRPr="0000732D" w:rsidRDefault="00DF6BB0" w:rsidP="00DF6BB0">
      <w:pPr>
        <w:pStyle w:val="DraftHeading2"/>
        <w:tabs>
          <w:tab w:val="right" w:pos="1247"/>
        </w:tabs>
        <w:ind w:left="1361" w:hanging="1361"/>
        <w:rPr>
          <w:szCs w:val="24"/>
        </w:rPr>
      </w:pPr>
      <w:r w:rsidRPr="00C36B1B">
        <w:rPr>
          <w:sz w:val="22"/>
          <w:szCs w:val="22"/>
        </w:rPr>
        <w:tab/>
      </w:r>
      <w:r w:rsidRPr="0000732D">
        <w:rPr>
          <w:szCs w:val="24"/>
        </w:rPr>
        <w:t>4</w:t>
      </w:r>
      <w:r w:rsidRPr="0000732D">
        <w:rPr>
          <w:szCs w:val="24"/>
        </w:rPr>
        <w:tab/>
        <w:t>The year levels of education that the school will provide.</w:t>
      </w:r>
    </w:p>
    <w:p w:rsidR="00DF6BB0" w:rsidRPr="002C2958" w:rsidRDefault="00DF6BB0" w:rsidP="00DF6BB0">
      <w:pPr>
        <w:pStyle w:val="DraftHeading2"/>
        <w:tabs>
          <w:tab w:val="right" w:pos="1247"/>
        </w:tabs>
        <w:ind w:left="1361" w:hanging="1361"/>
      </w:pPr>
      <w:r w:rsidRPr="0000732D">
        <w:rPr>
          <w:szCs w:val="24"/>
        </w:rPr>
        <w:tab/>
        <w:t>5</w:t>
      </w:r>
      <w:r w:rsidRPr="0000732D">
        <w:rPr>
          <w:szCs w:val="24"/>
        </w:rPr>
        <w:tab/>
        <w:t>The curriculum to</w:t>
      </w:r>
      <w:r w:rsidRPr="002C2958">
        <w:t xml:space="preserve"> be offered by the school (</w:t>
      </w:r>
      <w:r w:rsidRPr="002C2958">
        <w:rPr>
          <w:i/>
        </w:rPr>
        <w:t>see note 1</w:t>
      </w:r>
      <w:r w:rsidRPr="002C2958">
        <w:t>).</w:t>
      </w:r>
    </w:p>
    <w:p w:rsidR="00DF6BB0" w:rsidRPr="002C2958" w:rsidRDefault="00DF6BB0" w:rsidP="00DF6BB0">
      <w:pPr>
        <w:pStyle w:val="DraftHeading2"/>
        <w:tabs>
          <w:tab w:val="right" w:pos="1247"/>
        </w:tabs>
        <w:ind w:left="1361" w:hanging="1361"/>
      </w:pPr>
      <w:r w:rsidRPr="002C2958">
        <w:tab/>
        <w:t>6</w:t>
      </w:r>
      <w:r w:rsidRPr="002C2958">
        <w:tab/>
        <w:t>The age range and number of students to be enrolled in the school at the year levels for which the school is seeking registration (</w:t>
      </w:r>
      <w:r w:rsidRPr="002C2958">
        <w:rPr>
          <w:i/>
        </w:rPr>
        <w:t>see note 2</w:t>
      </w:r>
      <w:r w:rsidRPr="002C2958">
        <w:t>).</w:t>
      </w:r>
    </w:p>
    <w:p w:rsidR="00DF6BB0" w:rsidRPr="002C2958" w:rsidRDefault="00DF6BB0" w:rsidP="00DF6BB0">
      <w:pPr>
        <w:pStyle w:val="DraftHeading2"/>
        <w:tabs>
          <w:tab w:val="right" w:pos="1247"/>
        </w:tabs>
        <w:ind w:left="1361" w:hanging="1361"/>
      </w:pPr>
      <w:r w:rsidRPr="002C2958">
        <w:tab/>
        <w:t>7</w:t>
      </w:r>
      <w:r w:rsidRPr="002C2958">
        <w:tab/>
        <w:t>The names and total number of the teaching staff and the academic qualifications, registration number and registration status of each member of the teaching staff (</w:t>
      </w:r>
      <w:r w:rsidRPr="002C2958">
        <w:rPr>
          <w:i/>
        </w:rPr>
        <w:t>see note 2</w:t>
      </w:r>
      <w:r w:rsidRPr="002C2958">
        <w:t>).</w:t>
      </w:r>
    </w:p>
    <w:p w:rsidR="00DF6BB0" w:rsidRPr="002C2958" w:rsidRDefault="00DF6BB0" w:rsidP="00DF6BB0">
      <w:pPr>
        <w:pStyle w:val="DraftHeading2"/>
        <w:tabs>
          <w:tab w:val="right" w:pos="1247"/>
        </w:tabs>
        <w:ind w:left="1361" w:hanging="1361"/>
      </w:pPr>
      <w:r w:rsidRPr="002C2958">
        <w:tab/>
        <w:t>8</w:t>
      </w:r>
      <w:r w:rsidRPr="002C2958">
        <w:tab/>
        <w:t>The physical facilities (buildings, facilities and grounds) and educational facilities to be provided by the school.</w:t>
      </w:r>
    </w:p>
    <w:p w:rsidR="00DF6BB0" w:rsidRPr="002C2958" w:rsidRDefault="00DF6BB0" w:rsidP="00DF6BB0">
      <w:pPr>
        <w:pStyle w:val="DraftHeading2"/>
        <w:tabs>
          <w:tab w:val="right" w:pos="1247"/>
        </w:tabs>
        <w:ind w:left="1361" w:hanging="1361"/>
      </w:pPr>
      <w:r w:rsidRPr="002C2958">
        <w:tab/>
        <w:t>9</w:t>
      </w:r>
      <w:r w:rsidRPr="002C2958">
        <w:tab/>
        <w:t>Any religious or other affiliation of the school.</w:t>
      </w:r>
    </w:p>
    <w:p w:rsidR="00DF6BB0" w:rsidRPr="002C2958" w:rsidRDefault="00DF6BB0" w:rsidP="00DF6BB0">
      <w:pPr>
        <w:pStyle w:val="DraftHeading2"/>
        <w:tabs>
          <w:tab w:val="right" w:pos="1247"/>
        </w:tabs>
        <w:ind w:left="1361" w:hanging="1361"/>
      </w:pPr>
      <w:r w:rsidRPr="002C2958">
        <w:tab/>
        <w:t>10</w:t>
      </w:r>
      <w:r w:rsidRPr="002C2958">
        <w:tab/>
        <w:t>Wh</w:t>
      </w:r>
      <w:r>
        <w:t>ether</w:t>
      </w:r>
      <w:r w:rsidRPr="002C2958">
        <w:t xml:space="preserve"> the school is seeking to be registered as one or more of the following</w:t>
      </w:r>
      <w:r>
        <w:t xml:space="preserve"> types of school</w:t>
      </w:r>
      <w:r w:rsidRPr="002C2958">
        <w:t>—</w:t>
      </w:r>
    </w:p>
    <w:p w:rsidR="00DF6BB0" w:rsidRPr="00C36B1B" w:rsidRDefault="00DF6BB0" w:rsidP="00DF6BB0">
      <w:pPr>
        <w:pStyle w:val="DraftHeading3"/>
        <w:tabs>
          <w:tab w:val="right" w:pos="1757"/>
        </w:tabs>
        <w:ind w:left="1871" w:hanging="1871"/>
      </w:pPr>
      <w:r>
        <w:lastRenderedPageBreak/>
        <w:tab/>
      </w:r>
      <w:r w:rsidRPr="002C2958">
        <w:t>(a)</w:t>
      </w:r>
      <w:r>
        <w:tab/>
      </w:r>
      <w:r w:rsidRPr="00C36B1B">
        <w:t>a primary school;</w:t>
      </w:r>
    </w:p>
    <w:p w:rsidR="00DF6BB0" w:rsidRPr="00C36B1B" w:rsidRDefault="00DF6BB0" w:rsidP="00DF6BB0">
      <w:pPr>
        <w:pStyle w:val="DraftHeading3"/>
        <w:tabs>
          <w:tab w:val="right" w:pos="1757"/>
        </w:tabs>
        <w:ind w:left="1871" w:hanging="1871"/>
      </w:pPr>
      <w:r>
        <w:tab/>
      </w:r>
      <w:r w:rsidRPr="002C2958">
        <w:t>(b)</w:t>
      </w:r>
      <w:r>
        <w:tab/>
      </w:r>
      <w:r w:rsidRPr="00C36B1B">
        <w:t>a secondary school;</w:t>
      </w:r>
    </w:p>
    <w:p w:rsidR="00DF6BB0" w:rsidRPr="00C36B1B" w:rsidRDefault="00DF6BB0" w:rsidP="00DF6BB0">
      <w:pPr>
        <w:pStyle w:val="DraftHeading3"/>
        <w:tabs>
          <w:tab w:val="right" w:pos="1757"/>
        </w:tabs>
        <w:ind w:left="1871" w:hanging="1871"/>
      </w:pPr>
      <w:r>
        <w:tab/>
      </w:r>
      <w:r w:rsidRPr="002C2958">
        <w:t>(c)</w:t>
      </w:r>
      <w:r>
        <w:tab/>
      </w:r>
      <w:r w:rsidRPr="00C36B1B">
        <w:t>a co-educational school;</w:t>
      </w:r>
    </w:p>
    <w:p w:rsidR="00DF6BB0" w:rsidRPr="00C36B1B" w:rsidRDefault="00DF6BB0" w:rsidP="00DF6BB0">
      <w:pPr>
        <w:pStyle w:val="DraftHeading3"/>
        <w:tabs>
          <w:tab w:val="right" w:pos="1757"/>
        </w:tabs>
        <w:ind w:left="1871" w:hanging="1871"/>
      </w:pPr>
      <w:r>
        <w:tab/>
      </w:r>
      <w:r w:rsidRPr="002C2958">
        <w:t>(d)</w:t>
      </w:r>
      <w:r>
        <w:tab/>
      </w:r>
      <w:r w:rsidRPr="00C36B1B">
        <w:t>a single</w:t>
      </w:r>
      <w:r>
        <w:t>-</w:t>
      </w:r>
      <w:r w:rsidRPr="00C36B1B">
        <w:t>sex school;</w:t>
      </w:r>
    </w:p>
    <w:p w:rsidR="00DF6BB0" w:rsidRPr="00C36B1B" w:rsidRDefault="00DF6BB0" w:rsidP="00DF6BB0">
      <w:pPr>
        <w:pStyle w:val="DraftHeading3"/>
        <w:tabs>
          <w:tab w:val="right" w:pos="1757"/>
        </w:tabs>
        <w:ind w:left="1871" w:hanging="1871"/>
      </w:pPr>
      <w:r>
        <w:tab/>
      </w:r>
      <w:r w:rsidRPr="002C2958">
        <w:t>(e)</w:t>
      </w:r>
      <w:r>
        <w:tab/>
      </w:r>
      <w:r w:rsidRPr="00C36B1B">
        <w:t xml:space="preserve">a specific purpose school; </w:t>
      </w:r>
    </w:p>
    <w:p w:rsidR="00DF6BB0" w:rsidRPr="00C36B1B" w:rsidRDefault="00DF6BB0" w:rsidP="00DF6BB0">
      <w:pPr>
        <w:pStyle w:val="DraftHeading3"/>
        <w:tabs>
          <w:tab w:val="right" w:pos="1757"/>
        </w:tabs>
        <w:ind w:left="1871" w:hanging="1871"/>
      </w:pPr>
      <w:r>
        <w:tab/>
      </w:r>
      <w:r w:rsidRPr="002C2958">
        <w:t>(f)</w:t>
      </w:r>
      <w:r>
        <w:tab/>
      </w:r>
      <w:r w:rsidRPr="00C36B1B">
        <w:t>a specialist school.</w:t>
      </w:r>
    </w:p>
    <w:p w:rsidR="00DF6BB0" w:rsidRPr="002C2958" w:rsidRDefault="00DF6BB0" w:rsidP="00DF6BB0">
      <w:pPr>
        <w:pStyle w:val="DraftHeading2"/>
        <w:tabs>
          <w:tab w:val="right" w:pos="1247"/>
        </w:tabs>
        <w:ind w:left="1361" w:hanging="1361"/>
      </w:pPr>
      <w:r w:rsidRPr="002C2958">
        <w:tab/>
        <w:t>11</w:t>
      </w:r>
      <w:r w:rsidRPr="002C2958">
        <w:tab/>
        <w:t xml:space="preserve">In the case of 2 or more registered schools proposing to amalgamate, the names </w:t>
      </w:r>
      <w:r w:rsidR="00B72A55">
        <w:t>and addresses of those schools.</w:t>
      </w:r>
    </w:p>
    <w:p w:rsidR="00DF6BB0" w:rsidRPr="002C2958" w:rsidRDefault="00DF6BB0" w:rsidP="00DF6BB0">
      <w:pPr>
        <w:pStyle w:val="DraftHeading2"/>
        <w:tabs>
          <w:tab w:val="right" w:pos="1247"/>
        </w:tabs>
        <w:ind w:left="1361" w:hanging="1361"/>
      </w:pPr>
      <w:r w:rsidRPr="002C2958">
        <w:tab/>
        <w:t>12</w:t>
      </w:r>
      <w:r w:rsidRPr="002C2958">
        <w:tab/>
        <w:t>In the case of a non-Government school—</w:t>
      </w:r>
    </w:p>
    <w:p w:rsidR="00DF6BB0" w:rsidRPr="000D6645" w:rsidRDefault="00DF6BB0" w:rsidP="00DF6BB0">
      <w:pPr>
        <w:pStyle w:val="DraftHeading3"/>
        <w:tabs>
          <w:tab w:val="right" w:pos="1757"/>
        </w:tabs>
        <w:ind w:left="1871" w:hanging="1871"/>
        <w:rPr>
          <w:szCs w:val="24"/>
        </w:rPr>
      </w:pPr>
      <w:r w:rsidRPr="00C36B1B">
        <w:rPr>
          <w:sz w:val="22"/>
          <w:szCs w:val="22"/>
        </w:rPr>
        <w:tab/>
      </w:r>
      <w:r w:rsidRPr="000D6645">
        <w:rPr>
          <w:szCs w:val="24"/>
        </w:rPr>
        <w:t>(a)</w:t>
      </w:r>
      <w:r w:rsidRPr="000D6645">
        <w:rPr>
          <w:szCs w:val="24"/>
        </w:rPr>
        <w:tab/>
        <w:t>the full name, postal address, telephone number, and facsimile number or email address of the proprietor (whether a natural person or a body); and</w:t>
      </w:r>
    </w:p>
    <w:p w:rsidR="00DF6BB0" w:rsidRPr="000D6645" w:rsidRDefault="00DF6BB0" w:rsidP="00DF6BB0">
      <w:pPr>
        <w:pStyle w:val="DraftHeading3"/>
        <w:tabs>
          <w:tab w:val="right" w:pos="1757"/>
        </w:tabs>
        <w:ind w:left="1871" w:hanging="1871"/>
        <w:rPr>
          <w:szCs w:val="24"/>
        </w:rPr>
      </w:pPr>
      <w:r w:rsidRPr="000D6645">
        <w:rPr>
          <w:szCs w:val="24"/>
        </w:rPr>
        <w:tab/>
        <w:t>(b)</w:t>
      </w:r>
      <w:r w:rsidRPr="000D6645">
        <w:rPr>
          <w:szCs w:val="24"/>
        </w:rPr>
        <w:tab/>
        <w:t>if the proprietor is an incorporated body, the ABN or ACN (</w:t>
      </w:r>
      <w:r w:rsidRPr="000D6645">
        <w:rPr>
          <w:i/>
          <w:szCs w:val="24"/>
        </w:rPr>
        <w:t>see note 3</w:t>
      </w:r>
      <w:r w:rsidRPr="000D6645">
        <w:rPr>
          <w:szCs w:val="24"/>
        </w:rPr>
        <w:t>).</w:t>
      </w:r>
    </w:p>
    <w:p w:rsidR="00DF6BB0" w:rsidRPr="002C2958" w:rsidRDefault="006A4979" w:rsidP="00DF6BB0">
      <w:pPr>
        <w:pStyle w:val="DraftHeading2"/>
        <w:tabs>
          <w:tab w:val="right" w:pos="1247"/>
        </w:tabs>
        <w:ind w:left="1361" w:hanging="1361"/>
      </w:pPr>
      <w:r>
        <w:tab/>
        <w:t>13</w:t>
      </w:r>
      <w:r>
        <w:tab/>
      </w:r>
      <w:r w:rsidR="00DF6BB0" w:rsidRPr="002C2958">
        <w:t>Details of the following matters—</w:t>
      </w:r>
    </w:p>
    <w:p w:rsidR="00DF6BB0" w:rsidRPr="000D6645" w:rsidRDefault="00DF6BB0" w:rsidP="00DF6BB0">
      <w:pPr>
        <w:pStyle w:val="DraftHeading3"/>
        <w:tabs>
          <w:tab w:val="right" w:pos="1757"/>
        </w:tabs>
        <w:ind w:left="1871" w:hanging="1871"/>
        <w:rPr>
          <w:szCs w:val="24"/>
        </w:rPr>
      </w:pPr>
      <w:r w:rsidRPr="00C36B1B">
        <w:rPr>
          <w:sz w:val="22"/>
          <w:szCs w:val="22"/>
        </w:rPr>
        <w:tab/>
      </w:r>
      <w:r w:rsidRPr="000D6645">
        <w:rPr>
          <w:szCs w:val="24"/>
        </w:rPr>
        <w:t>(a)</w:t>
      </w:r>
      <w:r w:rsidRPr="000D6645">
        <w:rPr>
          <w:szCs w:val="24"/>
        </w:rPr>
        <w:tab/>
        <w:t xml:space="preserve">the school policies relating to compliance with the prescribed minimum standards for registration and the school's philosophy; </w:t>
      </w:r>
    </w:p>
    <w:p w:rsidR="00DF6BB0" w:rsidRPr="000D6645" w:rsidRDefault="00DF6BB0" w:rsidP="00DF6BB0">
      <w:pPr>
        <w:pStyle w:val="DraftHeading3"/>
        <w:tabs>
          <w:tab w:val="right" w:pos="1757"/>
        </w:tabs>
        <w:ind w:left="1871" w:hanging="1871"/>
        <w:rPr>
          <w:szCs w:val="24"/>
        </w:rPr>
      </w:pPr>
      <w:r w:rsidRPr="000D6645">
        <w:rPr>
          <w:szCs w:val="24"/>
        </w:rPr>
        <w:tab/>
        <w:t>(b)</w:t>
      </w:r>
      <w:r w:rsidRPr="000D6645">
        <w:rPr>
          <w:szCs w:val="24"/>
        </w:rPr>
        <w:tab/>
        <w:t xml:space="preserve">the business plan that relates to the school; </w:t>
      </w:r>
    </w:p>
    <w:p w:rsidR="00DF6BB0" w:rsidRPr="000D6645" w:rsidRDefault="00DF6BB0" w:rsidP="00DF6BB0">
      <w:pPr>
        <w:pStyle w:val="DraftHeading3"/>
        <w:tabs>
          <w:tab w:val="right" w:pos="1757"/>
        </w:tabs>
        <w:ind w:left="1871" w:hanging="1871"/>
        <w:rPr>
          <w:szCs w:val="24"/>
        </w:rPr>
      </w:pPr>
      <w:r w:rsidRPr="000D6645">
        <w:rPr>
          <w:szCs w:val="24"/>
        </w:rPr>
        <w:tab/>
        <w:t>(c)</w:t>
      </w:r>
      <w:r w:rsidRPr="000D6645">
        <w:rPr>
          <w:szCs w:val="24"/>
        </w:rPr>
        <w:tab/>
        <w:t xml:space="preserve">the school's governance structure, including its constitution or articles of association (however described); </w:t>
      </w:r>
    </w:p>
    <w:p w:rsidR="00DF6BB0" w:rsidRPr="000D6645" w:rsidRDefault="00DF6BB0" w:rsidP="00DF6BB0">
      <w:pPr>
        <w:pStyle w:val="DraftHeading3"/>
        <w:tabs>
          <w:tab w:val="right" w:pos="1757"/>
        </w:tabs>
        <w:ind w:left="1871" w:hanging="1871"/>
        <w:rPr>
          <w:szCs w:val="24"/>
        </w:rPr>
      </w:pPr>
      <w:r w:rsidRPr="000D6645">
        <w:rPr>
          <w:szCs w:val="24"/>
        </w:rPr>
        <w:tab/>
        <w:t>(d)</w:t>
      </w:r>
      <w:r w:rsidRPr="000D6645">
        <w:rPr>
          <w:szCs w:val="24"/>
        </w:rPr>
        <w:tab/>
        <w:t>the contact person for the application and that person's contact details.</w:t>
      </w:r>
    </w:p>
    <w:p w:rsidR="00DF6BB0" w:rsidRPr="002C2958" w:rsidRDefault="00DF6BB0" w:rsidP="00DF6BB0">
      <w:pPr>
        <w:pStyle w:val="DraftHeading2"/>
        <w:tabs>
          <w:tab w:val="right" w:pos="1247"/>
        </w:tabs>
        <w:ind w:left="1361" w:hanging="1361"/>
      </w:pPr>
      <w:r w:rsidRPr="002C2958">
        <w:lastRenderedPageBreak/>
        <w:tab/>
        <w:t>14</w:t>
      </w:r>
      <w:r w:rsidRPr="002C2958">
        <w:tab/>
        <w:t>The full name, postal address, telephone number, and facsimile number or email address of the principal of the school (</w:t>
      </w:r>
      <w:r w:rsidRPr="000D6645">
        <w:rPr>
          <w:i/>
        </w:rPr>
        <w:t>see note 4</w:t>
      </w:r>
      <w:r w:rsidRPr="002C2958">
        <w:t>).</w:t>
      </w:r>
    </w:p>
    <w:p w:rsidR="00DF6BB0" w:rsidRDefault="00DF6BB0" w:rsidP="00DF6BB0">
      <w:pPr>
        <w:pStyle w:val="DraftHeading2"/>
        <w:tabs>
          <w:tab w:val="right" w:pos="1247"/>
        </w:tabs>
        <w:ind w:left="1361" w:hanging="1361"/>
      </w:pPr>
      <w:r w:rsidRPr="002C2958">
        <w:tab/>
        <w:t>15</w:t>
      </w:r>
      <w:r w:rsidRPr="002C2958">
        <w:tab/>
        <w:t xml:space="preserve">In the case of a </w:t>
      </w:r>
      <w:r>
        <w:t>non-Government school, the full </w:t>
      </w:r>
      <w:r w:rsidRPr="002C2958">
        <w:t>name, postal address, telephone number, and facsimile number or email address of the chair of the governing body of the school (</w:t>
      </w:r>
      <w:r w:rsidRPr="000D6645">
        <w:rPr>
          <w:i/>
        </w:rPr>
        <w:t>see note 4</w:t>
      </w:r>
      <w:r w:rsidRPr="002C2958">
        <w:t>).</w:t>
      </w:r>
    </w:p>
    <w:p w:rsidR="00DF6BB0" w:rsidRPr="002C2958" w:rsidRDefault="00DF6BB0" w:rsidP="00DF6BB0">
      <w:pPr>
        <w:pStyle w:val="DraftHeading2"/>
        <w:tabs>
          <w:tab w:val="right" w:pos="1247"/>
        </w:tabs>
        <w:ind w:left="1361" w:hanging="1361"/>
      </w:pPr>
      <w:r w:rsidRPr="002C2958">
        <w:tab/>
        <w:t>16</w:t>
      </w:r>
      <w:r w:rsidRPr="002C2958">
        <w:tab/>
        <w:t>In the case of a Government school, the full name, postal address, telephone number, and facsimile number or email address of the president of the school council (</w:t>
      </w:r>
      <w:r w:rsidRPr="000D6645">
        <w:rPr>
          <w:i/>
        </w:rPr>
        <w:t>see note 5</w:t>
      </w:r>
      <w:r w:rsidRPr="002C2958">
        <w:t>).</w:t>
      </w:r>
    </w:p>
    <w:p w:rsidR="00DF6BB0" w:rsidRPr="002C2958" w:rsidRDefault="00DF6BB0" w:rsidP="00DF6BB0">
      <w:pPr>
        <w:pStyle w:val="DraftHeading2"/>
        <w:tabs>
          <w:tab w:val="right" w:pos="1247"/>
        </w:tabs>
        <w:ind w:left="1361" w:hanging="1361"/>
      </w:pPr>
      <w:r w:rsidRPr="002C2958">
        <w:tab/>
        <w:t>17</w:t>
      </w:r>
      <w:r w:rsidRPr="002C2958">
        <w:tab/>
        <w:t>Documents accompanying the application that—</w:t>
      </w:r>
    </w:p>
    <w:p w:rsidR="00DF6BB0" w:rsidRPr="000D6645" w:rsidRDefault="00DF6BB0" w:rsidP="00DF6BB0">
      <w:pPr>
        <w:pStyle w:val="DraftHeading3"/>
        <w:tabs>
          <w:tab w:val="right" w:pos="1757"/>
        </w:tabs>
        <w:ind w:left="1871" w:hanging="1871"/>
        <w:rPr>
          <w:szCs w:val="24"/>
        </w:rPr>
      </w:pPr>
      <w:r w:rsidRPr="00C36B1B">
        <w:rPr>
          <w:sz w:val="22"/>
          <w:szCs w:val="22"/>
        </w:rPr>
        <w:tab/>
      </w:r>
      <w:r w:rsidRPr="000D6645">
        <w:rPr>
          <w:szCs w:val="24"/>
        </w:rPr>
        <w:t>(a)</w:t>
      </w:r>
      <w:r w:rsidRPr="000D6645">
        <w:rPr>
          <w:szCs w:val="24"/>
        </w:rPr>
        <w:tab/>
        <w:t>show that the school buildings, f</w:t>
      </w:r>
      <w:r>
        <w:rPr>
          <w:szCs w:val="24"/>
        </w:rPr>
        <w:t>acilities and </w:t>
      </w:r>
      <w:r w:rsidRPr="000D6645">
        <w:rPr>
          <w:szCs w:val="24"/>
        </w:rPr>
        <w:t>grounds comply with relevant statutory requirements (</w:t>
      </w:r>
      <w:r w:rsidRPr="000D6645">
        <w:rPr>
          <w:i/>
          <w:szCs w:val="24"/>
        </w:rPr>
        <w:t>see note 6</w:t>
      </w:r>
      <w:r w:rsidRPr="000D6645">
        <w:rPr>
          <w:szCs w:val="24"/>
        </w:rPr>
        <w:t xml:space="preserve">); and </w:t>
      </w:r>
    </w:p>
    <w:p w:rsidR="00DF6BB0" w:rsidRPr="000D6645" w:rsidRDefault="00DF6BB0" w:rsidP="00DF6BB0">
      <w:pPr>
        <w:pStyle w:val="DraftHeading3"/>
        <w:tabs>
          <w:tab w:val="right" w:pos="1757"/>
        </w:tabs>
        <w:ind w:left="1871" w:hanging="1871"/>
        <w:rPr>
          <w:szCs w:val="24"/>
        </w:rPr>
      </w:pPr>
      <w:r w:rsidRPr="000D6645">
        <w:rPr>
          <w:szCs w:val="24"/>
        </w:rPr>
        <w:tab/>
        <w:t>(b)</w:t>
      </w:r>
      <w:r w:rsidRPr="000D6645">
        <w:rPr>
          <w:szCs w:val="24"/>
        </w:rPr>
        <w:tab/>
        <w:t>enable the Authority to assess whether the school, its proprietor and governing body meets or is capable of meeting the prescribed minimum standards for registration under Schedule 4 that apply to the school; and</w:t>
      </w:r>
    </w:p>
    <w:p w:rsidR="00DF6BB0" w:rsidRPr="000D6645" w:rsidRDefault="00DF6BB0" w:rsidP="00DF6BB0">
      <w:pPr>
        <w:pStyle w:val="DraftHeading3"/>
        <w:tabs>
          <w:tab w:val="right" w:pos="1757"/>
        </w:tabs>
        <w:ind w:left="1871" w:hanging="1871"/>
        <w:rPr>
          <w:szCs w:val="24"/>
        </w:rPr>
      </w:pPr>
      <w:r w:rsidRPr="000D6645">
        <w:rPr>
          <w:szCs w:val="24"/>
        </w:rPr>
        <w:tab/>
        <w:t>(c)</w:t>
      </w:r>
      <w:r w:rsidRPr="000D6645">
        <w:rPr>
          <w:szCs w:val="24"/>
        </w:rPr>
        <w:tab/>
        <w:t>show the school's policies relating to student engagement including policies in relation to student behaviour and the suspension or expulsion of students (</w:t>
      </w:r>
      <w:r w:rsidRPr="000D6645">
        <w:rPr>
          <w:i/>
          <w:szCs w:val="24"/>
        </w:rPr>
        <w:t>see note 7</w:t>
      </w:r>
      <w:r w:rsidRPr="000D6645">
        <w:rPr>
          <w:szCs w:val="24"/>
        </w:rPr>
        <w:t xml:space="preserve">); and </w:t>
      </w:r>
    </w:p>
    <w:p w:rsidR="00DF6BB0" w:rsidRPr="000D6645" w:rsidRDefault="00DF6BB0" w:rsidP="00DF6BB0">
      <w:pPr>
        <w:pStyle w:val="DraftHeading3"/>
        <w:tabs>
          <w:tab w:val="right" w:pos="1757"/>
        </w:tabs>
        <w:ind w:left="1871" w:hanging="1871"/>
        <w:rPr>
          <w:szCs w:val="24"/>
        </w:rPr>
      </w:pPr>
      <w:r w:rsidRPr="000D6645">
        <w:rPr>
          <w:szCs w:val="24"/>
        </w:rPr>
        <w:tab/>
        <w:t>(d)</w:t>
      </w:r>
      <w:r w:rsidRPr="000D6645">
        <w:rPr>
          <w:szCs w:val="24"/>
        </w:rPr>
        <w:tab/>
        <w:t>show that the school is a not-for-profit school.</w:t>
      </w:r>
    </w:p>
    <w:p w:rsidR="00DF6BB0" w:rsidRPr="008B6371" w:rsidRDefault="00DF6BB0" w:rsidP="00DF6BB0">
      <w:pPr>
        <w:pStyle w:val="DraftSectionNote"/>
        <w:tabs>
          <w:tab w:val="right" w:pos="46"/>
          <w:tab w:val="right" w:pos="1304"/>
        </w:tabs>
        <w:ind w:left="1259" w:hanging="408"/>
        <w:rPr>
          <w:b/>
        </w:rPr>
      </w:pPr>
      <w:r w:rsidRPr="008B6371">
        <w:rPr>
          <w:b/>
        </w:rPr>
        <w:t>Notes</w:t>
      </w:r>
    </w:p>
    <w:p w:rsidR="00DF6BB0" w:rsidRPr="006A4FAE" w:rsidRDefault="00DF6BB0" w:rsidP="00DF6BB0">
      <w:pPr>
        <w:pStyle w:val="DraftSub-sectionNote"/>
        <w:tabs>
          <w:tab w:val="right" w:pos="64"/>
          <w:tab w:val="right" w:pos="1814"/>
        </w:tabs>
        <w:ind w:left="1259" w:hanging="408"/>
      </w:pPr>
      <w:r>
        <w:t>1</w:t>
      </w:r>
      <w:r>
        <w:tab/>
      </w:r>
      <w:r w:rsidRPr="006A4FAE">
        <w:t>If the school intends</w:t>
      </w:r>
      <w:r>
        <w:t xml:space="preserve"> to offer any accredited senior </w:t>
      </w:r>
      <w:r w:rsidRPr="006A4FAE">
        <w:t>secondary</w:t>
      </w:r>
      <w:r>
        <w:t> </w:t>
      </w:r>
      <w:r w:rsidRPr="006A4FAE">
        <w:t>cou</w:t>
      </w:r>
      <w:r>
        <w:t xml:space="preserve">rse such as the VCE or VCAL, or </w:t>
      </w:r>
      <w:r w:rsidRPr="006A4FAE">
        <w:t>any other course ac</w:t>
      </w:r>
      <w:r>
        <w:t>credited by the Authority under </w:t>
      </w:r>
      <w:r w:rsidRPr="006A4FAE">
        <w:t>Chapter</w:t>
      </w:r>
      <w:r>
        <w:t> </w:t>
      </w:r>
      <w:r w:rsidRPr="006A4FAE">
        <w:t xml:space="preserve">4 of the </w:t>
      </w:r>
      <w:r w:rsidRPr="006A4FAE">
        <w:lastRenderedPageBreak/>
        <w:t>Act, or</w:t>
      </w:r>
      <w:r>
        <w:t> </w:t>
      </w:r>
      <w:r w:rsidRPr="006A4FAE">
        <w:t>award any registered qualification, it will need to seek</w:t>
      </w:r>
      <w:r>
        <w:t> </w:t>
      </w:r>
      <w:r w:rsidRPr="006A4FAE">
        <w:t>separate registration under section</w:t>
      </w:r>
      <w:r>
        <w:t> </w:t>
      </w:r>
      <w:r w:rsidRPr="006A4FAE">
        <w:t>4.3.10 of the Act for</w:t>
      </w:r>
      <w:r>
        <w:t> </w:t>
      </w:r>
      <w:r w:rsidRPr="006A4FAE">
        <w:t>that course or qualification.</w:t>
      </w:r>
    </w:p>
    <w:p w:rsidR="00DF6BB0" w:rsidRPr="000A278F" w:rsidRDefault="00DF6BB0" w:rsidP="00DF6BB0">
      <w:pPr>
        <w:pStyle w:val="DraftSub-sectionNote"/>
        <w:tabs>
          <w:tab w:val="right" w:pos="64"/>
          <w:tab w:val="right" w:pos="1814"/>
        </w:tabs>
        <w:ind w:left="1259" w:hanging="408"/>
      </w:pPr>
      <w:r w:rsidRPr="00E46A3B">
        <w:t>2</w:t>
      </w:r>
      <w:r w:rsidRPr="00E46A3B">
        <w:tab/>
        <w:t xml:space="preserve">Under regulation </w:t>
      </w:r>
      <w:r>
        <w:t>65</w:t>
      </w:r>
      <w:r w:rsidRPr="00E46A3B">
        <w:t xml:space="preserve">(2), if </w:t>
      </w:r>
      <w:r w:rsidRPr="000A278F">
        <w:t xml:space="preserve">the details required </w:t>
      </w:r>
      <w:r>
        <w:t xml:space="preserve">under </w:t>
      </w:r>
      <w:r>
        <w:br/>
        <w:t>clause</w:t>
      </w:r>
      <w:r w:rsidRPr="000A278F">
        <w:t>s 6 and 7 are not available at the time of the application, the details must be provided by the applicant when they ar</w:t>
      </w:r>
      <w:r>
        <w:t>e known or before the school is </w:t>
      </w:r>
      <w:r w:rsidRPr="000A278F">
        <w:t>registered.</w:t>
      </w:r>
    </w:p>
    <w:p w:rsidR="00DF6BB0" w:rsidRPr="000A278F" w:rsidRDefault="00DF6BB0" w:rsidP="00DF6BB0">
      <w:pPr>
        <w:pStyle w:val="DraftSub-sectionNote"/>
        <w:tabs>
          <w:tab w:val="right" w:pos="64"/>
          <w:tab w:val="right" w:pos="1814"/>
        </w:tabs>
        <w:ind w:left="1259" w:hanging="408"/>
      </w:pPr>
      <w:r w:rsidRPr="000A278F">
        <w:t>3</w:t>
      </w:r>
      <w:r w:rsidRPr="000A278F">
        <w:tab/>
        <w:t>In the case of a Government school, the State of Victoria will</w:t>
      </w:r>
      <w:r>
        <w:t> </w:t>
      </w:r>
      <w:r w:rsidRPr="000A278F">
        <w:t>be registered as the proprietor unless otherwise stated.</w:t>
      </w:r>
    </w:p>
    <w:p w:rsidR="00DF6BB0" w:rsidRDefault="00DF6BB0" w:rsidP="00DF6BB0">
      <w:pPr>
        <w:pStyle w:val="DraftSub-sectionNote"/>
        <w:tabs>
          <w:tab w:val="right" w:pos="64"/>
          <w:tab w:val="right" w:pos="1814"/>
        </w:tabs>
        <w:ind w:left="1259" w:hanging="408"/>
      </w:pPr>
      <w:r w:rsidRPr="000A278F">
        <w:t>4</w:t>
      </w:r>
      <w:r w:rsidRPr="000A278F">
        <w:tab/>
        <w:t xml:space="preserve">Under regulation </w:t>
      </w:r>
      <w:r>
        <w:t>65</w:t>
      </w:r>
      <w:r w:rsidRPr="000A278F">
        <w:t xml:space="preserve">(2), if the details required </w:t>
      </w:r>
      <w:r>
        <w:t>under clause</w:t>
      </w:r>
      <w:r w:rsidRPr="000A278F">
        <w:t>s</w:t>
      </w:r>
      <w:r>
        <w:t> </w:t>
      </w:r>
      <w:r w:rsidRPr="000A278F">
        <w:t>14 and 15 are not available at the time of the</w:t>
      </w:r>
      <w:r>
        <w:t> </w:t>
      </w:r>
      <w:r w:rsidRPr="000A278F">
        <w:t>application, the details must be provided by the applicant</w:t>
      </w:r>
      <w:r>
        <w:t> </w:t>
      </w:r>
      <w:r w:rsidRPr="000A278F">
        <w:t>once the</w:t>
      </w:r>
      <w:r>
        <w:t xml:space="preserve"> details</w:t>
      </w:r>
      <w:r w:rsidRPr="000A278F">
        <w:t xml:space="preserve"> ar</w:t>
      </w:r>
      <w:r>
        <w:t>e known and, in the case of the </w:t>
      </w:r>
      <w:r w:rsidRPr="000A278F">
        <w:t xml:space="preserve">proprietor and principal, before the school is </w:t>
      </w:r>
      <w:r>
        <w:br/>
      </w:r>
      <w:r w:rsidRPr="000A278F">
        <w:t>registered.</w:t>
      </w:r>
    </w:p>
    <w:p w:rsidR="00DF6BB0" w:rsidRPr="000A278F" w:rsidRDefault="00DF6BB0" w:rsidP="00DF6BB0">
      <w:pPr>
        <w:pStyle w:val="DraftSub-sectionNote"/>
        <w:tabs>
          <w:tab w:val="right" w:pos="64"/>
          <w:tab w:val="right" w:pos="1814"/>
        </w:tabs>
        <w:ind w:left="1259" w:hanging="408"/>
      </w:pPr>
      <w:r w:rsidRPr="000A278F">
        <w:t>5</w:t>
      </w:r>
      <w:r w:rsidRPr="000A278F">
        <w:tab/>
        <w:t xml:space="preserve">Under regulation </w:t>
      </w:r>
      <w:r>
        <w:t>65</w:t>
      </w:r>
      <w:r w:rsidRPr="000A278F">
        <w:t xml:space="preserve">(3), if the details required </w:t>
      </w:r>
      <w:r>
        <w:t xml:space="preserve">under </w:t>
      </w:r>
      <w:r>
        <w:br/>
        <w:t>clause</w:t>
      </w:r>
      <w:r w:rsidRPr="000A278F">
        <w:t> 16 are not available at the time of the application the</w:t>
      </w:r>
      <w:r>
        <w:t> details</w:t>
      </w:r>
      <w:r w:rsidRPr="000A278F">
        <w:t xml:space="preserve"> must be provided as soon as the</w:t>
      </w:r>
      <w:r>
        <w:t xml:space="preserve"> details</w:t>
      </w:r>
      <w:r w:rsidRPr="000A278F">
        <w:t xml:space="preserve"> are known</w:t>
      </w:r>
      <w:r>
        <w:t> </w:t>
      </w:r>
      <w:r w:rsidRPr="000A278F">
        <w:t>or at the latest before the school is registered.</w:t>
      </w:r>
    </w:p>
    <w:p w:rsidR="00DF6BB0" w:rsidRPr="000A278F" w:rsidRDefault="00DF6BB0" w:rsidP="00DF6BB0">
      <w:pPr>
        <w:pStyle w:val="DraftSub-sectionNote"/>
        <w:tabs>
          <w:tab w:val="right" w:pos="64"/>
          <w:tab w:val="right" w:pos="1814"/>
        </w:tabs>
        <w:ind w:left="1259" w:hanging="408"/>
      </w:pPr>
      <w:r w:rsidRPr="000A278F">
        <w:t>6</w:t>
      </w:r>
      <w:r w:rsidRPr="000A278F">
        <w:tab/>
        <w:t xml:space="preserve">Under regulation </w:t>
      </w:r>
      <w:r>
        <w:t>65</w:t>
      </w:r>
      <w:r w:rsidRPr="000A278F">
        <w:t>(2), if the documentation required under</w:t>
      </w:r>
      <w:r>
        <w:t> clause</w:t>
      </w:r>
      <w:r w:rsidRPr="000A278F">
        <w:t> 17(a) is not available at the time of the application it must be pr</w:t>
      </w:r>
      <w:r>
        <w:t xml:space="preserve">ovided when available or at the </w:t>
      </w:r>
      <w:r w:rsidRPr="000A278F">
        <w:t>latest</w:t>
      </w:r>
      <w:r>
        <w:t> </w:t>
      </w:r>
      <w:r w:rsidRPr="000A278F">
        <w:t>before the school is registered.</w:t>
      </w:r>
    </w:p>
    <w:p w:rsidR="00DF6BB0" w:rsidRPr="006A4FAE" w:rsidRDefault="00DF6BB0" w:rsidP="00DF6BB0">
      <w:pPr>
        <w:pStyle w:val="DraftSub-sectionNote"/>
        <w:tabs>
          <w:tab w:val="right" w:pos="64"/>
          <w:tab w:val="right" w:pos="1814"/>
        </w:tabs>
        <w:ind w:left="1259" w:hanging="408"/>
      </w:pPr>
      <w:r w:rsidRPr="000A278F">
        <w:t>7</w:t>
      </w:r>
      <w:r w:rsidRPr="000A278F">
        <w:tab/>
        <w:t>In accordance with section 4.3.1(6)(a) of the Act, these policies must</w:t>
      </w:r>
      <w:r w:rsidRPr="006A4FAE">
        <w:t xml:space="preserve"> be based upon principles of procedural fairness</w:t>
      </w:r>
      <w:r>
        <w:t> </w:t>
      </w:r>
      <w:r w:rsidRPr="006A4FAE">
        <w:t>and not permit the use of corporal punishment.</w:t>
      </w:r>
    </w:p>
    <w:p w:rsidR="00DF6BB0" w:rsidRPr="006A4FAE" w:rsidRDefault="00DF6BB0" w:rsidP="00DF6BB0">
      <w:pPr>
        <w:pStyle w:val="DraftSub-sectionNote"/>
        <w:tabs>
          <w:tab w:val="right" w:pos="64"/>
          <w:tab w:val="right" w:pos="1814"/>
        </w:tabs>
        <w:ind w:left="1259" w:hanging="408"/>
      </w:pPr>
      <w:r>
        <w:t>8</w:t>
      </w:r>
      <w:r>
        <w:tab/>
      </w:r>
      <w:r w:rsidRPr="006A4FAE">
        <w:t>Under section 4.9.3 of the Act, it is an offence to wilfully</w:t>
      </w:r>
      <w:r>
        <w:t> </w:t>
      </w:r>
      <w:r w:rsidRPr="006A4FAE">
        <w:t>make, or cause to be made, or provide, any false</w:t>
      </w:r>
      <w:r>
        <w:t> </w:t>
      </w:r>
      <w:r w:rsidRPr="006A4FAE">
        <w:t>or</w:t>
      </w:r>
      <w:r>
        <w:t> </w:t>
      </w:r>
      <w:r w:rsidRPr="006A4FAE">
        <w:t>misleading information in any matter relating to</w:t>
      </w:r>
      <w:r>
        <w:t> </w:t>
      </w:r>
      <w:r w:rsidRPr="006A4FAE">
        <w:t>registration on the State Register under Chapter 4 of</w:t>
      </w:r>
      <w:r>
        <w:t> </w:t>
      </w:r>
      <w:r w:rsidRPr="006A4FAE">
        <w:t>the</w:t>
      </w:r>
      <w:r>
        <w:t> </w:t>
      </w:r>
      <w:r w:rsidRPr="006A4FAE">
        <w:t>Act.</w:t>
      </w:r>
      <w:r>
        <w:t xml:space="preserve"> </w:t>
      </w:r>
      <w:r w:rsidRPr="006A4FAE">
        <w:t xml:space="preserve">The </w:t>
      </w:r>
      <w:r w:rsidRPr="00060B1C">
        <w:t>maximum</w:t>
      </w:r>
      <w:r>
        <w:t xml:space="preserve"> </w:t>
      </w:r>
      <w:r w:rsidRPr="006A4FAE">
        <w:t>penalty is 10 penalty units.</w:t>
      </w:r>
    </w:p>
    <w:p w:rsidR="00DF6BB0" w:rsidRPr="005C478A" w:rsidRDefault="00DF6BB0" w:rsidP="00DF6BB0">
      <w:pPr>
        <w:pStyle w:val="Heading-PART"/>
        <w:rPr>
          <w:caps w:val="0"/>
          <w:sz w:val="32"/>
        </w:rPr>
      </w:pPr>
      <w:r w:rsidRPr="005C478A">
        <w:rPr>
          <w:caps w:val="0"/>
          <w:sz w:val="32"/>
        </w:rPr>
        <w:br w:type="page"/>
      </w:r>
      <w:bookmarkStart w:id="477" w:name="_Toc483486337"/>
      <w:bookmarkStart w:id="478" w:name="_Toc485375261"/>
      <w:r w:rsidRPr="005C478A">
        <w:rPr>
          <w:caps w:val="0"/>
          <w:sz w:val="32"/>
        </w:rPr>
        <w:lastRenderedPageBreak/>
        <w:t xml:space="preserve">Schedule 6—Information </w:t>
      </w:r>
      <w:r>
        <w:rPr>
          <w:caps w:val="0"/>
          <w:sz w:val="32"/>
        </w:rPr>
        <w:t>r</w:t>
      </w:r>
      <w:r w:rsidRPr="005C478A">
        <w:rPr>
          <w:caps w:val="0"/>
          <w:sz w:val="32"/>
        </w:rPr>
        <w:t xml:space="preserve">equired for </w:t>
      </w:r>
      <w:r>
        <w:rPr>
          <w:caps w:val="0"/>
          <w:sz w:val="32"/>
        </w:rPr>
        <w:t>a</w:t>
      </w:r>
      <w:r w:rsidRPr="005C478A">
        <w:rPr>
          <w:caps w:val="0"/>
          <w:sz w:val="32"/>
        </w:rPr>
        <w:t xml:space="preserve">pplication to </w:t>
      </w:r>
      <w:r>
        <w:rPr>
          <w:caps w:val="0"/>
          <w:sz w:val="32"/>
        </w:rPr>
        <w:t>a</w:t>
      </w:r>
      <w:r w:rsidRPr="005C478A">
        <w:rPr>
          <w:caps w:val="0"/>
          <w:sz w:val="32"/>
        </w:rPr>
        <w:t xml:space="preserve">mend </w:t>
      </w:r>
      <w:r>
        <w:rPr>
          <w:caps w:val="0"/>
          <w:sz w:val="32"/>
        </w:rPr>
        <w:t>r</w:t>
      </w:r>
      <w:r w:rsidRPr="005C478A">
        <w:rPr>
          <w:caps w:val="0"/>
          <w:sz w:val="32"/>
        </w:rPr>
        <w:t xml:space="preserve">egistration to </w:t>
      </w:r>
      <w:r>
        <w:rPr>
          <w:caps w:val="0"/>
          <w:sz w:val="32"/>
        </w:rPr>
        <w:t>include a</w:t>
      </w:r>
      <w:r w:rsidRPr="005C478A">
        <w:rPr>
          <w:caps w:val="0"/>
          <w:sz w:val="32"/>
        </w:rPr>
        <w:t xml:space="preserve">dditional </w:t>
      </w:r>
      <w:r>
        <w:rPr>
          <w:caps w:val="0"/>
          <w:sz w:val="32"/>
        </w:rPr>
        <w:t>c</w:t>
      </w:r>
      <w:r w:rsidRPr="005C478A">
        <w:rPr>
          <w:caps w:val="0"/>
          <w:sz w:val="32"/>
        </w:rPr>
        <w:t>ampus</w:t>
      </w:r>
      <w:bookmarkEnd w:id="477"/>
      <w:bookmarkEnd w:id="478"/>
    </w:p>
    <w:p w:rsidR="00DF6BB0" w:rsidRPr="009A7339" w:rsidRDefault="00DF6BB0" w:rsidP="00DF6BB0">
      <w:pPr>
        <w:pStyle w:val="Normal-Schedule"/>
        <w:jc w:val="right"/>
      </w:pPr>
      <w:r>
        <w:t>Regulation 69</w:t>
      </w:r>
    </w:p>
    <w:p w:rsidR="00DF6BB0" w:rsidRPr="00C36B1B" w:rsidRDefault="00DF6BB0" w:rsidP="00DF6BB0">
      <w:pPr>
        <w:pStyle w:val="BodySectionSub"/>
        <w:tabs>
          <w:tab w:val="left" w:pos="1276"/>
        </w:tabs>
        <w:ind w:left="567"/>
      </w:pPr>
      <w:r w:rsidRPr="00C36B1B">
        <w:t>The following particulars, information and documents are to be provided—</w:t>
      </w:r>
    </w:p>
    <w:p w:rsidR="00DF6BB0" w:rsidRPr="005C478A" w:rsidRDefault="00DF6BB0" w:rsidP="00DF6BB0">
      <w:pPr>
        <w:pStyle w:val="DraftHeading2"/>
        <w:tabs>
          <w:tab w:val="right" w:pos="1247"/>
        </w:tabs>
        <w:ind w:left="1361" w:hanging="1361"/>
      </w:pPr>
      <w:r>
        <w:tab/>
      </w:r>
      <w:r w:rsidRPr="005C478A">
        <w:t>1</w:t>
      </w:r>
      <w:r w:rsidRPr="005C478A">
        <w:tab/>
        <w:t>The name and address of the campus in respect of which the application is being made.</w:t>
      </w:r>
    </w:p>
    <w:p w:rsidR="00DF6BB0" w:rsidRPr="005C478A" w:rsidRDefault="00DF6BB0" w:rsidP="00DF6BB0">
      <w:pPr>
        <w:pStyle w:val="DraftHeading2"/>
        <w:tabs>
          <w:tab w:val="right" w:pos="1247"/>
        </w:tabs>
        <w:ind w:left="1361" w:hanging="1361"/>
      </w:pPr>
      <w:r w:rsidRPr="0044281F">
        <w:rPr>
          <w:sz w:val="22"/>
          <w:szCs w:val="22"/>
        </w:rPr>
        <w:tab/>
      </w:r>
      <w:r w:rsidRPr="005C478A">
        <w:t>2</w:t>
      </w:r>
      <w:r w:rsidRPr="005C478A">
        <w:tab/>
        <w:t>The name and address of the registered school that the new campus will be part of.</w:t>
      </w:r>
    </w:p>
    <w:p w:rsidR="00DF6BB0" w:rsidRPr="005C478A" w:rsidRDefault="00DF6BB0" w:rsidP="00DF6BB0">
      <w:pPr>
        <w:pStyle w:val="DraftHeading2"/>
        <w:tabs>
          <w:tab w:val="right" w:pos="1247"/>
        </w:tabs>
        <w:ind w:left="1361" w:hanging="1361"/>
      </w:pPr>
      <w:r w:rsidRPr="005C478A">
        <w:tab/>
        <w:t>3</w:t>
      </w:r>
      <w:r w:rsidRPr="005C478A">
        <w:tab/>
        <w:t>The date of the proposed opening of the campus.</w:t>
      </w:r>
    </w:p>
    <w:p w:rsidR="00DF6BB0" w:rsidRPr="005C478A" w:rsidRDefault="00DF6BB0" w:rsidP="00DF6BB0">
      <w:pPr>
        <w:pStyle w:val="DraftHeading2"/>
        <w:tabs>
          <w:tab w:val="right" w:pos="1247"/>
        </w:tabs>
        <w:ind w:left="1361" w:hanging="1361"/>
      </w:pPr>
      <w:r w:rsidRPr="005C478A">
        <w:tab/>
        <w:t>4</w:t>
      </w:r>
      <w:r w:rsidRPr="005C478A">
        <w:tab/>
        <w:t xml:space="preserve">The year levels of education to be provided </w:t>
      </w:r>
      <w:r>
        <w:t>at</w:t>
      </w:r>
      <w:r w:rsidRPr="005C478A">
        <w:t xml:space="preserve"> the campus and the curriculum to be offered </w:t>
      </w:r>
      <w:r>
        <w:t>at</w:t>
      </w:r>
      <w:r w:rsidRPr="005C478A">
        <w:t xml:space="preserve"> the campus (</w:t>
      </w:r>
      <w:r w:rsidRPr="005C478A">
        <w:rPr>
          <w:i/>
        </w:rPr>
        <w:t>see note 1</w:t>
      </w:r>
      <w:r w:rsidRPr="005C478A">
        <w:t>).</w:t>
      </w:r>
    </w:p>
    <w:p w:rsidR="00DF6BB0" w:rsidRPr="005C478A" w:rsidRDefault="00DF6BB0" w:rsidP="00DF6BB0">
      <w:pPr>
        <w:pStyle w:val="DraftHeading2"/>
        <w:tabs>
          <w:tab w:val="right" w:pos="1247"/>
        </w:tabs>
        <w:ind w:left="1361" w:hanging="1361"/>
      </w:pPr>
      <w:r w:rsidRPr="005C478A">
        <w:tab/>
        <w:t>5</w:t>
      </w:r>
      <w:r w:rsidRPr="005C478A">
        <w:tab/>
        <w:t xml:space="preserve">The age range and number of students to be enrolled </w:t>
      </w:r>
      <w:r>
        <w:t>at</w:t>
      </w:r>
      <w:r w:rsidRPr="005C478A">
        <w:t xml:space="preserve"> the campus at each year level.</w:t>
      </w:r>
    </w:p>
    <w:p w:rsidR="00DF6BB0" w:rsidRPr="005C478A" w:rsidRDefault="00DF6BB0" w:rsidP="00DF6BB0">
      <w:pPr>
        <w:pStyle w:val="DraftHeading2"/>
        <w:tabs>
          <w:tab w:val="right" w:pos="1247"/>
        </w:tabs>
        <w:ind w:left="1361" w:hanging="1361"/>
      </w:pPr>
      <w:r w:rsidRPr="005C478A">
        <w:tab/>
        <w:t>6</w:t>
      </w:r>
      <w:r w:rsidRPr="005C478A">
        <w:tab/>
        <w:t xml:space="preserve">The names and </w:t>
      </w:r>
      <w:r>
        <w:t xml:space="preserve">total </w:t>
      </w:r>
      <w:r w:rsidRPr="005C478A">
        <w:t>number of additional teaching staff to be employed at the campus and the academic qualifications, registration number and registration status of each additional member of the teaching staff.</w:t>
      </w:r>
    </w:p>
    <w:p w:rsidR="00DF6BB0" w:rsidRPr="005C478A" w:rsidRDefault="00DF6BB0" w:rsidP="00DF6BB0">
      <w:pPr>
        <w:pStyle w:val="DraftHeading2"/>
        <w:tabs>
          <w:tab w:val="right" w:pos="1247"/>
        </w:tabs>
        <w:ind w:left="1361" w:hanging="1361"/>
      </w:pPr>
      <w:r w:rsidRPr="005C478A">
        <w:tab/>
        <w:t>7</w:t>
      </w:r>
      <w:r w:rsidRPr="005C478A">
        <w:tab/>
        <w:t xml:space="preserve">The physical facilities (buildings, facilities and grounds) and educational facilities to be provided at the campus. </w:t>
      </w:r>
    </w:p>
    <w:p w:rsidR="00DF6BB0" w:rsidRPr="005C478A" w:rsidRDefault="00DF6BB0" w:rsidP="00DF6BB0">
      <w:pPr>
        <w:pStyle w:val="DraftHeading2"/>
        <w:tabs>
          <w:tab w:val="right" w:pos="1247"/>
        </w:tabs>
        <w:ind w:left="1361" w:hanging="1361"/>
      </w:pPr>
      <w:r w:rsidRPr="005C478A">
        <w:tab/>
        <w:t>8</w:t>
      </w:r>
      <w:r w:rsidRPr="005C478A">
        <w:tab/>
        <w:t>If the addition of the campus will involve any change to the school's scope of registration, information about any change to the scope of registration for the following types of school—</w:t>
      </w:r>
    </w:p>
    <w:p w:rsidR="00DF6BB0" w:rsidRPr="005C478A" w:rsidRDefault="00DF6BB0" w:rsidP="00DF6BB0">
      <w:pPr>
        <w:pStyle w:val="DraftHeading3"/>
        <w:tabs>
          <w:tab w:val="right" w:pos="1757"/>
        </w:tabs>
        <w:ind w:left="1871" w:hanging="1871"/>
      </w:pPr>
      <w:r>
        <w:lastRenderedPageBreak/>
        <w:tab/>
      </w:r>
      <w:r w:rsidRPr="005C478A">
        <w:t>(a)</w:t>
      </w:r>
      <w:r>
        <w:tab/>
      </w:r>
      <w:r w:rsidRPr="005C478A">
        <w:t>a primary school;</w:t>
      </w:r>
    </w:p>
    <w:p w:rsidR="00DF6BB0" w:rsidRPr="005C478A" w:rsidRDefault="00DF6BB0" w:rsidP="00DF6BB0">
      <w:pPr>
        <w:pStyle w:val="DraftHeading3"/>
        <w:tabs>
          <w:tab w:val="right" w:pos="1757"/>
        </w:tabs>
        <w:ind w:left="1871" w:hanging="1871"/>
      </w:pPr>
      <w:r>
        <w:tab/>
      </w:r>
      <w:r w:rsidRPr="005C478A">
        <w:t>(b)</w:t>
      </w:r>
      <w:r w:rsidR="00B72A55">
        <w:tab/>
      </w:r>
      <w:r w:rsidRPr="005C478A">
        <w:t>a secondary school;</w:t>
      </w:r>
    </w:p>
    <w:p w:rsidR="00DF6BB0" w:rsidRPr="005C478A" w:rsidRDefault="00DF6BB0" w:rsidP="00DF6BB0">
      <w:pPr>
        <w:pStyle w:val="DraftHeading3"/>
        <w:tabs>
          <w:tab w:val="right" w:pos="1757"/>
        </w:tabs>
        <w:ind w:left="1871" w:hanging="1871"/>
      </w:pPr>
      <w:r>
        <w:tab/>
      </w:r>
      <w:r w:rsidRPr="005C478A">
        <w:t>(c)</w:t>
      </w:r>
      <w:r>
        <w:tab/>
      </w:r>
      <w:r w:rsidRPr="005C478A">
        <w:t>a co-educational school;</w:t>
      </w:r>
    </w:p>
    <w:p w:rsidR="00DF6BB0" w:rsidRPr="005C478A" w:rsidRDefault="00DF6BB0" w:rsidP="00DF6BB0">
      <w:pPr>
        <w:pStyle w:val="DraftHeading3"/>
        <w:tabs>
          <w:tab w:val="right" w:pos="1757"/>
        </w:tabs>
        <w:ind w:left="1871" w:hanging="1871"/>
      </w:pPr>
      <w:r>
        <w:tab/>
      </w:r>
      <w:r w:rsidRPr="005C478A">
        <w:t>(d)</w:t>
      </w:r>
      <w:r>
        <w:tab/>
      </w:r>
      <w:r w:rsidRPr="005C478A">
        <w:t>a single</w:t>
      </w:r>
      <w:r>
        <w:t>-</w:t>
      </w:r>
      <w:r w:rsidRPr="005C478A">
        <w:t>sex school;</w:t>
      </w:r>
    </w:p>
    <w:p w:rsidR="00DF6BB0" w:rsidRPr="005C478A" w:rsidRDefault="00DF6BB0" w:rsidP="00DF6BB0">
      <w:pPr>
        <w:pStyle w:val="DraftHeading3"/>
        <w:tabs>
          <w:tab w:val="right" w:pos="1757"/>
        </w:tabs>
        <w:ind w:left="1871" w:hanging="1871"/>
      </w:pPr>
      <w:r>
        <w:tab/>
      </w:r>
      <w:r w:rsidRPr="005C478A">
        <w:t>(e</w:t>
      </w:r>
      <w:r>
        <w:t>)</w:t>
      </w:r>
      <w:r>
        <w:tab/>
      </w:r>
      <w:r w:rsidRPr="005C478A">
        <w:t xml:space="preserve">a specific purpose school; </w:t>
      </w:r>
    </w:p>
    <w:p w:rsidR="00DF6BB0" w:rsidRPr="005C478A" w:rsidRDefault="00DF6BB0" w:rsidP="00DF6BB0">
      <w:pPr>
        <w:pStyle w:val="DraftHeading3"/>
        <w:tabs>
          <w:tab w:val="right" w:pos="1757"/>
        </w:tabs>
        <w:ind w:left="1871" w:hanging="1871"/>
      </w:pPr>
      <w:r>
        <w:tab/>
      </w:r>
      <w:r w:rsidRPr="005C478A">
        <w:t>(f)</w:t>
      </w:r>
      <w:r w:rsidR="00B72A55">
        <w:tab/>
      </w:r>
      <w:r w:rsidRPr="005C478A">
        <w:t>a specialist school.</w:t>
      </w:r>
    </w:p>
    <w:p w:rsidR="00DF6BB0" w:rsidRPr="005C478A" w:rsidRDefault="00DF6BB0" w:rsidP="00DF6BB0">
      <w:pPr>
        <w:pStyle w:val="DraftHeading2"/>
        <w:tabs>
          <w:tab w:val="right" w:pos="1247"/>
        </w:tabs>
        <w:ind w:left="1361" w:hanging="1361"/>
      </w:pPr>
      <w:r w:rsidRPr="0023092D">
        <w:rPr>
          <w:sz w:val="22"/>
        </w:rPr>
        <w:tab/>
      </w:r>
      <w:r w:rsidRPr="005C478A">
        <w:t>9</w:t>
      </w:r>
      <w:r w:rsidRPr="005C478A">
        <w:tab/>
        <w:t>The full name, postal address, telephone number, and facsimile number or email address of the campus principal (if any).</w:t>
      </w:r>
    </w:p>
    <w:p w:rsidR="00DF6BB0" w:rsidRPr="005C478A" w:rsidRDefault="00DF6BB0" w:rsidP="00DF6BB0">
      <w:pPr>
        <w:pStyle w:val="DraftHeading2"/>
        <w:tabs>
          <w:tab w:val="right" w:pos="1247"/>
        </w:tabs>
        <w:ind w:left="1361" w:hanging="1361"/>
      </w:pPr>
      <w:r w:rsidRPr="005C478A">
        <w:tab/>
        <w:t>10</w:t>
      </w:r>
      <w:r w:rsidRPr="005C478A">
        <w:tab/>
        <w:t>The full name, postal address, telephone number, and facsimile number or email address of—</w:t>
      </w:r>
    </w:p>
    <w:p w:rsidR="00DF6BB0" w:rsidRPr="005C478A" w:rsidRDefault="00DF6BB0" w:rsidP="00DF6BB0">
      <w:pPr>
        <w:pStyle w:val="DraftHeading3"/>
        <w:tabs>
          <w:tab w:val="right" w:pos="1757"/>
        </w:tabs>
        <w:ind w:left="1871" w:hanging="1871"/>
      </w:pPr>
      <w:r>
        <w:tab/>
      </w:r>
      <w:r w:rsidRPr="00C13771">
        <w:t>(a)</w:t>
      </w:r>
      <w:r w:rsidRPr="005C478A">
        <w:tab/>
        <w:t xml:space="preserve">the chair of </w:t>
      </w:r>
      <w:r>
        <w:t>the</w:t>
      </w:r>
      <w:r w:rsidRPr="005C478A">
        <w:t xml:space="preserve"> g</w:t>
      </w:r>
      <w:r>
        <w:t>overning body of the campus (if </w:t>
      </w:r>
      <w:r w:rsidRPr="005C478A">
        <w:t>any) that reports to the governing body of the school; or</w:t>
      </w:r>
    </w:p>
    <w:p w:rsidR="00DF6BB0" w:rsidRPr="005C478A" w:rsidRDefault="00DF6BB0" w:rsidP="00DF6BB0">
      <w:pPr>
        <w:pStyle w:val="DraftHeading3"/>
        <w:tabs>
          <w:tab w:val="right" w:pos="1757"/>
        </w:tabs>
        <w:ind w:left="1871" w:hanging="1871"/>
      </w:pPr>
      <w:r>
        <w:tab/>
      </w:r>
      <w:r w:rsidRPr="00C13771">
        <w:t>(b)</w:t>
      </w:r>
      <w:r w:rsidRPr="005C478A">
        <w:tab/>
        <w:t>the chair of any sub-committee of the governing b</w:t>
      </w:r>
      <w:r>
        <w:t>ody that governs the campus (if </w:t>
      </w:r>
      <w:r w:rsidR="00B72A55">
        <w:t>any).</w:t>
      </w:r>
    </w:p>
    <w:p w:rsidR="00DF6BB0" w:rsidRPr="005C478A" w:rsidRDefault="00DF6BB0" w:rsidP="00DF6BB0">
      <w:pPr>
        <w:pStyle w:val="DraftHeading2"/>
        <w:tabs>
          <w:tab w:val="right" w:pos="1247"/>
        </w:tabs>
        <w:ind w:left="1361" w:hanging="1361"/>
      </w:pPr>
      <w:r w:rsidRPr="005C478A">
        <w:tab/>
        <w:t>11</w:t>
      </w:r>
      <w:r w:rsidRPr="005C478A">
        <w:tab/>
        <w:t>Documents accompanying the application that</w:t>
      </w:r>
      <w:r>
        <w:t xml:space="preserve"> show</w:t>
      </w:r>
      <w:r w:rsidRPr="005C478A">
        <w:t>—</w:t>
      </w:r>
    </w:p>
    <w:p w:rsidR="00DF6BB0" w:rsidRPr="005C478A" w:rsidRDefault="00DF6BB0" w:rsidP="00DF6BB0">
      <w:pPr>
        <w:pStyle w:val="DraftHeading3"/>
        <w:tabs>
          <w:tab w:val="right" w:pos="1757"/>
        </w:tabs>
        <w:ind w:left="1871" w:hanging="1871"/>
      </w:pPr>
      <w:r>
        <w:tab/>
      </w:r>
      <w:r w:rsidRPr="005C478A">
        <w:t>(a)</w:t>
      </w:r>
      <w:r w:rsidRPr="005C478A">
        <w:tab/>
        <w:t>that the buildings, educational facilities and grounds of the campus comply with all relevant statutory requirements; and</w:t>
      </w:r>
    </w:p>
    <w:p w:rsidR="00DF6BB0" w:rsidRPr="005C478A" w:rsidRDefault="00DF6BB0" w:rsidP="00DF6BB0">
      <w:pPr>
        <w:pStyle w:val="DraftHeading3"/>
        <w:tabs>
          <w:tab w:val="right" w:pos="1757"/>
        </w:tabs>
        <w:ind w:left="1871" w:hanging="1871"/>
      </w:pPr>
      <w:r>
        <w:tab/>
      </w:r>
      <w:r w:rsidRPr="005C478A">
        <w:t>(b)</w:t>
      </w:r>
      <w:r w:rsidRPr="005C478A">
        <w:tab/>
        <w:t>any changes to the school's policies regarding the a</w:t>
      </w:r>
      <w:r>
        <w:t>dditional campus that relate to </w:t>
      </w:r>
      <w:r w:rsidRPr="005C478A">
        <w:t>student engagement including policies in</w:t>
      </w:r>
      <w:r>
        <w:t> </w:t>
      </w:r>
      <w:r w:rsidRPr="005C478A">
        <w:t>relation to student behaviour and the suspension or expulsion of students (</w:t>
      </w:r>
      <w:r w:rsidRPr="00EF554D">
        <w:rPr>
          <w:i/>
        </w:rPr>
        <w:t>see note 2</w:t>
      </w:r>
      <w:r w:rsidRPr="005C478A">
        <w:t>); and</w:t>
      </w:r>
    </w:p>
    <w:p w:rsidR="00DF6BB0" w:rsidRPr="005C478A" w:rsidRDefault="00DF6BB0" w:rsidP="00DF6BB0">
      <w:pPr>
        <w:pStyle w:val="DraftHeading3"/>
        <w:tabs>
          <w:tab w:val="right" w:pos="1757"/>
        </w:tabs>
        <w:ind w:left="1871" w:hanging="1871"/>
      </w:pPr>
      <w:r>
        <w:lastRenderedPageBreak/>
        <w:tab/>
      </w:r>
      <w:r w:rsidRPr="005C478A">
        <w:t>(c)</w:t>
      </w:r>
      <w:r w:rsidRPr="005C478A">
        <w:tab/>
        <w:t>that the</w:t>
      </w:r>
      <w:r>
        <w:t xml:space="preserve"> school is to continue as a not</w:t>
      </w:r>
      <w:r>
        <w:noBreakHyphen/>
      </w:r>
      <w:r w:rsidRPr="005C478A">
        <w:t>for</w:t>
      </w:r>
      <w:r>
        <w:noBreakHyphen/>
      </w:r>
      <w:r w:rsidRPr="005C478A">
        <w:t>profit school.</w:t>
      </w:r>
    </w:p>
    <w:p w:rsidR="00DF6BB0" w:rsidRPr="005C478A" w:rsidRDefault="00DF6BB0" w:rsidP="00DF6BB0">
      <w:pPr>
        <w:pStyle w:val="DraftHeading2"/>
        <w:tabs>
          <w:tab w:val="right" w:pos="1247"/>
        </w:tabs>
        <w:ind w:left="1361" w:hanging="1361"/>
      </w:pPr>
      <w:r w:rsidRPr="005C478A">
        <w:tab/>
        <w:t>12</w:t>
      </w:r>
      <w:r w:rsidRPr="005C478A">
        <w:tab/>
        <w:t>Details of the follo</w:t>
      </w:r>
      <w:r>
        <w:t>wing matters if these vary from </w:t>
      </w:r>
      <w:r w:rsidRPr="005C478A">
        <w:t>the registration details of the school—</w:t>
      </w:r>
    </w:p>
    <w:p w:rsidR="00DF6BB0" w:rsidRPr="005C478A" w:rsidRDefault="00DF6BB0" w:rsidP="00DF6BB0">
      <w:pPr>
        <w:pStyle w:val="DraftHeading3"/>
        <w:tabs>
          <w:tab w:val="right" w:pos="1757"/>
        </w:tabs>
        <w:ind w:left="1871" w:hanging="1871"/>
      </w:pPr>
      <w:r>
        <w:tab/>
      </w:r>
      <w:r w:rsidRPr="005C478A">
        <w:t>(a)</w:t>
      </w:r>
      <w:r w:rsidRPr="005C478A">
        <w:tab/>
        <w:t>the policies relating to complianc</w:t>
      </w:r>
      <w:r>
        <w:t>e with the </w:t>
      </w:r>
      <w:r w:rsidRPr="005C478A">
        <w:t xml:space="preserve">prescribed minimum standards for registration and the philosophy of the campus; </w:t>
      </w:r>
    </w:p>
    <w:p w:rsidR="00DF6BB0" w:rsidRPr="005C478A" w:rsidRDefault="00DF6BB0" w:rsidP="00DF6BB0">
      <w:pPr>
        <w:pStyle w:val="DraftHeading3"/>
        <w:tabs>
          <w:tab w:val="right" w:pos="1757"/>
        </w:tabs>
        <w:ind w:left="1871" w:hanging="1871"/>
      </w:pPr>
      <w:r>
        <w:tab/>
      </w:r>
      <w:r w:rsidRPr="005C478A">
        <w:t>(b)</w:t>
      </w:r>
      <w:r w:rsidRPr="005C478A">
        <w:tab/>
        <w:t>the business plan for the campus;</w:t>
      </w:r>
    </w:p>
    <w:p w:rsidR="00DF6BB0" w:rsidRPr="005C478A" w:rsidRDefault="00DF6BB0" w:rsidP="00DF6BB0">
      <w:pPr>
        <w:pStyle w:val="DraftHeading3"/>
        <w:tabs>
          <w:tab w:val="right" w:pos="1757"/>
        </w:tabs>
        <w:ind w:left="1871" w:hanging="1871"/>
      </w:pPr>
      <w:r>
        <w:tab/>
      </w:r>
      <w:r w:rsidRPr="005C478A">
        <w:t>(c)</w:t>
      </w:r>
      <w:r w:rsidRPr="005C478A">
        <w:tab/>
        <w:t>the governance structure for the campus;</w:t>
      </w:r>
    </w:p>
    <w:p w:rsidR="00DF6BB0" w:rsidRPr="005C478A" w:rsidRDefault="00DF6BB0" w:rsidP="00DF6BB0">
      <w:pPr>
        <w:pStyle w:val="DraftHeading3"/>
        <w:tabs>
          <w:tab w:val="right" w:pos="1757"/>
        </w:tabs>
        <w:ind w:left="1871" w:hanging="1871"/>
      </w:pPr>
      <w:r>
        <w:tab/>
      </w:r>
      <w:r w:rsidRPr="005C478A">
        <w:t>(d)</w:t>
      </w:r>
      <w:r w:rsidRPr="005C478A">
        <w:tab/>
        <w:t>the contact person for the application and that person's contact details.</w:t>
      </w:r>
    </w:p>
    <w:p w:rsidR="00DF6BB0" w:rsidRPr="00995730" w:rsidRDefault="00DF6BB0" w:rsidP="00DF6BB0">
      <w:pPr>
        <w:pStyle w:val="DraftSectionNote"/>
        <w:tabs>
          <w:tab w:val="right" w:pos="46"/>
          <w:tab w:val="right" w:pos="1304"/>
        </w:tabs>
        <w:ind w:left="1259" w:hanging="408"/>
        <w:rPr>
          <w:b/>
        </w:rPr>
      </w:pPr>
      <w:r w:rsidRPr="00995730">
        <w:rPr>
          <w:b/>
        </w:rPr>
        <w:t>Note</w:t>
      </w:r>
      <w:r>
        <w:rPr>
          <w:b/>
        </w:rPr>
        <w:t>s</w:t>
      </w:r>
    </w:p>
    <w:p w:rsidR="00DF6BB0" w:rsidRPr="006A4FAE" w:rsidRDefault="00DF6BB0" w:rsidP="00DF6BB0">
      <w:pPr>
        <w:pStyle w:val="DraftSectionNote"/>
        <w:tabs>
          <w:tab w:val="right" w:pos="46"/>
          <w:tab w:val="right" w:pos="1304"/>
        </w:tabs>
        <w:ind w:left="1259" w:hanging="408"/>
      </w:pPr>
      <w:r>
        <w:t>1</w:t>
      </w:r>
      <w:r>
        <w:tab/>
      </w:r>
      <w:r w:rsidRPr="006A4FAE">
        <w:t xml:space="preserve">If the school intends to offer </w:t>
      </w:r>
      <w:r>
        <w:t>any accredited senior secondary </w:t>
      </w:r>
      <w:r w:rsidRPr="006A4FAE">
        <w:t>course such as the VCE or VCAL, or any other course accredited by the Authority under Chapter 4 of the Act, or award any registered qualification, it will need to seek separate registration under section 4.3.10 of the Act for that course or qualification.</w:t>
      </w:r>
    </w:p>
    <w:p w:rsidR="00DF6BB0" w:rsidRPr="00995730" w:rsidRDefault="00DF6BB0" w:rsidP="00DF6BB0">
      <w:pPr>
        <w:pStyle w:val="DraftSectionNote"/>
        <w:tabs>
          <w:tab w:val="right" w:pos="46"/>
          <w:tab w:val="right" w:pos="1304"/>
        </w:tabs>
        <w:ind w:left="1259" w:hanging="408"/>
      </w:pPr>
      <w:r>
        <w:t>2</w:t>
      </w:r>
      <w:r w:rsidRPr="00995730">
        <w:tab/>
        <w:t>In accordance with section 4.3.1(6)(a) of the Act</w:t>
      </w:r>
      <w:r>
        <w:t>,</w:t>
      </w:r>
      <w:r w:rsidRPr="00995730">
        <w:t xml:space="preserve"> these </w:t>
      </w:r>
      <w:r>
        <w:t xml:space="preserve">policies </w:t>
      </w:r>
      <w:r w:rsidRPr="00995730">
        <w:t>must be based upon pr</w:t>
      </w:r>
      <w:r>
        <w:t>inciples of procedural fairness </w:t>
      </w:r>
      <w:r w:rsidRPr="00995730">
        <w:t>and not permit the use of corporal punishment.</w:t>
      </w:r>
    </w:p>
    <w:p w:rsidR="00DF6BB0" w:rsidRDefault="006A4979" w:rsidP="00DF6BB0">
      <w:pPr>
        <w:pStyle w:val="DraftSectionNote"/>
        <w:tabs>
          <w:tab w:val="right" w:pos="46"/>
          <w:tab w:val="right" w:pos="1304"/>
        </w:tabs>
        <w:ind w:left="1259" w:hanging="408"/>
      </w:pPr>
      <w:r>
        <w:t>3</w:t>
      </w:r>
      <w:r w:rsidR="00DF6BB0">
        <w:tab/>
      </w:r>
      <w:r w:rsidR="00DF6BB0" w:rsidRPr="004E25B5">
        <w:t>Under section 4.9.3 of the Ac</w:t>
      </w:r>
      <w:r w:rsidR="00DF6BB0">
        <w:t>t, it is an offence to wilfully </w:t>
      </w:r>
      <w:r w:rsidR="00DF6BB0" w:rsidRPr="004E25B5">
        <w:t>make, or cause to be</w:t>
      </w:r>
      <w:r w:rsidR="00DF6BB0">
        <w:t xml:space="preserve"> made, or provide, any false or </w:t>
      </w:r>
      <w:r w:rsidR="00DF6BB0" w:rsidRPr="004E25B5">
        <w:t>misleading information in any matter relating to registration on the State Register under Chapter 4 of the Act.</w:t>
      </w:r>
      <w:r w:rsidR="00DF6BB0">
        <w:t xml:space="preserve"> The maximum </w:t>
      </w:r>
      <w:r w:rsidR="00DF6BB0" w:rsidRPr="004E25B5">
        <w:t>penalty is 10 penalty units.</w:t>
      </w:r>
    </w:p>
    <w:p w:rsidR="00DF6BB0" w:rsidRDefault="00DF6BB0" w:rsidP="00DF6BB0"/>
    <w:p w:rsidR="00DF6BB0" w:rsidRDefault="00DF6BB0" w:rsidP="00DF6BB0"/>
    <w:p w:rsidR="00DF6BB0" w:rsidRPr="005C478A" w:rsidRDefault="00DF6BB0" w:rsidP="00DF6BB0">
      <w:pPr>
        <w:pStyle w:val="Heading-PART"/>
        <w:rPr>
          <w:caps w:val="0"/>
          <w:sz w:val="32"/>
        </w:rPr>
      </w:pPr>
      <w:r w:rsidRPr="005C478A">
        <w:rPr>
          <w:caps w:val="0"/>
          <w:sz w:val="32"/>
        </w:rPr>
        <w:br w:type="page"/>
      </w:r>
      <w:bookmarkStart w:id="479" w:name="_Toc483486338"/>
      <w:bookmarkStart w:id="480" w:name="_Toc485375262"/>
      <w:r w:rsidRPr="005C478A">
        <w:rPr>
          <w:caps w:val="0"/>
          <w:sz w:val="32"/>
        </w:rPr>
        <w:lastRenderedPageBreak/>
        <w:t>Schedule 7—</w:t>
      </w:r>
      <w:r>
        <w:rPr>
          <w:caps w:val="0"/>
          <w:sz w:val="32"/>
        </w:rPr>
        <w:t>Information required for </w:t>
      </w:r>
      <w:r w:rsidRPr="005C478A">
        <w:rPr>
          <w:caps w:val="0"/>
          <w:sz w:val="32"/>
        </w:rPr>
        <w:t>appli</w:t>
      </w:r>
      <w:r>
        <w:rPr>
          <w:caps w:val="0"/>
          <w:sz w:val="32"/>
        </w:rPr>
        <w:t>cation to amend registration to </w:t>
      </w:r>
      <w:r w:rsidRPr="005C478A">
        <w:rPr>
          <w:caps w:val="0"/>
          <w:sz w:val="32"/>
        </w:rPr>
        <w:t>include additional year level of education</w:t>
      </w:r>
      <w:bookmarkEnd w:id="479"/>
      <w:bookmarkEnd w:id="480"/>
    </w:p>
    <w:p w:rsidR="00DF6BB0" w:rsidRPr="009A7339" w:rsidRDefault="00DF6BB0" w:rsidP="00DF6BB0">
      <w:pPr>
        <w:pStyle w:val="Normal-Schedule"/>
        <w:jc w:val="right"/>
      </w:pPr>
      <w:r>
        <w:t>Regulation 69</w:t>
      </w:r>
    </w:p>
    <w:p w:rsidR="00DF6BB0" w:rsidRPr="00CD20E5" w:rsidRDefault="00DF6BB0" w:rsidP="00DF6BB0">
      <w:pPr>
        <w:pStyle w:val="DraftHeading2"/>
        <w:ind w:left="567"/>
        <w:rPr>
          <w:szCs w:val="24"/>
        </w:rPr>
      </w:pPr>
      <w:r w:rsidRPr="00CD20E5">
        <w:rPr>
          <w:szCs w:val="24"/>
        </w:rPr>
        <w:t>The following particulars and information are to be provided—</w:t>
      </w:r>
    </w:p>
    <w:p w:rsidR="00DF6BB0" w:rsidRPr="00CD20E5" w:rsidRDefault="00DF6BB0" w:rsidP="00DF6BB0">
      <w:pPr>
        <w:pStyle w:val="DraftHeading2"/>
        <w:tabs>
          <w:tab w:val="right" w:pos="1204"/>
        </w:tabs>
        <w:ind w:left="1344" w:hanging="1344"/>
        <w:rPr>
          <w:szCs w:val="24"/>
        </w:rPr>
      </w:pPr>
      <w:r w:rsidRPr="00CD20E5">
        <w:rPr>
          <w:szCs w:val="24"/>
        </w:rPr>
        <w:tab/>
        <w:t>1</w:t>
      </w:r>
      <w:r w:rsidRPr="00CD20E5">
        <w:rPr>
          <w:szCs w:val="24"/>
        </w:rPr>
        <w:tab/>
        <w:t>The name and address of the registered school.</w:t>
      </w:r>
    </w:p>
    <w:p w:rsidR="00DF6BB0" w:rsidRPr="00CD20E5" w:rsidRDefault="00DF6BB0" w:rsidP="00DF6BB0">
      <w:pPr>
        <w:pStyle w:val="DraftHeading2"/>
        <w:tabs>
          <w:tab w:val="right" w:pos="1204"/>
        </w:tabs>
        <w:ind w:left="1344" w:hanging="1344"/>
        <w:rPr>
          <w:szCs w:val="24"/>
        </w:rPr>
      </w:pPr>
      <w:r w:rsidRPr="00CD20E5">
        <w:rPr>
          <w:szCs w:val="24"/>
        </w:rPr>
        <w:tab/>
        <w:t>2</w:t>
      </w:r>
      <w:r w:rsidRPr="00CD20E5">
        <w:rPr>
          <w:szCs w:val="24"/>
        </w:rPr>
        <w:tab/>
        <w:t>The contact person for the application.</w:t>
      </w:r>
    </w:p>
    <w:p w:rsidR="00DF6BB0" w:rsidRPr="00CD20E5" w:rsidRDefault="00DF6BB0" w:rsidP="00DF6BB0">
      <w:pPr>
        <w:pStyle w:val="DraftHeading2"/>
        <w:tabs>
          <w:tab w:val="right" w:pos="1204"/>
        </w:tabs>
        <w:ind w:left="1344" w:hanging="1344"/>
        <w:rPr>
          <w:szCs w:val="24"/>
        </w:rPr>
      </w:pPr>
      <w:r w:rsidRPr="00CD20E5">
        <w:rPr>
          <w:szCs w:val="24"/>
        </w:rPr>
        <w:tab/>
        <w:t>3</w:t>
      </w:r>
      <w:r w:rsidRPr="00CD20E5">
        <w:rPr>
          <w:szCs w:val="24"/>
        </w:rPr>
        <w:tab/>
        <w:t>The year level of education to be added and the organisation of the level.</w:t>
      </w:r>
    </w:p>
    <w:p w:rsidR="00DF6BB0" w:rsidRPr="00CD20E5" w:rsidRDefault="00DF6BB0" w:rsidP="00DF6BB0">
      <w:pPr>
        <w:pStyle w:val="DraftHeading2"/>
        <w:tabs>
          <w:tab w:val="right" w:pos="1204"/>
        </w:tabs>
        <w:ind w:left="1344" w:hanging="1344"/>
        <w:rPr>
          <w:szCs w:val="24"/>
        </w:rPr>
      </w:pPr>
      <w:r w:rsidRPr="00CD20E5">
        <w:rPr>
          <w:szCs w:val="24"/>
        </w:rPr>
        <w:tab/>
        <w:t>4</w:t>
      </w:r>
      <w:r w:rsidRPr="00CD20E5">
        <w:rPr>
          <w:szCs w:val="24"/>
        </w:rPr>
        <w:tab/>
        <w:t>The date of commencement of the additional year level of education.</w:t>
      </w:r>
    </w:p>
    <w:p w:rsidR="00DF6BB0" w:rsidRPr="00CD20E5" w:rsidRDefault="00DF6BB0" w:rsidP="00DF6BB0">
      <w:pPr>
        <w:pStyle w:val="DraftHeading2"/>
        <w:tabs>
          <w:tab w:val="right" w:pos="1204"/>
        </w:tabs>
        <w:ind w:left="1344" w:hanging="1344"/>
        <w:rPr>
          <w:szCs w:val="24"/>
        </w:rPr>
      </w:pPr>
      <w:r w:rsidRPr="00CD20E5">
        <w:rPr>
          <w:szCs w:val="24"/>
        </w:rPr>
        <w:tab/>
        <w:t>5</w:t>
      </w:r>
      <w:r w:rsidRPr="00CD20E5">
        <w:rPr>
          <w:szCs w:val="24"/>
        </w:rPr>
        <w:tab/>
        <w:t>The number of students to be enrolled at the additional year level of education.</w:t>
      </w:r>
    </w:p>
    <w:p w:rsidR="00DF6BB0" w:rsidRPr="00CD20E5" w:rsidRDefault="00DF6BB0" w:rsidP="00DF6BB0">
      <w:pPr>
        <w:pStyle w:val="DraftHeading2"/>
        <w:tabs>
          <w:tab w:val="right" w:pos="1204"/>
        </w:tabs>
        <w:ind w:left="1344" w:hanging="1344"/>
        <w:rPr>
          <w:szCs w:val="24"/>
        </w:rPr>
      </w:pPr>
      <w:r w:rsidRPr="00CD20E5">
        <w:rPr>
          <w:szCs w:val="24"/>
        </w:rPr>
        <w:tab/>
        <w:t>6</w:t>
      </w:r>
      <w:r w:rsidRPr="00CD20E5">
        <w:rPr>
          <w:szCs w:val="24"/>
        </w:rPr>
        <w:tab/>
        <w:t xml:space="preserve">The names and </w:t>
      </w:r>
      <w:r>
        <w:rPr>
          <w:szCs w:val="24"/>
        </w:rPr>
        <w:t xml:space="preserve">total </w:t>
      </w:r>
      <w:r w:rsidRPr="00CD20E5">
        <w:rPr>
          <w:szCs w:val="24"/>
        </w:rPr>
        <w:t>numb</w:t>
      </w:r>
      <w:r>
        <w:rPr>
          <w:szCs w:val="24"/>
        </w:rPr>
        <w:t>er of additional teaching staff </w:t>
      </w:r>
      <w:r w:rsidRPr="00CD20E5">
        <w:rPr>
          <w:szCs w:val="24"/>
        </w:rPr>
        <w:t xml:space="preserve">to be employed for the additional year level of education, and the academic qualifications, registration number </w:t>
      </w:r>
      <w:r>
        <w:rPr>
          <w:szCs w:val="24"/>
        </w:rPr>
        <w:t>and registration status of each </w:t>
      </w:r>
      <w:r w:rsidRPr="00CD20E5">
        <w:rPr>
          <w:szCs w:val="24"/>
        </w:rPr>
        <w:t>additional member of the teaching staff.</w:t>
      </w:r>
    </w:p>
    <w:p w:rsidR="00DF6BB0" w:rsidRPr="00CD20E5" w:rsidRDefault="00DF6BB0" w:rsidP="00DF6BB0">
      <w:pPr>
        <w:pStyle w:val="DraftHeading2"/>
        <w:tabs>
          <w:tab w:val="right" w:pos="1204"/>
        </w:tabs>
        <w:ind w:left="1344" w:hanging="1344"/>
        <w:rPr>
          <w:szCs w:val="24"/>
        </w:rPr>
      </w:pPr>
      <w:r w:rsidRPr="00CD20E5">
        <w:rPr>
          <w:szCs w:val="24"/>
        </w:rPr>
        <w:tab/>
        <w:t>7</w:t>
      </w:r>
      <w:r w:rsidRPr="00CD20E5">
        <w:rPr>
          <w:szCs w:val="24"/>
        </w:rPr>
        <w:tab/>
        <w:t>The physical facilities (buildings, facilities and grounds) and educational facilities available for the additional year level of education.</w:t>
      </w:r>
    </w:p>
    <w:p w:rsidR="00DF6BB0" w:rsidRPr="00CD20E5" w:rsidRDefault="00DF6BB0" w:rsidP="00DF6BB0">
      <w:pPr>
        <w:pStyle w:val="DraftHeading2"/>
        <w:tabs>
          <w:tab w:val="right" w:pos="1204"/>
        </w:tabs>
        <w:ind w:left="1344" w:hanging="1344"/>
        <w:rPr>
          <w:szCs w:val="24"/>
        </w:rPr>
      </w:pPr>
      <w:r w:rsidRPr="00CD20E5">
        <w:rPr>
          <w:szCs w:val="24"/>
        </w:rPr>
        <w:tab/>
        <w:t>8</w:t>
      </w:r>
      <w:r w:rsidRPr="00CD20E5">
        <w:rPr>
          <w:szCs w:val="24"/>
        </w:rPr>
        <w:tab/>
        <w:t>The curriculum to be offered for the additional year level of education (</w:t>
      </w:r>
      <w:r w:rsidRPr="00CD20E5">
        <w:rPr>
          <w:i/>
          <w:szCs w:val="24"/>
        </w:rPr>
        <w:t>see note 1</w:t>
      </w:r>
      <w:r w:rsidRPr="00CD20E5">
        <w:rPr>
          <w:szCs w:val="24"/>
        </w:rPr>
        <w:t>).</w:t>
      </w:r>
    </w:p>
    <w:p w:rsidR="00DF6BB0" w:rsidRPr="00066464" w:rsidRDefault="00DF6BB0" w:rsidP="00DF6BB0">
      <w:pPr>
        <w:pStyle w:val="DraftSub-sectionNote"/>
        <w:tabs>
          <w:tab w:val="right" w:pos="1814"/>
        </w:tabs>
        <w:ind w:left="1361"/>
        <w:rPr>
          <w:b/>
        </w:rPr>
      </w:pPr>
      <w:r w:rsidRPr="00066464">
        <w:rPr>
          <w:b/>
        </w:rPr>
        <w:t>Note</w:t>
      </w:r>
      <w:r>
        <w:rPr>
          <w:b/>
        </w:rPr>
        <w:t>s</w:t>
      </w:r>
    </w:p>
    <w:p w:rsidR="00DF6BB0" w:rsidRDefault="00DF6BB0" w:rsidP="00DF6BB0">
      <w:pPr>
        <w:pStyle w:val="DraftSub-sectionNote"/>
        <w:tabs>
          <w:tab w:val="right" w:pos="64"/>
          <w:tab w:val="right" w:pos="1814"/>
        </w:tabs>
        <w:ind w:left="1769" w:hanging="408"/>
      </w:pPr>
      <w:r>
        <w:t>1</w:t>
      </w:r>
      <w:r>
        <w:tab/>
      </w:r>
      <w:r w:rsidRPr="006A4FAE">
        <w:t xml:space="preserve">If the school intends to offer any accredited senior secondary course </w:t>
      </w:r>
      <w:r>
        <w:t>such as the VCE or VCAL, or any </w:t>
      </w:r>
      <w:r w:rsidRPr="006A4FAE">
        <w:t xml:space="preserve">other course accredited by the Authority under </w:t>
      </w:r>
      <w:r w:rsidRPr="006A4FAE">
        <w:lastRenderedPageBreak/>
        <w:t>Chapter</w:t>
      </w:r>
      <w:r>
        <w:t> </w:t>
      </w:r>
      <w:r w:rsidRPr="006A4FAE">
        <w:t>4 of the Act, or award any registered qualification, it will need to seek separate registration under section</w:t>
      </w:r>
      <w:r>
        <w:t> </w:t>
      </w:r>
      <w:r w:rsidRPr="006A4FAE">
        <w:t>4.3.10 of the Act for that course or qualification.</w:t>
      </w:r>
    </w:p>
    <w:p w:rsidR="00DF6BB0" w:rsidRDefault="00DF6BB0" w:rsidP="00DF6BB0">
      <w:pPr>
        <w:pStyle w:val="DraftSub-sectionNote"/>
        <w:tabs>
          <w:tab w:val="right" w:pos="64"/>
          <w:tab w:val="right" w:pos="1814"/>
        </w:tabs>
        <w:ind w:left="1769" w:hanging="408"/>
      </w:pPr>
      <w:r>
        <w:t>2</w:t>
      </w:r>
      <w:r>
        <w:tab/>
      </w:r>
      <w:r w:rsidRPr="006A4FAE">
        <w:t>Under section 4.9.3 of the Act, it is an offence to wilfully make, or cause to be made, or provide, any false or misleading information in any matter relating to registration on the State Regist</w:t>
      </w:r>
      <w:r>
        <w:t xml:space="preserve">er under Chapter 4 of the Act. </w:t>
      </w:r>
      <w:r w:rsidRPr="006A4FAE">
        <w:t xml:space="preserve">The </w:t>
      </w:r>
      <w:r>
        <w:t xml:space="preserve">maximum </w:t>
      </w:r>
      <w:r w:rsidRPr="006A4FAE">
        <w:t>penalty is 10 penalty units.</w:t>
      </w:r>
    </w:p>
    <w:p w:rsidR="00DF6BB0" w:rsidRPr="00CD20E5" w:rsidRDefault="00DF6BB0" w:rsidP="00DF6BB0">
      <w:pPr>
        <w:pStyle w:val="Heading-PART"/>
        <w:rPr>
          <w:caps w:val="0"/>
          <w:sz w:val="32"/>
        </w:rPr>
      </w:pPr>
      <w:r w:rsidRPr="00CD20E5">
        <w:rPr>
          <w:caps w:val="0"/>
          <w:sz w:val="32"/>
        </w:rPr>
        <w:br w:type="page"/>
      </w:r>
      <w:bookmarkStart w:id="481" w:name="_Toc483486339"/>
      <w:bookmarkStart w:id="482" w:name="_Toc485375263"/>
      <w:r w:rsidRPr="00CD20E5">
        <w:rPr>
          <w:caps w:val="0"/>
          <w:sz w:val="32"/>
        </w:rPr>
        <w:lastRenderedPageBreak/>
        <w:t xml:space="preserve">Schedule 8—Minimum </w:t>
      </w:r>
      <w:r>
        <w:rPr>
          <w:caps w:val="0"/>
          <w:sz w:val="32"/>
        </w:rPr>
        <w:t>standards for r</w:t>
      </w:r>
      <w:r w:rsidRPr="00CD20E5">
        <w:rPr>
          <w:caps w:val="0"/>
          <w:sz w:val="32"/>
        </w:rPr>
        <w:t xml:space="preserve">egistration to </w:t>
      </w:r>
      <w:r>
        <w:rPr>
          <w:caps w:val="0"/>
          <w:sz w:val="32"/>
        </w:rPr>
        <w:t xml:space="preserve">provide </w:t>
      </w:r>
      <w:r w:rsidRPr="00CD20E5">
        <w:rPr>
          <w:caps w:val="0"/>
          <w:sz w:val="32"/>
        </w:rPr>
        <w:t xml:space="preserve">an </w:t>
      </w:r>
      <w:r>
        <w:rPr>
          <w:caps w:val="0"/>
          <w:sz w:val="32"/>
        </w:rPr>
        <w:t>a</w:t>
      </w:r>
      <w:r w:rsidRPr="00CD20E5">
        <w:rPr>
          <w:caps w:val="0"/>
          <w:sz w:val="32"/>
        </w:rPr>
        <w:t xml:space="preserve">ccredited </w:t>
      </w:r>
      <w:r>
        <w:rPr>
          <w:caps w:val="0"/>
          <w:sz w:val="32"/>
        </w:rPr>
        <w:t>senior s</w:t>
      </w:r>
      <w:r w:rsidRPr="00CD20E5">
        <w:rPr>
          <w:caps w:val="0"/>
          <w:sz w:val="32"/>
        </w:rPr>
        <w:t xml:space="preserve">econdary </w:t>
      </w:r>
      <w:r>
        <w:rPr>
          <w:caps w:val="0"/>
          <w:sz w:val="32"/>
        </w:rPr>
        <w:t>c</w:t>
      </w:r>
      <w:r w:rsidRPr="00CD20E5">
        <w:rPr>
          <w:caps w:val="0"/>
          <w:sz w:val="32"/>
        </w:rPr>
        <w:t>ourse</w:t>
      </w:r>
      <w:bookmarkEnd w:id="481"/>
      <w:bookmarkEnd w:id="482"/>
    </w:p>
    <w:p w:rsidR="00DF6BB0" w:rsidRPr="00294EA9" w:rsidRDefault="00DF6BB0" w:rsidP="00DF6BB0">
      <w:pPr>
        <w:pStyle w:val="Normal-Schedule"/>
        <w:jc w:val="right"/>
      </w:pPr>
      <w:r w:rsidRPr="00294EA9">
        <w:t xml:space="preserve">Regulation </w:t>
      </w:r>
      <w:r>
        <w:t>86</w:t>
      </w:r>
    </w:p>
    <w:p w:rsidR="00DF6BB0" w:rsidRPr="009A7274" w:rsidRDefault="00DF6BB0" w:rsidP="00DF6BB0">
      <w:pPr>
        <w:pStyle w:val="DraftHeading1"/>
        <w:tabs>
          <w:tab w:val="right" w:pos="680"/>
        </w:tabs>
        <w:ind w:left="850" w:hanging="850"/>
      </w:pPr>
      <w:r>
        <w:tab/>
      </w:r>
      <w:bookmarkStart w:id="483" w:name="_Toc483486340"/>
      <w:bookmarkStart w:id="484" w:name="_Toc485375264"/>
      <w:r w:rsidRPr="00CD20E5">
        <w:t>1</w:t>
      </w:r>
      <w:r>
        <w:tab/>
      </w:r>
      <w:r w:rsidRPr="009A7274">
        <w:t>Principles to apply</w:t>
      </w:r>
      <w:bookmarkEnd w:id="483"/>
      <w:bookmarkEnd w:id="484"/>
    </w:p>
    <w:p w:rsidR="00DF6BB0" w:rsidRPr="00C36B1B" w:rsidRDefault="00DF6BB0" w:rsidP="00DF6BB0">
      <w:pPr>
        <w:pStyle w:val="DraftHeading2"/>
        <w:tabs>
          <w:tab w:val="right" w:pos="1247"/>
        </w:tabs>
        <w:ind w:left="1361" w:hanging="1361"/>
      </w:pPr>
      <w:r>
        <w:tab/>
      </w:r>
      <w:r w:rsidRPr="00CD20E5">
        <w:t>(1)</w:t>
      </w:r>
      <w:r w:rsidRPr="00C36B1B">
        <w:tab/>
        <w:t>The programs and teaching of a senior secondary education provider must support and promote the principles and practice of Australian democracy, including a commitment to—</w:t>
      </w:r>
    </w:p>
    <w:p w:rsidR="00DF6BB0" w:rsidRPr="00C36B1B" w:rsidRDefault="00DF6BB0" w:rsidP="00DF6BB0">
      <w:pPr>
        <w:pStyle w:val="DraftHeading3"/>
        <w:tabs>
          <w:tab w:val="right" w:pos="1757"/>
        </w:tabs>
        <w:ind w:left="1871" w:hanging="1871"/>
      </w:pPr>
      <w:r>
        <w:tab/>
      </w:r>
      <w:r w:rsidRPr="00CD20E5">
        <w:t>(a)</w:t>
      </w:r>
      <w:r w:rsidRPr="00C36B1B">
        <w:tab/>
        <w:t xml:space="preserve">elected </w:t>
      </w:r>
      <w:r>
        <w:t>G</w:t>
      </w:r>
      <w:r w:rsidRPr="00C36B1B">
        <w:t xml:space="preserve">overnment; </w:t>
      </w:r>
      <w:r>
        <w:t>and</w:t>
      </w:r>
    </w:p>
    <w:p w:rsidR="00DF6BB0" w:rsidRPr="00C36B1B" w:rsidRDefault="00DF6BB0" w:rsidP="00DF6BB0">
      <w:pPr>
        <w:pStyle w:val="DraftHeading3"/>
        <w:tabs>
          <w:tab w:val="right" w:pos="1757"/>
        </w:tabs>
        <w:ind w:left="1871" w:hanging="1871"/>
      </w:pPr>
      <w:r>
        <w:tab/>
      </w:r>
      <w:r w:rsidRPr="00CD20E5">
        <w:t>(b)</w:t>
      </w:r>
      <w:r w:rsidRPr="00C36B1B">
        <w:tab/>
        <w:t xml:space="preserve">the rule of law; </w:t>
      </w:r>
      <w:r>
        <w:t>and</w:t>
      </w:r>
    </w:p>
    <w:p w:rsidR="00DF6BB0" w:rsidRPr="00C36B1B" w:rsidRDefault="00DF6BB0" w:rsidP="00DF6BB0">
      <w:pPr>
        <w:pStyle w:val="DraftHeading3"/>
        <w:tabs>
          <w:tab w:val="right" w:pos="1757"/>
        </w:tabs>
        <w:ind w:left="1871" w:hanging="1871"/>
      </w:pPr>
      <w:r>
        <w:tab/>
      </w:r>
      <w:r w:rsidRPr="00CD20E5">
        <w:t>(c)</w:t>
      </w:r>
      <w:r w:rsidRPr="00C36B1B">
        <w:tab/>
        <w:t xml:space="preserve">equal rights for all before the law; </w:t>
      </w:r>
      <w:r>
        <w:t>and</w:t>
      </w:r>
    </w:p>
    <w:p w:rsidR="00DF6BB0" w:rsidRPr="00C36B1B" w:rsidRDefault="00DF6BB0" w:rsidP="00DF6BB0">
      <w:pPr>
        <w:pStyle w:val="DraftHeading3"/>
        <w:tabs>
          <w:tab w:val="right" w:pos="1757"/>
        </w:tabs>
        <w:ind w:left="1871" w:hanging="1871"/>
      </w:pPr>
      <w:r>
        <w:tab/>
      </w:r>
      <w:r w:rsidRPr="00CD20E5">
        <w:t>(d)</w:t>
      </w:r>
      <w:r w:rsidRPr="00C36B1B">
        <w:tab/>
        <w:t xml:space="preserve">freedom of religion; </w:t>
      </w:r>
      <w:r>
        <w:t>and</w:t>
      </w:r>
    </w:p>
    <w:p w:rsidR="00DF6BB0" w:rsidRPr="00C36B1B" w:rsidRDefault="00DF6BB0" w:rsidP="00DF6BB0">
      <w:pPr>
        <w:pStyle w:val="DraftHeading3"/>
        <w:tabs>
          <w:tab w:val="right" w:pos="1757"/>
        </w:tabs>
        <w:ind w:left="1871" w:hanging="1871"/>
      </w:pPr>
      <w:r>
        <w:tab/>
      </w:r>
      <w:r w:rsidRPr="00CD20E5">
        <w:t>(e)</w:t>
      </w:r>
      <w:r w:rsidRPr="00C36B1B">
        <w:tab/>
        <w:t xml:space="preserve">freedom of speech and association; </w:t>
      </w:r>
      <w:r>
        <w:t>and</w:t>
      </w:r>
    </w:p>
    <w:p w:rsidR="00DF6BB0" w:rsidRPr="00C36B1B" w:rsidRDefault="00DF6BB0" w:rsidP="00DF6BB0">
      <w:pPr>
        <w:pStyle w:val="DraftHeading3"/>
        <w:tabs>
          <w:tab w:val="right" w:pos="1757"/>
        </w:tabs>
        <w:ind w:left="1871" w:hanging="1871"/>
      </w:pPr>
      <w:r>
        <w:tab/>
      </w:r>
      <w:r w:rsidRPr="00CD20E5">
        <w:t>(f)</w:t>
      </w:r>
      <w:r w:rsidRPr="00C36B1B">
        <w:tab/>
        <w:t>the values of openness and tolerance.</w:t>
      </w:r>
    </w:p>
    <w:p w:rsidR="00DF6BB0" w:rsidRPr="00C36B1B" w:rsidRDefault="00DF6BB0" w:rsidP="00DF6BB0">
      <w:pPr>
        <w:pStyle w:val="DraftHeading2"/>
        <w:tabs>
          <w:tab w:val="right" w:pos="1247"/>
        </w:tabs>
        <w:ind w:left="1361" w:hanging="1361"/>
      </w:pPr>
      <w:r>
        <w:tab/>
      </w:r>
      <w:r w:rsidRPr="00CD20E5">
        <w:t>(2)</w:t>
      </w:r>
      <w:r w:rsidRPr="00C36B1B">
        <w:tab/>
        <w:t>Nothing in this c</w:t>
      </w:r>
      <w:r>
        <w:t>lause is intended to affect any </w:t>
      </w:r>
      <w:r w:rsidRPr="00C36B1B">
        <w:t>right accorded to, or compliance with any obligation imposed on, a provider under an enactment of the State or of the Commonwealth.</w:t>
      </w:r>
    </w:p>
    <w:p w:rsidR="00DF6BB0" w:rsidRPr="00C36B1B" w:rsidRDefault="00DF6BB0" w:rsidP="00DF6BB0">
      <w:pPr>
        <w:pStyle w:val="DraftHeading1"/>
        <w:tabs>
          <w:tab w:val="right" w:pos="680"/>
        </w:tabs>
        <w:ind w:left="850" w:hanging="850"/>
      </w:pPr>
      <w:r>
        <w:tab/>
      </w:r>
      <w:bookmarkStart w:id="485" w:name="_Toc483486341"/>
      <w:bookmarkStart w:id="486" w:name="_Toc485375265"/>
      <w:r w:rsidRPr="00CD20E5">
        <w:t>2</w:t>
      </w:r>
      <w:r>
        <w:tab/>
      </w:r>
      <w:r w:rsidRPr="00C36B1B">
        <w:t>Student learning outcomes</w:t>
      </w:r>
      <w:bookmarkEnd w:id="485"/>
      <w:bookmarkEnd w:id="486"/>
    </w:p>
    <w:p w:rsidR="00DF6BB0" w:rsidRPr="00C36B1B" w:rsidRDefault="00DF6BB0" w:rsidP="00DF6BB0">
      <w:pPr>
        <w:pStyle w:val="BodySectionSub"/>
      </w:pPr>
      <w:r w:rsidRPr="00C36B1B">
        <w:t>A senior secondary education provider that provides, or proposes to provide, an accredited senior secondary course must—</w:t>
      </w:r>
    </w:p>
    <w:p w:rsidR="00DF6BB0" w:rsidRPr="00C36B1B" w:rsidRDefault="00DF6BB0" w:rsidP="00DF6BB0">
      <w:pPr>
        <w:pStyle w:val="DraftHeading3"/>
        <w:tabs>
          <w:tab w:val="right" w:pos="1757"/>
        </w:tabs>
        <w:ind w:left="1871" w:hanging="1871"/>
      </w:pPr>
      <w:r>
        <w:tab/>
      </w:r>
      <w:r w:rsidRPr="00CD20E5">
        <w:t>(a)</w:t>
      </w:r>
      <w:r w:rsidRPr="00C36B1B">
        <w:tab/>
        <w:t>deliver the course to the standards established by the awarding body for the qualification; and</w:t>
      </w:r>
    </w:p>
    <w:p w:rsidR="00DF6BB0" w:rsidRDefault="00DF6BB0" w:rsidP="00DF6BB0">
      <w:pPr>
        <w:pStyle w:val="DraftHeading3"/>
        <w:tabs>
          <w:tab w:val="right" w:pos="1757"/>
        </w:tabs>
        <w:ind w:left="1871" w:hanging="1871"/>
      </w:pPr>
      <w:r>
        <w:lastRenderedPageBreak/>
        <w:tab/>
      </w:r>
      <w:r w:rsidRPr="00CD20E5">
        <w:t>(b)</w:t>
      </w:r>
      <w:r w:rsidRPr="00C36B1B">
        <w:tab/>
        <w:t xml:space="preserve">ensure that a student who satisfactorily completes all </w:t>
      </w:r>
      <w:r>
        <w:t>of the course requirements will </w:t>
      </w:r>
      <w:r w:rsidRPr="00C36B1B">
        <w:t>be entitled to be awarded the registered qualification.</w:t>
      </w:r>
    </w:p>
    <w:p w:rsidR="00DF6BB0" w:rsidRPr="004F6D15" w:rsidRDefault="00DF6BB0" w:rsidP="00DF6BB0"/>
    <w:p w:rsidR="00DF6BB0" w:rsidRPr="00C36B1B" w:rsidRDefault="00DF6BB0" w:rsidP="00DF6BB0">
      <w:pPr>
        <w:pStyle w:val="DraftHeading1"/>
        <w:tabs>
          <w:tab w:val="right" w:pos="680"/>
        </w:tabs>
        <w:ind w:left="850" w:hanging="850"/>
      </w:pPr>
      <w:r>
        <w:tab/>
      </w:r>
      <w:bookmarkStart w:id="487" w:name="_Toc483486342"/>
      <w:bookmarkStart w:id="488" w:name="_Toc485375266"/>
      <w:r w:rsidRPr="00CD20E5">
        <w:t>3</w:t>
      </w:r>
      <w:r>
        <w:tab/>
      </w:r>
      <w:r w:rsidRPr="00C36B1B">
        <w:t>Student welfare</w:t>
      </w:r>
      <w:bookmarkEnd w:id="487"/>
      <w:bookmarkEnd w:id="488"/>
    </w:p>
    <w:p w:rsidR="00DF6BB0" w:rsidRPr="00C36B1B" w:rsidRDefault="00DF6BB0" w:rsidP="00DF6BB0">
      <w:pPr>
        <w:pStyle w:val="DraftHeading2"/>
        <w:tabs>
          <w:tab w:val="right" w:pos="1247"/>
        </w:tabs>
        <w:ind w:left="1361" w:hanging="1361"/>
      </w:pPr>
      <w:r>
        <w:tab/>
      </w:r>
      <w:r w:rsidRPr="00CD20E5">
        <w:t>(1)</w:t>
      </w:r>
      <w:r w:rsidRPr="00C36B1B">
        <w:tab/>
        <w:t>A senior seconda</w:t>
      </w:r>
      <w:r>
        <w:t>ry education provider must have </w:t>
      </w:r>
      <w:r w:rsidRPr="00C36B1B">
        <w:t>policies and procedures in place that are consistent with any relevant laws and legislation</w:t>
      </w:r>
      <w:r w:rsidRPr="00C36B1B">
        <w:rPr>
          <w:i/>
        </w:rPr>
        <w:t xml:space="preserve"> </w:t>
      </w:r>
      <w:r w:rsidRPr="00C36B1B">
        <w:t>to ensure the care, safety and welfare of students and the provision of opportunities for students with special needs to access the course.</w:t>
      </w:r>
    </w:p>
    <w:p w:rsidR="00DF6BB0" w:rsidRPr="00C36B1B" w:rsidRDefault="00DF6BB0" w:rsidP="00DF6BB0">
      <w:pPr>
        <w:pStyle w:val="DraftHeading2"/>
        <w:tabs>
          <w:tab w:val="right" w:pos="1247"/>
        </w:tabs>
        <w:ind w:left="1361" w:hanging="1361"/>
      </w:pPr>
      <w:r>
        <w:tab/>
      </w:r>
      <w:r w:rsidRPr="00CD20E5">
        <w:t>(2)</w:t>
      </w:r>
      <w:r w:rsidRPr="00C36B1B">
        <w:tab/>
        <w:t>If 2 or more senior seco</w:t>
      </w:r>
      <w:r>
        <w:t>ndary education providers </w:t>
      </w:r>
      <w:r w:rsidRPr="00C36B1B">
        <w:t xml:space="preserve">share the </w:t>
      </w:r>
      <w:r>
        <w:t>responsibility for providing an </w:t>
      </w:r>
      <w:r w:rsidRPr="00C36B1B">
        <w:t>accredited senior secondary course or its components to a student, each of those providers must have procedures in place to identify and satisfy the legal duties owed to the student while the student attends, travels between or undertakes an excursion with the providers.</w:t>
      </w:r>
    </w:p>
    <w:p w:rsidR="00DF6BB0" w:rsidRPr="00C36B1B" w:rsidRDefault="00DF6BB0" w:rsidP="00DF6BB0">
      <w:pPr>
        <w:pStyle w:val="DraftHeading1"/>
        <w:tabs>
          <w:tab w:val="right" w:pos="680"/>
        </w:tabs>
        <w:ind w:left="850" w:hanging="850"/>
      </w:pPr>
      <w:r>
        <w:tab/>
      </w:r>
      <w:bookmarkStart w:id="489" w:name="_Toc483486343"/>
      <w:bookmarkStart w:id="490" w:name="_Toc485375267"/>
      <w:r w:rsidRPr="00CD20E5">
        <w:t>4</w:t>
      </w:r>
      <w:r>
        <w:tab/>
      </w:r>
      <w:r w:rsidRPr="00C36B1B">
        <w:t>Student records and results</w:t>
      </w:r>
      <w:bookmarkEnd w:id="489"/>
      <w:bookmarkEnd w:id="490"/>
    </w:p>
    <w:p w:rsidR="00DF6BB0" w:rsidRPr="00C36B1B" w:rsidRDefault="00DF6BB0" w:rsidP="00DF6BB0">
      <w:pPr>
        <w:pStyle w:val="DraftHeading2"/>
        <w:tabs>
          <w:tab w:val="right" w:pos="1247"/>
        </w:tabs>
        <w:ind w:left="1361" w:hanging="1361"/>
      </w:pPr>
      <w:r>
        <w:tab/>
      </w:r>
      <w:r w:rsidRPr="00CD20E5">
        <w:t>(1)</w:t>
      </w:r>
      <w:r w:rsidRPr="00C36B1B">
        <w:tab/>
        <w:t>A senior secondary education provider must have policies and procedures in place—</w:t>
      </w:r>
    </w:p>
    <w:p w:rsidR="00DF6BB0" w:rsidRPr="00C36B1B" w:rsidRDefault="00DF6BB0" w:rsidP="00DF6BB0">
      <w:pPr>
        <w:pStyle w:val="DraftHeading3"/>
        <w:tabs>
          <w:tab w:val="right" w:pos="1757"/>
        </w:tabs>
        <w:ind w:left="1871" w:hanging="1871"/>
      </w:pPr>
      <w:r>
        <w:tab/>
      </w:r>
      <w:r w:rsidRPr="00CD20E5">
        <w:t>(a)</w:t>
      </w:r>
      <w:r w:rsidRPr="00C36B1B">
        <w:tab/>
        <w:t>to maintain accurate student records and ensure the integrity of student assessments;</w:t>
      </w:r>
      <w:r>
        <w:t xml:space="preserve"> and</w:t>
      </w:r>
    </w:p>
    <w:p w:rsidR="00DF6BB0" w:rsidRDefault="00DF6BB0" w:rsidP="00DF6BB0">
      <w:pPr>
        <w:pStyle w:val="DraftHeading3"/>
        <w:tabs>
          <w:tab w:val="right" w:pos="1757"/>
        </w:tabs>
        <w:ind w:left="1871" w:hanging="1871"/>
      </w:pPr>
      <w:r>
        <w:tab/>
      </w:r>
      <w:r w:rsidRPr="00CD20E5">
        <w:t>(b)</w:t>
      </w:r>
      <w:r w:rsidRPr="00C36B1B">
        <w:tab/>
        <w:t>if the provider is</w:t>
      </w:r>
      <w:r>
        <w:t>—</w:t>
      </w:r>
    </w:p>
    <w:p w:rsidR="00DF6BB0" w:rsidRPr="00C36B1B" w:rsidRDefault="00DF6BB0" w:rsidP="00DF6BB0">
      <w:pPr>
        <w:pStyle w:val="DraftHeading4"/>
        <w:tabs>
          <w:tab w:val="right" w:pos="2268"/>
        </w:tabs>
        <w:ind w:left="2381" w:hanging="2381"/>
      </w:pPr>
      <w:r>
        <w:tab/>
      </w:r>
      <w:r w:rsidRPr="00C94516">
        <w:t>(i)</w:t>
      </w:r>
      <w:r w:rsidRPr="00C36B1B">
        <w:tab/>
        <w:t xml:space="preserve">not the awarding body, to enable compliance with the requirements of </w:t>
      </w:r>
      <w:r w:rsidRPr="00C36B1B">
        <w:lastRenderedPageBreak/>
        <w:t xml:space="preserve">the awarding body for the course with regard to the assessment program and the timely provision of student enrolments and results; </w:t>
      </w:r>
      <w:r>
        <w:t>or</w:t>
      </w:r>
    </w:p>
    <w:p w:rsidR="00DF6BB0" w:rsidRDefault="00DF6BB0" w:rsidP="00DF6BB0">
      <w:pPr>
        <w:pStyle w:val="DraftHeading4"/>
        <w:tabs>
          <w:tab w:val="right" w:pos="2268"/>
        </w:tabs>
        <w:ind w:left="2381" w:hanging="2381"/>
      </w:pPr>
      <w:r>
        <w:tab/>
      </w:r>
      <w:r w:rsidRPr="00C94516">
        <w:t>(ii)</w:t>
      </w:r>
      <w:r w:rsidRPr="00C36B1B">
        <w:tab/>
        <w:t>also the awarding body, to deal with the</w:t>
      </w:r>
      <w:r>
        <w:t> </w:t>
      </w:r>
      <w:r w:rsidRPr="00C36B1B">
        <w:t>assessment program and the timely provision of stu</w:t>
      </w:r>
      <w:r>
        <w:t>dent enrolments and results; and</w:t>
      </w:r>
    </w:p>
    <w:p w:rsidR="00DF6BB0" w:rsidRDefault="00DF6BB0" w:rsidP="00DF6BB0"/>
    <w:p w:rsidR="00DF6BB0" w:rsidRPr="00500300" w:rsidRDefault="00DF6BB0" w:rsidP="00DF6BB0"/>
    <w:p w:rsidR="00DF6BB0" w:rsidRPr="00C36B1B" w:rsidRDefault="00DF6BB0" w:rsidP="00DF6BB0">
      <w:pPr>
        <w:pStyle w:val="DraftHeading3"/>
        <w:tabs>
          <w:tab w:val="right" w:pos="1757"/>
        </w:tabs>
        <w:ind w:left="1871" w:hanging="1871"/>
      </w:pPr>
      <w:r>
        <w:tab/>
      </w:r>
      <w:r w:rsidRPr="00CD20E5">
        <w:t>(</w:t>
      </w:r>
      <w:r>
        <w:t>c</w:t>
      </w:r>
      <w:r w:rsidRPr="00CD20E5">
        <w:t>)</w:t>
      </w:r>
      <w:r w:rsidRPr="00C36B1B">
        <w:tab/>
        <w:t>to monitor patterns of student participation and completion rates, and the quality of outcomes of students in the registered senior second</w:t>
      </w:r>
      <w:r>
        <w:t>ary education qualification; and</w:t>
      </w:r>
    </w:p>
    <w:p w:rsidR="00DF6BB0" w:rsidRPr="00C36B1B" w:rsidRDefault="00DF6BB0" w:rsidP="00DF6BB0">
      <w:pPr>
        <w:pStyle w:val="DraftHeading3"/>
        <w:tabs>
          <w:tab w:val="right" w:pos="1757"/>
        </w:tabs>
        <w:ind w:left="1871" w:hanging="1871"/>
      </w:pPr>
      <w:r>
        <w:tab/>
      </w:r>
      <w:r w:rsidRPr="00CD20E5">
        <w:t>(</w:t>
      </w:r>
      <w:r>
        <w:t>d</w:t>
      </w:r>
      <w:r w:rsidRPr="00CD20E5">
        <w:t>)</w:t>
      </w:r>
      <w:r w:rsidRPr="00C36B1B">
        <w:tab/>
        <w:t>to undertake a</w:t>
      </w:r>
      <w:r>
        <w:t>n annual analysis (that is made </w:t>
      </w:r>
      <w:r w:rsidRPr="00C36B1B">
        <w:t>publicly available) of student participation and completion rates and outcomes.</w:t>
      </w:r>
    </w:p>
    <w:p w:rsidR="00DF6BB0" w:rsidRDefault="00DF6BB0" w:rsidP="00DF6BB0">
      <w:pPr>
        <w:pStyle w:val="DraftHeading2"/>
        <w:tabs>
          <w:tab w:val="right" w:pos="1247"/>
        </w:tabs>
        <w:ind w:left="1361" w:hanging="1361"/>
      </w:pPr>
      <w:r>
        <w:tab/>
      </w:r>
      <w:r w:rsidRPr="00CD20E5">
        <w:t>(2)</w:t>
      </w:r>
      <w:r w:rsidRPr="00C36B1B">
        <w:tab/>
        <w:t>A senior secondary education provider must</w:t>
      </w:r>
      <w:r>
        <w:t>—</w:t>
      </w:r>
    </w:p>
    <w:p w:rsidR="00DF6BB0" w:rsidRDefault="00DF6BB0" w:rsidP="00DF6BB0">
      <w:pPr>
        <w:pStyle w:val="DraftHeading3"/>
        <w:tabs>
          <w:tab w:val="right" w:pos="1757"/>
        </w:tabs>
        <w:ind w:left="1871" w:hanging="1871"/>
      </w:pPr>
      <w:r>
        <w:tab/>
      </w:r>
      <w:r w:rsidRPr="00C94516">
        <w:t>(a)</w:t>
      </w:r>
      <w:r w:rsidRPr="00C36B1B">
        <w:tab/>
        <w:t>prepare and maintain records of student assessments</w:t>
      </w:r>
      <w:r>
        <w:t>;</w:t>
      </w:r>
      <w:r w:rsidRPr="00C36B1B">
        <w:t xml:space="preserve"> and</w:t>
      </w:r>
    </w:p>
    <w:p w:rsidR="00DF6BB0" w:rsidRPr="00C36B1B" w:rsidRDefault="00DF6BB0" w:rsidP="00DF6BB0">
      <w:pPr>
        <w:pStyle w:val="DraftHeading3"/>
        <w:tabs>
          <w:tab w:val="right" w:pos="1757"/>
        </w:tabs>
        <w:ind w:left="1871" w:hanging="1871"/>
      </w:pPr>
      <w:r>
        <w:tab/>
      </w:r>
      <w:r w:rsidRPr="00C94516">
        <w:t>(b)</w:t>
      </w:r>
      <w:r>
        <w:tab/>
      </w:r>
      <w:r w:rsidRPr="00C36B1B">
        <w:t>c</w:t>
      </w:r>
      <w:r>
        <w:t>omply with appropriate requests </w:t>
      </w:r>
      <w:r w:rsidRPr="00C36B1B">
        <w:t>to provide copies of a student</w:t>
      </w:r>
      <w:r>
        <w:t>'s records to </w:t>
      </w:r>
      <w:r w:rsidRPr="00C36B1B">
        <w:t>the student or a person authorised by the student to receive the records.</w:t>
      </w:r>
    </w:p>
    <w:p w:rsidR="00DF6BB0" w:rsidRDefault="00DF6BB0" w:rsidP="00DF6BB0">
      <w:pPr>
        <w:pStyle w:val="DraftHeading2"/>
        <w:tabs>
          <w:tab w:val="right" w:pos="1247"/>
        </w:tabs>
        <w:ind w:left="1361" w:hanging="1361"/>
      </w:pPr>
      <w:r>
        <w:tab/>
      </w:r>
      <w:r w:rsidRPr="00CD20E5">
        <w:t>(3)</w:t>
      </w:r>
      <w:r w:rsidRPr="00C36B1B">
        <w:tab/>
        <w:t xml:space="preserve">A senior secondary education provider must </w:t>
      </w:r>
      <w:r>
        <w:t>have </w:t>
      </w:r>
      <w:r w:rsidRPr="00C36B1B">
        <w:t>processes in place that comply with the requirements of t</w:t>
      </w:r>
      <w:r>
        <w:t>he awarding body for the course </w:t>
      </w:r>
      <w:r w:rsidRPr="00C36B1B">
        <w:t>for</w:t>
      </w:r>
      <w:r>
        <w:t>—</w:t>
      </w:r>
    </w:p>
    <w:p w:rsidR="00DF6BB0" w:rsidRDefault="00DF6BB0" w:rsidP="00DF6BB0">
      <w:pPr>
        <w:pStyle w:val="DraftHeading3"/>
        <w:tabs>
          <w:tab w:val="right" w:pos="1757"/>
        </w:tabs>
        <w:ind w:left="1871" w:hanging="1871"/>
      </w:pPr>
      <w:r>
        <w:lastRenderedPageBreak/>
        <w:tab/>
      </w:r>
      <w:r w:rsidRPr="00C94516">
        <w:t>(</w:t>
      </w:r>
      <w:r>
        <w:t>a</w:t>
      </w:r>
      <w:r w:rsidRPr="00C94516">
        <w:t>)</w:t>
      </w:r>
      <w:r>
        <w:tab/>
      </w:r>
      <w:r w:rsidRPr="00C36B1B">
        <w:t>the accurate and timely issuing of qualifications</w:t>
      </w:r>
      <w:r>
        <w:t>; and</w:t>
      </w:r>
    </w:p>
    <w:p w:rsidR="00DF6BB0" w:rsidRPr="00C36B1B" w:rsidRDefault="00DF6BB0" w:rsidP="00DF6BB0">
      <w:pPr>
        <w:pStyle w:val="DraftHeading3"/>
        <w:tabs>
          <w:tab w:val="right" w:pos="1757"/>
        </w:tabs>
        <w:ind w:left="1871" w:hanging="1871"/>
      </w:pPr>
      <w:r>
        <w:tab/>
        <w:t>(b)</w:t>
      </w:r>
      <w:r>
        <w:tab/>
      </w:r>
      <w:r w:rsidRPr="00C36B1B">
        <w:t>for the retention, archiving and retrieval of</w:t>
      </w:r>
      <w:r>
        <w:t> </w:t>
      </w:r>
      <w:r w:rsidRPr="00C36B1B">
        <w:t>sufficient information about student enrolments and results to enable the re-issue of statements and certificates if required.</w:t>
      </w:r>
    </w:p>
    <w:p w:rsidR="00DF6BB0" w:rsidRPr="00C36B1B" w:rsidRDefault="00DF6BB0" w:rsidP="00DF6BB0">
      <w:pPr>
        <w:pStyle w:val="DraftHeading1"/>
        <w:tabs>
          <w:tab w:val="right" w:pos="680"/>
        </w:tabs>
        <w:ind w:left="850" w:hanging="850"/>
      </w:pPr>
      <w:r>
        <w:tab/>
      </w:r>
      <w:bookmarkStart w:id="491" w:name="_Toc483486344"/>
      <w:bookmarkStart w:id="492" w:name="_Toc485375268"/>
      <w:r w:rsidRPr="00CD20E5">
        <w:t>5</w:t>
      </w:r>
      <w:r>
        <w:tab/>
      </w:r>
      <w:r w:rsidRPr="00C36B1B">
        <w:t>Teaching and learning</w:t>
      </w:r>
      <w:bookmarkEnd w:id="491"/>
      <w:bookmarkEnd w:id="492"/>
    </w:p>
    <w:p w:rsidR="00DF6BB0" w:rsidRPr="00C36B1B" w:rsidRDefault="00DF6BB0" w:rsidP="00DF6BB0">
      <w:pPr>
        <w:pStyle w:val="BodySectionSub"/>
      </w:pPr>
      <w:r w:rsidRPr="00C36B1B">
        <w:t>A senior secondary education provider must have—</w:t>
      </w:r>
    </w:p>
    <w:p w:rsidR="00DF6BB0" w:rsidRPr="00C36B1B" w:rsidRDefault="00DF6BB0" w:rsidP="00DF6BB0">
      <w:pPr>
        <w:pStyle w:val="DraftHeading3"/>
        <w:tabs>
          <w:tab w:val="right" w:pos="1757"/>
        </w:tabs>
        <w:ind w:left="1871" w:hanging="1871"/>
      </w:pPr>
      <w:r>
        <w:tab/>
      </w:r>
      <w:r w:rsidRPr="00CD20E5">
        <w:t>(a)</w:t>
      </w:r>
      <w:r w:rsidRPr="00C36B1B">
        <w:tab/>
        <w:t>qualified and competent staff to teach and assess the course; and</w:t>
      </w:r>
    </w:p>
    <w:p w:rsidR="00DF6BB0" w:rsidRPr="00C36B1B" w:rsidRDefault="00DF6BB0" w:rsidP="00DF6BB0">
      <w:pPr>
        <w:pStyle w:val="DraftHeading3"/>
        <w:tabs>
          <w:tab w:val="right" w:pos="1757"/>
        </w:tabs>
        <w:ind w:left="1871" w:hanging="1871"/>
      </w:pPr>
      <w:r>
        <w:tab/>
      </w:r>
      <w:r w:rsidRPr="00CD20E5">
        <w:t>(b)</w:t>
      </w:r>
      <w:r w:rsidRPr="00C36B1B">
        <w:tab/>
        <w:t>suitable teaching resources and physical facilities to provide the course; and</w:t>
      </w:r>
    </w:p>
    <w:p w:rsidR="00DF6BB0" w:rsidRDefault="00DF6BB0" w:rsidP="00DF6BB0">
      <w:pPr>
        <w:pStyle w:val="DraftHeading3"/>
        <w:tabs>
          <w:tab w:val="right" w:pos="1757"/>
        </w:tabs>
        <w:ind w:left="1871" w:hanging="1871"/>
      </w:pPr>
      <w:r>
        <w:tab/>
      </w:r>
      <w:r w:rsidRPr="00CD20E5">
        <w:t>(c)</w:t>
      </w:r>
      <w:r w:rsidRPr="00C36B1B">
        <w:tab/>
        <w:t>processes to ensure the consistent application of assessment criteria and practices; and</w:t>
      </w:r>
    </w:p>
    <w:p w:rsidR="00DF6BB0" w:rsidRPr="001E0ED5" w:rsidRDefault="00DF6BB0" w:rsidP="00DF6BB0">
      <w:pPr>
        <w:pStyle w:val="DraftHeading3"/>
        <w:tabs>
          <w:tab w:val="right" w:pos="1757"/>
        </w:tabs>
        <w:ind w:left="1871" w:hanging="1871"/>
      </w:pPr>
      <w:r>
        <w:tab/>
      </w:r>
      <w:r w:rsidRPr="00CD20E5">
        <w:t>(d)</w:t>
      </w:r>
      <w:r w:rsidRPr="00C36B1B">
        <w:tab/>
        <w:t>processes to oversee the conduct of assessments of the course including processes to conduct investigations and hearings and, if necessary, amend or cancel assessments.</w:t>
      </w:r>
    </w:p>
    <w:p w:rsidR="00DF6BB0" w:rsidRPr="00C36B1B" w:rsidRDefault="00DF6BB0" w:rsidP="00DF6BB0">
      <w:pPr>
        <w:pStyle w:val="DraftHeading1"/>
        <w:tabs>
          <w:tab w:val="right" w:pos="680"/>
        </w:tabs>
        <w:ind w:left="850" w:hanging="850"/>
      </w:pPr>
      <w:r>
        <w:tab/>
      </w:r>
      <w:bookmarkStart w:id="493" w:name="_Toc483486345"/>
      <w:bookmarkStart w:id="494" w:name="_Toc485375269"/>
      <w:r w:rsidRPr="00CD20E5">
        <w:t>6</w:t>
      </w:r>
      <w:r>
        <w:tab/>
      </w:r>
      <w:r w:rsidRPr="00C36B1B">
        <w:t>Governance and probity</w:t>
      </w:r>
      <w:bookmarkEnd w:id="493"/>
      <w:bookmarkEnd w:id="494"/>
    </w:p>
    <w:p w:rsidR="00DF6BB0" w:rsidRPr="00C36B1B" w:rsidRDefault="00DF6BB0" w:rsidP="00DF6BB0">
      <w:pPr>
        <w:pStyle w:val="DraftHeading2"/>
        <w:tabs>
          <w:tab w:val="right" w:pos="1247"/>
        </w:tabs>
        <w:ind w:left="1361" w:hanging="1361"/>
      </w:pPr>
      <w:r>
        <w:tab/>
      </w:r>
      <w:r w:rsidRPr="00CD20E5">
        <w:t>(1)</w:t>
      </w:r>
      <w:r w:rsidRPr="00C36B1B">
        <w:tab/>
        <w:t>The governance and management of a senior secondary education provider must be structured to enable the provider to effectively</w:t>
      </w:r>
      <w:r>
        <w:t xml:space="preserve"> manage</w:t>
      </w:r>
      <w:r w:rsidRPr="00C36B1B">
        <w:t>—</w:t>
      </w:r>
    </w:p>
    <w:p w:rsidR="00DF6BB0" w:rsidRPr="00C36B1B" w:rsidRDefault="00DF6BB0" w:rsidP="00DF6BB0">
      <w:pPr>
        <w:pStyle w:val="DraftHeading3"/>
        <w:tabs>
          <w:tab w:val="right" w:pos="1757"/>
        </w:tabs>
        <w:ind w:left="1871" w:hanging="1871"/>
      </w:pPr>
      <w:r>
        <w:tab/>
      </w:r>
      <w:r w:rsidRPr="00CD20E5">
        <w:t>(a)</w:t>
      </w:r>
      <w:r w:rsidRPr="00C36B1B">
        <w:tab/>
        <w:t>the finances of the provider; and</w:t>
      </w:r>
    </w:p>
    <w:p w:rsidR="00DF6BB0" w:rsidRPr="00C36B1B" w:rsidRDefault="00DF6BB0" w:rsidP="00DF6BB0">
      <w:pPr>
        <w:pStyle w:val="DraftHeading3"/>
        <w:tabs>
          <w:tab w:val="right" w:pos="1757"/>
        </w:tabs>
        <w:ind w:left="1871" w:hanging="1871"/>
      </w:pPr>
      <w:r>
        <w:tab/>
      </w:r>
      <w:r w:rsidRPr="00CD20E5">
        <w:t>(b)</w:t>
      </w:r>
      <w:r w:rsidRPr="00C36B1B">
        <w:tab/>
        <w:t>the physical environment of each place where the course is offered by the provider; and</w:t>
      </w:r>
    </w:p>
    <w:p w:rsidR="00DF6BB0" w:rsidRPr="00C36B1B" w:rsidRDefault="00DF6BB0" w:rsidP="00DF6BB0">
      <w:pPr>
        <w:pStyle w:val="DraftHeading3"/>
        <w:tabs>
          <w:tab w:val="right" w:pos="1757"/>
        </w:tabs>
        <w:ind w:left="1871" w:hanging="1871"/>
      </w:pPr>
      <w:r>
        <w:lastRenderedPageBreak/>
        <w:tab/>
      </w:r>
      <w:r w:rsidRPr="00CD20E5">
        <w:t>(c)</w:t>
      </w:r>
      <w:r w:rsidRPr="00C36B1B">
        <w:tab/>
        <w:t>the staff of the provider; and</w:t>
      </w:r>
    </w:p>
    <w:p w:rsidR="00DF6BB0" w:rsidRPr="00C36B1B" w:rsidRDefault="00DF6BB0" w:rsidP="00DF6BB0">
      <w:pPr>
        <w:pStyle w:val="DraftHeading3"/>
        <w:tabs>
          <w:tab w:val="right" w:pos="1757"/>
        </w:tabs>
        <w:ind w:left="1871" w:hanging="1871"/>
      </w:pPr>
      <w:r>
        <w:tab/>
      </w:r>
      <w:r w:rsidRPr="00CD20E5">
        <w:t>(d)</w:t>
      </w:r>
      <w:r w:rsidRPr="00C36B1B">
        <w:tab/>
        <w:t>the students en</w:t>
      </w:r>
      <w:r>
        <w:t>rolled in the course offered by </w:t>
      </w:r>
      <w:r w:rsidRPr="00C36B1B">
        <w:t>the provider.</w:t>
      </w:r>
    </w:p>
    <w:p w:rsidR="00DF6BB0" w:rsidRPr="00C36B1B" w:rsidRDefault="00DF6BB0" w:rsidP="00DF6BB0">
      <w:pPr>
        <w:pStyle w:val="DraftHeading2"/>
        <w:tabs>
          <w:tab w:val="right" w:pos="1247"/>
        </w:tabs>
        <w:ind w:left="1361" w:hanging="1361"/>
      </w:pPr>
      <w:r>
        <w:tab/>
      </w:r>
      <w:r w:rsidRPr="00CD20E5">
        <w:t>(2)</w:t>
      </w:r>
      <w:r w:rsidRPr="00C36B1B">
        <w:tab/>
        <w:t>A senior secondary education provider must ensure that suitable arrangements are in place</w:t>
      </w:r>
      <w:r>
        <w:t xml:space="preserve"> to enable</w:t>
      </w:r>
      <w:r w:rsidRPr="00C36B1B">
        <w:t>—</w:t>
      </w:r>
    </w:p>
    <w:p w:rsidR="00DF6BB0" w:rsidRPr="00C36B1B" w:rsidRDefault="00DF6BB0" w:rsidP="00DF6BB0">
      <w:pPr>
        <w:pStyle w:val="DraftHeading3"/>
        <w:tabs>
          <w:tab w:val="right" w:pos="1757"/>
        </w:tabs>
        <w:ind w:left="1871" w:hanging="1871"/>
      </w:pPr>
      <w:r>
        <w:tab/>
      </w:r>
      <w:r w:rsidRPr="00CD20E5">
        <w:t>(a)</w:t>
      </w:r>
      <w:r w:rsidRPr="00C36B1B">
        <w:tab/>
        <w:t>the provider to respond to and supply any information requested by the Authority in regard to matters listed in section 4.3.11(2) of the Act; and</w:t>
      </w:r>
    </w:p>
    <w:p w:rsidR="00DF6BB0" w:rsidRPr="00C36B1B" w:rsidRDefault="00DF6BB0" w:rsidP="00DF6BB0">
      <w:pPr>
        <w:pStyle w:val="DraftHeading3"/>
        <w:tabs>
          <w:tab w:val="right" w:pos="1757"/>
        </w:tabs>
        <w:ind w:left="1871" w:hanging="1871"/>
      </w:pPr>
      <w:r>
        <w:tab/>
      </w:r>
      <w:r w:rsidRPr="00CD20E5">
        <w:t>(b)</w:t>
      </w:r>
      <w:r w:rsidRPr="00C36B1B">
        <w:tab/>
        <w:t>the provider to comply with any relevant guidelines issued by the Authority under section 4.3.11(3) of the Act; and</w:t>
      </w:r>
    </w:p>
    <w:p w:rsidR="00DF6BB0" w:rsidRDefault="00DF6BB0" w:rsidP="00DF6BB0">
      <w:pPr>
        <w:pStyle w:val="DraftHeading3"/>
        <w:tabs>
          <w:tab w:val="right" w:pos="1757"/>
        </w:tabs>
        <w:ind w:left="1871" w:hanging="1871"/>
      </w:pPr>
      <w:r>
        <w:tab/>
      </w:r>
      <w:r w:rsidRPr="00CD20E5">
        <w:t>(c)</w:t>
      </w:r>
      <w:r w:rsidRPr="00C36B1B">
        <w:tab/>
        <w:t>the Authority to conduct an audit on the operation of the person, body or school in</w:t>
      </w:r>
      <w:r>
        <w:t> </w:t>
      </w:r>
      <w:r w:rsidRPr="00C36B1B">
        <w:t>relation to the prescribed minimum standards.</w:t>
      </w:r>
    </w:p>
    <w:p w:rsidR="00DF6BB0" w:rsidRDefault="00DF6BB0" w:rsidP="00DF6BB0"/>
    <w:p w:rsidR="00DF6BB0" w:rsidRDefault="00DF6BB0" w:rsidP="00DF6BB0"/>
    <w:p w:rsidR="00DF6BB0" w:rsidRPr="00C94516" w:rsidRDefault="00DF6BB0" w:rsidP="00DF6BB0"/>
    <w:p w:rsidR="00DF6BB0" w:rsidRDefault="00DF6BB0" w:rsidP="00DF6BB0">
      <w:pPr>
        <w:pStyle w:val="DraftHeading2"/>
        <w:tabs>
          <w:tab w:val="right" w:pos="1247"/>
        </w:tabs>
        <w:ind w:left="1361" w:hanging="1361"/>
      </w:pPr>
      <w:r>
        <w:tab/>
      </w:r>
      <w:r w:rsidRPr="00CD20E5">
        <w:t>(3)</w:t>
      </w:r>
      <w:r w:rsidRPr="00C36B1B">
        <w:tab/>
        <w:t xml:space="preserve">If a senior secondary education provider is not the owner of </w:t>
      </w:r>
      <w:r>
        <w:t>the</w:t>
      </w:r>
      <w:r w:rsidRPr="00C36B1B">
        <w:t xml:space="preserve"> accredited senior secondary course, the provider must</w:t>
      </w:r>
      <w:r>
        <w:t>—</w:t>
      </w:r>
    </w:p>
    <w:p w:rsidR="00DF6BB0" w:rsidRDefault="00DF6BB0" w:rsidP="00DF6BB0">
      <w:pPr>
        <w:pStyle w:val="DraftHeading3"/>
        <w:tabs>
          <w:tab w:val="right" w:pos="1757"/>
        </w:tabs>
        <w:ind w:left="1871" w:hanging="1871"/>
      </w:pPr>
      <w:r>
        <w:tab/>
      </w:r>
      <w:r w:rsidRPr="00C94516">
        <w:t>(a)</w:t>
      </w:r>
      <w:r>
        <w:tab/>
      </w:r>
      <w:r w:rsidRPr="00C36B1B">
        <w:t xml:space="preserve">be authorised by the owner </w:t>
      </w:r>
      <w:r>
        <w:t xml:space="preserve">of </w:t>
      </w:r>
      <w:r w:rsidRPr="00670607">
        <w:t xml:space="preserve">the course </w:t>
      </w:r>
      <w:r>
        <w:t>to provide that course;</w:t>
      </w:r>
      <w:r w:rsidRPr="00C36B1B">
        <w:t xml:space="preserve"> and</w:t>
      </w:r>
    </w:p>
    <w:p w:rsidR="00DF6BB0" w:rsidRPr="00C36B1B" w:rsidRDefault="00DF6BB0" w:rsidP="00DF6BB0">
      <w:pPr>
        <w:pStyle w:val="DraftHeading3"/>
        <w:tabs>
          <w:tab w:val="right" w:pos="1757"/>
        </w:tabs>
        <w:ind w:left="1871" w:hanging="1871"/>
      </w:pPr>
      <w:r>
        <w:tab/>
        <w:t>(b)</w:t>
      </w:r>
      <w:r>
        <w:tab/>
      </w:r>
      <w:r w:rsidRPr="00C36B1B">
        <w:t>comply with the conditions relating to that authorisation.</w:t>
      </w:r>
    </w:p>
    <w:p w:rsidR="00DF6BB0" w:rsidRDefault="00DF6BB0" w:rsidP="00DF6BB0">
      <w:pPr>
        <w:pStyle w:val="DraftHeading2"/>
        <w:tabs>
          <w:tab w:val="right" w:pos="1247"/>
        </w:tabs>
        <w:ind w:left="1361" w:hanging="1361"/>
      </w:pPr>
      <w:r>
        <w:lastRenderedPageBreak/>
        <w:tab/>
      </w:r>
      <w:r w:rsidRPr="00C94516">
        <w:t>(4)</w:t>
      </w:r>
      <w:r w:rsidRPr="00C36B1B">
        <w:tab/>
        <w:t>A senior second</w:t>
      </w:r>
      <w:r>
        <w:t>ary education provider must not </w:t>
      </w:r>
      <w:r w:rsidRPr="00C36B1B">
        <w:t>provide instruction in an accredited senior secondary course at a school u</w:t>
      </w:r>
      <w:r>
        <w:t>nless it is a registered school.</w:t>
      </w:r>
    </w:p>
    <w:p w:rsidR="00DF6BB0" w:rsidRPr="000C2509" w:rsidRDefault="00DF6BB0" w:rsidP="00DF6BB0">
      <w:pPr>
        <w:pStyle w:val="Heading-PART"/>
        <w:rPr>
          <w:caps w:val="0"/>
          <w:sz w:val="32"/>
        </w:rPr>
      </w:pPr>
      <w:r w:rsidRPr="000C2509">
        <w:rPr>
          <w:caps w:val="0"/>
          <w:sz w:val="32"/>
        </w:rPr>
        <w:br w:type="page"/>
      </w:r>
      <w:bookmarkStart w:id="495" w:name="_Toc483486346"/>
      <w:bookmarkStart w:id="496" w:name="_Toc485375270"/>
      <w:r w:rsidRPr="000C2509">
        <w:rPr>
          <w:caps w:val="0"/>
          <w:sz w:val="32"/>
        </w:rPr>
        <w:lastRenderedPageBreak/>
        <w:t>Schedule 9—Minimum standards for registration to award, confer or issue a registered senior secondary qualification</w:t>
      </w:r>
      <w:bookmarkEnd w:id="495"/>
      <w:bookmarkEnd w:id="496"/>
    </w:p>
    <w:p w:rsidR="00DF6BB0" w:rsidRPr="00A81BBB" w:rsidRDefault="00DF6BB0" w:rsidP="00DF6BB0">
      <w:pPr>
        <w:jc w:val="right"/>
        <w:rPr>
          <w:b/>
          <w:sz w:val="20"/>
        </w:rPr>
      </w:pPr>
      <w:r w:rsidRPr="00A81BBB">
        <w:rPr>
          <w:sz w:val="20"/>
        </w:rPr>
        <w:t>Regulation 87</w:t>
      </w:r>
    </w:p>
    <w:p w:rsidR="00DF6BB0" w:rsidRPr="00D76066" w:rsidRDefault="00DF6BB0" w:rsidP="00DF6BB0">
      <w:pPr>
        <w:pStyle w:val="DraftHeading1"/>
        <w:tabs>
          <w:tab w:val="right" w:pos="680"/>
        </w:tabs>
        <w:ind w:left="850" w:hanging="850"/>
      </w:pPr>
      <w:r>
        <w:tab/>
      </w:r>
      <w:bookmarkStart w:id="497" w:name="_Toc483486347"/>
      <w:bookmarkStart w:id="498" w:name="_Toc485375271"/>
      <w:r w:rsidRPr="00BA00C3">
        <w:t>1</w:t>
      </w:r>
      <w:r>
        <w:tab/>
      </w:r>
      <w:r w:rsidRPr="00D76066">
        <w:t xml:space="preserve">Quality </w:t>
      </w:r>
      <w:r>
        <w:t>a</w:t>
      </w:r>
      <w:r w:rsidRPr="00D76066">
        <w:t>ssurance</w:t>
      </w:r>
      <w:bookmarkEnd w:id="497"/>
      <w:bookmarkEnd w:id="498"/>
    </w:p>
    <w:p w:rsidR="00DF6BB0" w:rsidRPr="00C36B1B" w:rsidRDefault="00DF6BB0" w:rsidP="00DF6BB0">
      <w:pPr>
        <w:pStyle w:val="BodySectionSub"/>
      </w:pPr>
      <w:r w:rsidRPr="00C36B1B">
        <w:t>A senior secondary awarding body must—</w:t>
      </w:r>
    </w:p>
    <w:p w:rsidR="00DF6BB0" w:rsidRPr="00C36B1B" w:rsidRDefault="00DF6BB0" w:rsidP="00DF6BB0">
      <w:pPr>
        <w:pStyle w:val="DraftHeading3"/>
        <w:tabs>
          <w:tab w:val="right" w:pos="1757"/>
        </w:tabs>
        <w:ind w:left="1871" w:hanging="1871"/>
      </w:pPr>
      <w:r>
        <w:tab/>
      </w:r>
      <w:r w:rsidRPr="00BA00C3">
        <w:t>(a)</w:t>
      </w:r>
      <w:r w:rsidRPr="00C36B1B">
        <w:tab/>
        <w:t xml:space="preserve">ensure that it has processes in place to develop courses designed to be normally undertaken in </w:t>
      </w:r>
      <w:r>
        <w:t>the school years 11 and 12 that </w:t>
      </w:r>
      <w:r w:rsidRPr="00C36B1B">
        <w:t>are accredited by the Authority under Part 4.4 of the Act; and</w:t>
      </w:r>
    </w:p>
    <w:p w:rsidR="00DF6BB0" w:rsidRPr="00C36B1B" w:rsidRDefault="00DF6BB0" w:rsidP="00DF6BB0">
      <w:pPr>
        <w:pStyle w:val="DraftHeading3"/>
        <w:tabs>
          <w:tab w:val="right" w:pos="1757"/>
        </w:tabs>
        <w:ind w:left="1871" w:hanging="1871"/>
      </w:pPr>
      <w:r>
        <w:tab/>
      </w:r>
      <w:r w:rsidRPr="00BA00C3">
        <w:t>(b)</w:t>
      </w:r>
      <w:r w:rsidRPr="00C36B1B">
        <w:tab/>
        <w:t>have arrange</w:t>
      </w:r>
      <w:r>
        <w:t>ments in place to ensure access </w:t>
      </w:r>
      <w:r w:rsidRPr="00C36B1B">
        <w:t>and eq</w:t>
      </w:r>
      <w:r>
        <w:t>uality of opportunity to, while </w:t>
      </w:r>
      <w:r w:rsidRPr="00C36B1B">
        <w:t>safeguarding the integrity of, the qualification; and</w:t>
      </w:r>
    </w:p>
    <w:p w:rsidR="00DF6BB0" w:rsidRPr="00C36B1B" w:rsidRDefault="00DF6BB0" w:rsidP="00DF6BB0">
      <w:pPr>
        <w:pStyle w:val="DraftHeading3"/>
        <w:tabs>
          <w:tab w:val="right" w:pos="1757"/>
        </w:tabs>
        <w:ind w:left="1871" w:hanging="1871"/>
      </w:pPr>
      <w:r>
        <w:tab/>
      </w:r>
      <w:r w:rsidRPr="00BA00C3">
        <w:t>(c)</w:t>
      </w:r>
      <w:r w:rsidRPr="00C36B1B">
        <w:tab/>
        <w:t>ensure that the registered qualification is awarded, conferred or issued in an accurate and timely manner; and</w:t>
      </w:r>
    </w:p>
    <w:p w:rsidR="00DF6BB0" w:rsidRPr="00C36B1B" w:rsidRDefault="00DF6BB0" w:rsidP="00DF6BB0">
      <w:pPr>
        <w:pStyle w:val="DraftHeading3"/>
        <w:tabs>
          <w:tab w:val="right" w:pos="1757"/>
        </w:tabs>
        <w:ind w:left="1871" w:hanging="1871"/>
      </w:pPr>
      <w:r>
        <w:tab/>
      </w:r>
      <w:r w:rsidRPr="00BA00C3">
        <w:t>(d)</w:t>
      </w:r>
      <w:r w:rsidRPr="00C36B1B">
        <w:tab/>
        <w:t>have policies, criteria and standards for the curriculum and assessments of the registered qualification; and</w:t>
      </w:r>
    </w:p>
    <w:p w:rsidR="00DF6BB0" w:rsidRPr="00C36B1B" w:rsidRDefault="00DF6BB0" w:rsidP="00DF6BB0">
      <w:pPr>
        <w:pStyle w:val="DraftHeading3"/>
        <w:tabs>
          <w:tab w:val="right" w:pos="1757"/>
        </w:tabs>
        <w:ind w:left="1871" w:hanging="1871"/>
      </w:pPr>
      <w:r>
        <w:tab/>
      </w:r>
      <w:r w:rsidRPr="00BA00C3">
        <w:t>(e)</w:t>
      </w:r>
      <w:r w:rsidRPr="00C36B1B">
        <w:tab/>
        <w:t>oversee the delivery of the conduct of assessments for the registered qualification; and</w:t>
      </w:r>
    </w:p>
    <w:p w:rsidR="00DF6BB0" w:rsidRPr="00C36B1B" w:rsidRDefault="00DF6BB0" w:rsidP="00DF6BB0">
      <w:pPr>
        <w:pStyle w:val="DraftHeading3"/>
        <w:tabs>
          <w:tab w:val="right" w:pos="1757"/>
        </w:tabs>
        <w:ind w:left="1871" w:hanging="1871"/>
      </w:pPr>
      <w:r>
        <w:tab/>
      </w:r>
      <w:r w:rsidRPr="00BA00C3">
        <w:t>(f)</w:t>
      </w:r>
      <w:r w:rsidRPr="00C36B1B">
        <w:tab/>
        <w:t>have quality assurance, review and evaluation processes in place that enable—</w:t>
      </w:r>
    </w:p>
    <w:p w:rsidR="00DF6BB0" w:rsidRPr="00C36B1B" w:rsidRDefault="00DF6BB0" w:rsidP="00DF6BB0">
      <w:pPr>
        <w:pStyle w:val="DraftHeading4"/>
        <w:tabs>
          <w:tab w:val="right" w:pos="2268"/>
        </w:tabs>
        <w:ind w:left="2381" w:hanging="2381"/>
      </w:pPr>
      <w:r>
        <w:tab/>
      </w:r>
      <w:r w:rsidRPr="00BA00C3">
        <w:t>(i)</w:t>
      </w:r>
      <w:r w:rsidRPr="00C36B1B">
        <w:tab/>
        <w:t>annual evaluation of delivery of the course; and</w:t>
      </w:r>
    </w:p>
    <w:p w:rsidR="00DF6BB0" w:rsidRDefault="00DF6BB0" w:rsidP="00DF6BB0">
      <w:pPr>
        <w:pStyle w:val="DraftHeading4"/>
        <w:tabs>
          <w:tab w:val="right" w:pos="2268"/>
        </w:tabs>
        <w:ind w:left="2381" w:hanging="2381"/>
      </w:pPr>
      <w:r>
        <w:lastRenderedPageBreak/>
        <w:tab/>
      </w:r>
      <w:r w:rsidRPr="00BA00C3">
        <w:t>(ii)</w:t>
      </w:r>
      <w:r w:rsidRPr="00C36B1B">
        <w:tab/>
        <w:t>proper</w:t>
      </w:r>
      <w:r w:rsidRPr="00C36B1B">
        <w:rPr>
          <w:i/>
        </w:rPr>
        <w:t xml:space="preserve"> </w:t>
      </w:r>
      <w:r w:rsidRPr="00C36B1B">
        <w:t>evaluation of the curriculum and assessments; and</w:t>
      </w:r>
    </w:p>
    <w:p w:rsidR="00DF6BB0" w:rsidRPr="004F6D15" w:rsidRDefault="00DF6BB0" w:rsidP="00DF6BB0"/>
    <w:p w:rsidR="00DF6BB0" w:rsidRPr="00C36B1B" w:rsidRDefault="00DF6BB0" w:rsidP="00DF6BB0">
      <w:pPr>
        <w:pStyle w:val="DraftHeading3"/>
        <w:tabs>
          <w:tab w:val="right" w:pos="1757"/>
        </w:tabs>
        <w:ind w:left="1871" w:hanging="1871"/>
      </w:pPr>
      <w:r>
        <w:tab/>
      </w:r>
      <w:r w:rsidRPr="00BA00C3">
        <w:t>(g)</w:t>
      </w:r>
      <w:r w:rsidRPr="00C36B1B">
        <w:tab/>
        <w:t>have assessment frameworks, policies, criteria and standards in relation to teaching, learning and assessment that are valid, reliable and fair.</w:t>
      </w:r>
    </w:p>
    <w:p w:rsidR="00DF6BB0" w:rsidRPr="00C36B1B" w:rsidRDefault="00DF6BB0" w:rsidP="00DF6BB0">
      <w:pPr>
        <w:pStyle w:val="DraftHeading1"/>
        <w:tabs>
          <w:tab w:val="right" w:pos="680"/>
        </w:tabs>
        <w:ind w:left="850" w:hanging="850"/>
      </w:pPr>
      <w:r>
        <w:tab/>
      </w:r>
      <w:bookmarkStart w:id="499" w:name="_Toc483486348"/>
      <w:bookmarkStart w:id="500" w:name="_Toc485375272"/>
      <w:r w:rsidRPr="00BA00C3">
        <w:t>2</w:t>
      </w:r>
      <w:r>
        <w:tab/>
      </w:r>
      <w:r w:rsidRPr="00C36B1B">
        <w:t>Student records</w:t>
      </w:r>
      <w:bookmarkEnd w:id="499"/>
      <w:bookmarkEnd w:id="500"/>
    </w:p>
    <w:p w:rsidR="00DF6BB0" w:rsidRPr="00C36B1B" w:rsidRDefault="00DF6BB0" w:rsidP="00DF6BB0">
      <w:pPr>
        <w:pStyle w:val="BodySectionSub"/>
      </w:pPr>
      <w:r w:rsidRPr="00C36B1B">
        <w:t>A senior secondary awarding body must—</w:t>
      </w:r>
    </w:p>
    <w:p w:rsidR="00DF6BB0" w:rsidRDefault="00DF6BB0" w:rsidP="00DF6BB0">
      <w:pPr>
        <w:pStyle w:val="DraftHeading3"/>
        <w:tabs>
          <w:tab w:val="right" w:pos="1757"/>
        </w:tabs>
        <w:ind w:left="1871" w:hanging="1871"/>
      </w:pPr>
      <w:r>
        <w:tab/>
      </w:r>
      <w:r w:rsidRPr="00BA00C3">
        <w:t>(a)</w:t>
      </w:r>
      <w:r w:rsidRPr="00C36B1B">
        <w:tab/>
        <w:t>ensure that</w:t>
      </w:r>
      <w:r>
        <w:t>—</w:t>
      </w:r>
    </w:p>
    <w:p w:rsidR="00DF6BB0" w:rsidRDefault="00DF6BB0" w:rsidP="00DF6BB0">
      <w:pPr>
        <w:pStyle w:val="DraftHeading4"/>
        <w:tabs>
          <w:tab w:val="right" w:pos="2268"/>
        </w:tabs>
        <w:ind w:left="2381" w:hanging="2381"/>
      </w:pPr>
      <w:r>
        <w:tab/>
      </w:r>
      <w:r w:rsidRPr="00C94516">
        <w:t>(i)</w:t>
      </w:r>
      <w:r>
        <w:tab/>
      </w:r>
      <w:r w:rsidRPr="00C36B1B">
        <w:t>records of student enrolment, certification and assessment are maintained by it or by the registered provider of the accredited sen</w:t>
      </w:r>
      <w:r>
        <w:t>ior secondary course; and</w:t>
      </w:r>
    </w:p>
    <w:p w:rsidR="00DF6BB0" w:rsidRPr="00C36B1B" w:rsidRDefault="00DF6BB0" w:rsidP="00DF6BB0">
      <w:pPr>
        <w:pStyle w:val="DraftHeading4"/>
        <w:tabs>
          <w:tab w:val="right" w:pos="2268"/>
        </w:tabs>
        <w:ind w:left="2381" w:hanging="2381"/>
      </w:pPr>
      <w:r>
        <w:tab/>
        <w:t>(ii)</w:t>
      </w:r>
      <w:r>
        <w:tab/>
        <w:t>a </w:t>
      </w:r>
      <w:r w:rsidRPr="00C36B1B">
        <w:t xml:space="preserve">copy of the </w:t>
      </w:r>
      <w:r>
        <w:t xml:space="preserve">record of student assessment is </w:t>
      </w:r>
      <w:r w:rsidRPr="00C36B1B">
        <w:t>provided to the</w:t>
      </w:r>
      <w:r>
        <w:t xml:space="preserve"> </w:t>
      </w:r>
      <w:r w:rsidRPr="00C36B1B">
        <w:t>student on</w:t>
      </w:r>
      <w:r>
        <w:t> </w:t>
      </w:r>
      <w:r w:rsidRPr="00C36B1B">
        <w:t>request or to a person authorised by</w:t>
      </w:r>
      <w:r>
        <w:t> </w:t>
      </w:r>
      <w:r w:rsidRPr="00C36B1B">
        <w:t>the student to receive it;</w:t>
      </w:r>
      <w:r>
        <w:t> </w:t>
      </w:r>
      <w:r w:rsidRPr="00C36B1B">
        <w:t>and</w:t>
      </w:r>
    </w:p>
    <w:p w:rsidR="00DF6BB0" w:rsidRPr="00C36B1B" w:rsidRDefault="00DF6BB0" w:rsidP="00DF6BB0">
      <w:pPr>
        <w:pStyle w:val="DraftHeading3"/>
        <w:tabs>
          <w:tab w:val="right" w:pos="1757"/>
        </w:tabs>
        <w:ind w:left="1871" w:hanging="1871"/>
      </w:pPr>
      <w:r>
        <w:tab/>
      </w:r>
      <w:r w:rsidRPr="00BA00C3">
        <w:t>(b)</w:t>
      </w:r>
      <w:r w:rsidRPr="00C36B1B">
        <w:tab/>
        <w:t>have procedures to maintain and provide student records and results to the Authority upon its request; and</w:t>
      </w:r>
    </w:p>
    <w:p w:rsidR="00DF6BB0" w:rsidRPr="00C36B1B" w:rsidRDefault="00DF6BB0" w:rsidP="00DF6BB0">
      <w:pPr>
        <w:pStyle w:val="DraftHeading3"/>
        <w:tabs>
          <w:tab w:val="right" w:pos="1757"/>
        </w:tabs>
        <w:ind w:left="1871" w:hanging="1871"/>
      </w:pPr>
      <w:r>
        <w:tab/>
      </w:r>
      <w:r w:rsidRPr="00BA00C3">
        <w:t>(c)</w:t>
      </w:r>
      <w:r w:rsidRPr="00C36B1B">
        <w:tab/>
        <w:t>monitor patter</w:t>
      </w:r>
      <w:r>
        <w:t>ns of student participation and </w:t>
      </w:r>
      <w:r w:rsidRPr="00C36B1B">
        <w:t>completion rates, and the quality of outcomes of st</w:t>
      </w:r>
      <w:r>
        <w:t>udents in the registered senior </w:t>
      </w:r>
      <w:r w:rsidRPr="00C36B1B">
        <w:t>secondary qualification; and</w:t>
      </w:r>
    </w:p>
    <w:p w:rsidR="00DF6BB0" w:rsidRPr="00C36B1B" w:rsidRDefault="00DF6BB0" w:rsidP="00DF6BB0">
      <w:pPr>
        <w:pStyle w:val="DraftHeading3"/>
        <w:tabs>
          <w:tab w:val="right" w:pos="1757"/>
        </w:tabs>
        <w:ind w:left="1871" w:hanging="1871"/>
      </w:pPr>
      <w:r>
        <w:tab/>
      </w:r>
      <w:r w:rsidRPr="00BA00C3">
        <w:t>(d)</w:t>
      </w:r>
      <w:r w:rsidRPr="00C36B1B">
        <w:tab/>
        <w:t>undertake an annual analysis (that is made publicly available) of student participation and completion rates and outcomes; and</w:t>
      </w:r>
    </w:p>
    <w:p w:rsidR="00DF6BB0" w:rsidRDefault="00DF6BB0" w:rsidP="00DF6BB0">
      <w:pPr>
        <w:pStyle w:val="DraftHeading3"/>
        <w:tabs>
          <w:tab w:val="right" w:pos="1757"/>
        </w:tabs>
        <w:ind w:left="1871" w:hanging="1871"/>
      </w:pPr>
      <w:r>
        <w:lastRenderedPageBreak/>
        <w:tab/>
      </w:r>
      <w:r w:rsidRPr="00BA00C3">
        <w:t>(e)</w:t>
      </w:r>
      <w:r w:rsidRPr="00C36B1B">
        <w:tab/>
        <w:t>advise registered providers of the accredited senior secondary course and the Authority annually about patterns of participation and quality of outcomes.</w:t>
      </w:r>
    </w:p>
    <w:p w:rsidR="00DF6BB0" w:rsidRDefault="00DF6BB0" w:rsidP="00DF6BB0"/>
    <w:p w:rsidR="00DF6BB0" w:rsidRDefault="00DF6BB0" w:rsidP="00DF6BB0"/>
    <w:p w:rsidR="00DF6BB0" w:rsidRPr="00C94516" w:rsidRDefault="00DF6BB0" w:rsidP="00DF6BB0"/>
    <w:p w:rsidR="00DF6BB0" w:rsidRPr="00C36B1B" w:rsidRDefault="00DF6BB0" w:rsidP="00DF6BB0">
      <w:pPr>
        <w:pStyle w:val="DraftHeading1"/>
        <w:tabs>
          <w:tab w:val="right" w:pos="680"/>
        </w:tabs>
        <w:ind w:left="850" w:hanging="850"/>
      </w:pPr>
      <w:r>
        <w:tab/>
      </w:r>
      <w:bookmarkStart w:id="501" w:name="_Toc483486349"/>
      <w:bookmarkStart w:id="502" w:name="_Toc485375273"/>
      <w:r w:rsidRPr="00BA00C3">
        <w:t>3</w:t>
      </w:r>
      <w:r>
        <w:tab/>
      </w:r>
      <w:r w:rsidRPr="00C36B1B">
        <w:t>Governance and probity</w:t>
      </w:r>
      <w:bookmarkEnd w:id="501"/>
      <w:bookmarkEnd w:id="502"/>
    </w:p>
    <w:p w:rsidR="00DF6BB0" w:rsidRPr="00C36B1B" w:rsidRDefault="00DF6BB0" w:rsidP="00DF6BB0">
      <w:pPr>
        <w:pStyle w:val="BodySectionSub"/>
      </w:pPr>
      <w:r w:rsidRPr="00C36B1B">
        <w:t>The governance and management of a senior secondary awarding body must be structured to enable the body to effectively—</w:t>
      </w:r>
    </w:p>
    <w:p w:rsidR="00DF6BB0" w:rsidRPr="00C36B1B" w:rsidRDefault="00DF6BB0" w:rsidP="00DF6BB0">
      <w:pPr>
        <w:pStyle w:val="DraftHeading3"/>
        <w:tabs>
          <w:tab w:val="right" w:pos="1757"/>
        </w:tabs>
        <w:ind w:left="1871" w:hanging="1871"/>
      </w:pPr>
      <w:r>
        <w:tab/>
      </w:r>
      <w:r w:rsidRPr="00BA00C3">
        <w:t>(a)</w:t>
      </w:r>
      <w:r w:rsidRPr="00C36B1B">
        <w:tab/>
        <w:t>develop and review courses and curriculum; and</w:t>
      </w:r>
    </w:p>
    <w:p w:rsidR="00DF6BB0" w:rsidRPr="00C36B1B" w:rsidRDefault="00DF6BB0" w:rsidP="00DF6BB0">
      <w:pPr>
        <w:pStyle w:val="DraftHeading3"/>
        <w:tabs>
          <w:tab w:val="right" w:pos="1757"/>
        </w:tabs>
        <w:ind w:left="1871" w:hanging="1871"/>
      </w:pPr>
      <w:r>
        <w:tab/>
      </w:r>
      <w:r w:rsidRPr="00BA00C3">
        <w:t>(b)</w:t>
      </w:r>
      <w:r w:rsidRPr="00C36B1B">
        <w:tab/>
        <w:t>manage assessment processes; and</w:t>
      </w:r>
    </w:p>
    <w:p w:rsidR="00DF6BB0" w:rsidRPr="00C36B1B" w:rsidRDefault="00DF6BB0" w:rsidP="00DF6BB0">
      <w:pPr>
        <w:pStyle w:val="DraftHeading3"/>
        <w:tabs>
          <w:tab w:val="right" w:pos="1757"/>
        </w:tabs>
        <w:ind w:left="1871" w:hanging="1871"/>
      </w:pPr>
      <w:r>
        <w:tab/>
      </w:r>
      <w:r w:rsidRPr="00BA00C3">
        <w:t>(c)</w:t>
      </w:r>
      <w:r w:rsidRPr="00C36B1B">
        <w:tab/>
        <w:t>develop accurate systems for the management of student records.</w:t>
      </w:r>
    </w:p>
    <w:p w:rsidR="00DF6BB0" w:rsidRPr="00C36B1B" w:rsidRDefault="00DF6BB0" w:rsidP="00DF6BB0">
      <w:pPr>
        <w:pStyle w:val="DraftHeading1"/>
        <w:tabs>
          <w:tab w:val="right" w:pos="680"/>
        </w:tabs>
        <w:ind w:left="850" w:hanging="850"/>
      </w:pPr>
      <w:r>
        <w:tab/>
      </w:r>
      <w:bookmarkStart w:id="503" w:name="_Toc483486350"/>
      <w:bookmarkStart w:id="504" w:name="_Toc485375274"/>
      <w:r w:rsidRPr="00BA00C3">
        <w:t>4</w:t>
      </w:r>
      <w:r>
        <w:tab/>
      </w:r>
      <w:r w:rsidRPr="00C36B1B">
        <w:t>Policies and procedures</w:t>
      </w:r>
      <w:bookmarkEnd w:id="503"/>
      <w:bookmarkEnd w:id="504"/>
    </w:p>
    <w:p w:rsidR="00DF6BB0" w:rsidRPr="00C36B1B" w:rsidRDefault="00DF6BB0" w:rsidP="00DF6BB0">
      <w:pPr>
        <w:pStyle w:val="BodySectionSub"/>
      </w:pPr>
      <w:r w:rsidRPr="00C36B1B">
        <w:t>A senior secondary awarding body must have suitable procedures in place to—</w:t>
      </w:r>
    </w:p>
    <w:p w:rsidR="00DF6BB0" w:rsidRPr="00C36B1B" w:rsidRDefault="00DF6BB0" w:rsidP="00DF6BB0">
      <w:pPr>
        <w:pStyle w:val="DraftHeading3"/>
        <w:tabs>
          <w:tab w:val="right" w:pos="1757"/>
        </w:tabs>
        <w:ind w:left="1871" w:hanging="1871"/>
      </w:pPr>
      <w:r>
        <w:tab/>
      </w:r>
      <w:r w:rsidRPr="00BA00C3">
        <w:t>(a)</w:t>
      </w:r>
      <w:r w:rsidRPr="00C36B1B">
        <w:tab/>
        <w:t>enable the body to respond to and supply any information requested by the Authority in regard to matters listed in section 4.3.11(2) of the Act; and</w:t>
      </w:r>
    </w:p>
    <w:p w:rsidR="00DF6BB0" w:rsidRPr="00C36B1B" w:rsidRDefault="00DF6BB0" w:rsidP="00DF6BB0">
      <w:pPr>
        <w:pStyle w:val="DraftHeading3"/>
        <w:tabs>
          <w:tab w:val="right" w:pos="1757"/>
        </w:tabs>
        <w:ind w:left="1871" w:hanging="1871"/>
      </w:pPr>
      <w:r>
        <w:tab/>
      </w:r>
      <w:r w:rsidRPr="00BA00C3">
        <w:t>(b)</w:t>
      </w:r>
      <w:r w:rsidRPr="00C36B1B">
        <w:tab/>
        <w:t>enable the body to comply with any guidelines issued by the Authority under section 4.3.11(3) of the Act.</w:t>
      </w:r>
    </w:p>
    <w:p w:rsidR="00DF6BB0" w:rsidRPr="00C36B1B" w:rsidRDefault="00DF6BB0" w:rsidP="00DF6BB0">
      <w:pPr>
        <w:pStyle w:val="DraftHeading1"/>
        <w:tabs>
          <w:tab w:val="right" w:pos="680"/>
        </w:tabs>
        <w:ind w:left="850" w:hanging="850"/>
      </w:pPr>
      <w:r>
        <w:tab/>
      </w:r>
      <w:bookmarkStart w:id="505" w:name="_Toc483486351"/>
      <w:bookmarkStart w:id="506" w:name="_Toc485375275"/>
      <w:r w:rsidRPr="00BA00C3">
        <w:t>5</w:t>
      </w:r>
      <w:r>
        <w:tab/>
      </w:r>
      <w:r w:rsidRPr="00C36B1B">
        <w:t>Investigations</w:t>
      </w:r>
      <w:bookmarkEnd w:id="505"/>
      <w:bookmarkEnd w:id="506"/>
    </w:p>
    <w:p w:rsidR="00DF6BB0" w:rsidRPr="00C36B1B" w:rsidRDefault="00DF6BB0" w:rsidP="00DF6BB0">
      <w:pPr>
        <w:pStyle w:val="BodySectionSub"/>
      </w:pPr>
      <w:r w:rsidRPr="00C36B1B">
        <w:lastRenderedPageBreak/>
        <w:t>A senior secondary awarding body must—</w:t>
      </w:r>
    </w:p>
    <w:p w:rsidR="00DF6BB0" w:rsidRPr="00C36B1B" w:rsidRDefault="00DF6BB0" w:rsidP="00DF6BB0">
      <w:pPr>
        <w:pStyle w:val="DraftHeading3"/>
        <w:tabs>
          <w:tab w:val="right" w:pos="1757"/>
        </w:tabs>
        <w:ind w:left="1871" w:hanging="1871"/>
      </w:pPr>
      <w:r>
        <w:tab/>
      </w:r>
      <w:r w:rsidRPr="00BA00C3">
        <w:t>(a)</w:t>
      </w:r>
      <w:r w:rsidRPr="00C36B1B">
        <w:tab/>
        <w:t>conduct investigations and hearings and, if necessary, amend or cancel assessments; and</w:t>
      </w:r>
    </w:p>
    <w:p w:rsidR="00DF6BB0" w:rsidRPr="00C36B1B" w:rsidRDefault="00DF6BB0" w:rsidP="00DF6BB0">
      <w:pPr>
        <w:pStyle w:val="DraftHeading3"/>
        <w:tabs>
          <w:tab w:val="right" w:pos="1757"/>
        </w:tabs>
        <w:ind w:left="1871" w:hanging="1871"/>
      </w:pPr>
      <w:r>
        <w:tab/>
      </w:r>
      <w:r w:rsidRPr="00BA00C3">
        <w:t>(b)</w:t>
      </w:r>
      <w:r w:rsidRPr="00C36B1B">
        <w:tab/>
        <w:t>have arrangements in place to enable the Authority to conduct an audit in relation to the minimum standards.</w:t>
      </w:r>
    </w:p>
    <w:p w:rsidR="00DF6BB0" w:rsidRPr="00C36B1B" w:rsidRDefault="00DF6BB0" w:rsidP="00DF6BB0">
      <w:pPr>
        <w:pStyle w:val="DraftHeading1"/>
        <w:tabs>
          <w:tab w:val="right" w:pos="680"/>
        </w:tabs>
        <w:ind w:left="850" w:hanging="850"/>
      </w:pPr>
      <w:r>
        <w:tab/>
      </w:r>
      <w:bookmarkStart w:id="507" w:name="_Toc483486352"/>
      <w:bookmarkStart w:id="508" w:name="_Toc485375276"/>
      <w:r w:rsidRPr="00BA00C3">
        <w:t>6</w:t>
      </w:r>
      <w:r>
        <w:tab/>
      </w:r>
      <w:r w:rsidRPr="00C36B1B">
        <w:t>Registered provider to award qualification</w:t>
      </w:r>
      <w:bookmarkEnd w:id="507"/>
      <w:bookmarkEnd w:id="508"/>
    </w:p>
    <w:p w:rsidR="00DF6BB0" w:rsidRPr="00C36B1B" w:rsidRDefault="00DF6BB0" w:rsidP="00DF6BB0">
      <w:pPr>
        <w:pStyle w:val="BodySectionSub"/>
      </w:pPr>
      <w:r w:rsidRPr="00C36B1B">
        <w:t xml:space="preserve">If the senior secondary awarding body is not the owner of the registered qualification, the awarding body must satisfy the Authority that it will comply with all of the </w:t>
      </w:r>
      <w:r>
        <w:t>requirements of the owner of the qualification.</w:t>
      </w:r>
    </w:p>
    <w:p w:rsidR="00DF6BB0" w:rsidRPr="00BA00C3" w:rsidRDefault="00DF6BB0" w:rsidP="00DF6BB0">
      <w:pPr>
        <w:pStyle w:val="Heading-PART"/>
        <w:rPr>
          <w:caps w:val="0"/>
          <w:sz w:val="32"/>
        </w:rPr>
      </w:pPr>
      <w:r w:rsidRPr="00BA00C3">
        <w:rPr>
          <w:caps w:val="0"/>
          <w:sz w:val="32"/>
        </w:rPr>
        <w:br w:type="page"/>
      </w:r>
      <w:bookmarkStart w:id="509" w:name="_Toc483486353"/>
      <w:bookmarkStart w:id="510" w:name="_Toc485375277"/>
      <w:r w:rsidRPr="00BA00C3">
        <w:rPr>
          <w:caps w:val="0"/>
          <w:sz w:val="32"/>
        </w:rPr>
        <w:lastRenderedPageBreak/>
        <w:t>Schedule 10—</w:t>
      </w:r>
      <w:r>
        <w:rPr>
          <w:caps w:val="0"/>
          <w:sz w:val="32"/>
        </w:rPr>
        <w:t>C</w:t>
      </w:r>
      <w:r w:rsidRPr="00BA00C3">
        <w:rPr>
          <w:caps w:val="0"/>
          <w:sz w:val="32"/>
        </w:rPr>
        <w:t>riteria for registration</w:t>
      </w:r>
      <w:r>
        <w:rPr>
          <w:caps w:val="0"/>
          <w:sz w:val="32"/>
        </w:rPr>
        <w:t xml:space="preserve"> </w:t>
      </w:r>
      <w:r w:rsidRPr="00BA00C3">
        <w:rPr>
          <w:caps w:val="0"/>
          <w:sz w:val="32"/>
        </w:rPr>
        <w:t xml:space="preserve">on the </w:t>
      </w:r>
      <w:r>
        <w:rPr>
          <w:caps w:val="0"/>
          <w:sz w:val="32"/>
        </w:rPr>
        <w:t>N</w:t>
      </w:r>
      <w:r w:rsidRPr="00BA00C3">
        <w:rPr>
          <w:caps w:val="0"/>
          <w:sz w:val="32"/>
        </w:rPr>
        <w:t xml:space="preserve">ational </w:t>
      </w:r>
      <w:r>
        <w:rPr>
          <w:caps w:val="0"/>
          <w:sz w:val="32"/>
        </w:rPr>
        <w:t>R</w:t>
      </w:r>
      <w:r w:rsidRPr="00BA00C3">
        <w:rPr>
          <w:caps w:val="0"/>
          <w:sz w:val="32"/>
        </w:rPr>
        <w:t>egister as a training</w:t>
      </w:r>
      <w:r>
        <w:rPr>
          <w:caps w:val="0"/>
          <w:sz w:val="32"/>
        </w:rPr>
        <w:t xml:space="preserve"> </w:t>
      </w:r>
      <w:r w:rsidRPr="00BA00C3">
        <w:rPr>
          <w:caps w:val="0"/>
          <w:sz w:val="32"/>
        </w:rPr>
        <w:t>organisation</w:t>
      </w:r>
      <w:bookmarkEnd w:id="509"/>
      <w:bookmarkEnd w:id="510"/>
    </w:p>
    <w:p w:rsidR="00DF6BB0" w:rsidRPr="00B73D85" w:rsidRDefault="00DF6BB0" w:rsidP="00DF6BB0">
      <w:pPr>
        <w:pStyle w:val="Normal-Schedule"/>
        <w:jc w:val="right"/>
      </w:pPr>
      <w:r w:rsidRPr="00B73D85">
        <w:t xml:space="preserve">Regulation </w:t>
      </w:r>
      <w:r>
        <w:t>88</w:t>
      </w:r>
    </w:p>
    <w:p w:rsidR="00DF6BB0" w:rsidRPr="00D76066" w:rsidRDefault="00DF6BB0" w:rsidP="00DF6BB0">
      <w:pPr>
        <w:pStyle w:val="DraftHeading1"/>
        <w:tabs>
          <w:tab w:val="right" w:pos="680"/>
        </w:tabs>
        <w:ind w:left="850" w:hanging="850"/>
      </w:pPr>
      <w:r>
        <w:tab/>
      </w:r>
      <w:bookmarkStart w:id="511" w:name="_Toc483486354"/>
      <w:bookmarkStart w:id="512" w:name="_Toc485375278"/>
      <w:r w:rsidRPr="00C2637A">
        <w:t>1</w:t>
      </w:r>
      <w:r>
        <w:tab/>
      </w:r>
      <w:r w:rsidRPr="00D76066">
        <w:t>Principles to apply</w:t>
      </w:r>
      <w:bookmarkEnd w:id="511"/>
      <w:bookmarkEnd w:id="512"/>
    </w:p>
    <w:p w:rsidR="00DF6BB0" w:rsidRPr="00C36B1B" w:rsidRDefault="00DF6BB0" w:rsidP="00DF6BB0">
      <w:pPr>
        <w:pStyle w:val="DraftHeading2"/>
        <w:tabs>
          <w:tab w:val="right" w:pos="1247"/>
        </w:tabs>
        <w:ind w:left="1361" w:hanging="1361"/>
      </w:pPr>
      <w:r>
        <w:tab/>
      </w:r>
      <w:r w:rsidRPr="00C2637A">
        <w:t>(1)</w:t>
      </w:r>
      <w:r w:rsidRPr="00C36B1B">
        <w:tab/>
        <w:t>The programs and teaching a VET provider provides or intends to provide</w:t>
      </w:r>
      <w:r>
        <w:t xml:space="preserve"> </w:t>
      </w:r>
      <w:r w:rsidRPr="00C36B1B">
        <w:t>must support and promote the principles and practice of Australian democracy, including a commitment to—</w:t>
      </w:r>
    </w:p>
    <w:p w:rsidR="00DF6BB0" w:rsidRPr="00C36B1B" w:rsidRDefault="00DF6BB0" w:rsidP="00DF6BB0">
      <w:pPr>
        <w:pStyle w:val="DraftHeading3"/>
        <w:tabs>
          <w:tab w:val="right" w:pos="1757"/>
        </w:tabs>
        <w:ind w:left="1871" w:hanging="1871"/>
      </w:pPr>
      <w:r>
        <w:tab/>
      </w:r>
      <w:r w:rsidRPr="00C2637A">
        <w:t>(a)</w:t>
      </w:r>
      <w:r w:rsidRPr="00C36B1B">
        <w:tab/>
        <w:t xml:space="preserve">elected </w:t>
      </w:r>
      <w:r>
        <w:t>G</w:t>
      </w:r>
      <w:r w:rsidRPr="00C36B1B">
        <w:t xml:space="preserve">overnment; </w:t>
      </w:r>
      <w:r>
        <w:t>and</w:t>
      </w:r>
    </w:p>
    <w:p w:rsidR="00DF6BB0" w:rsidRPr="00C36B1B" w:rsidRDefault="00DF6BB0" w:rsidP="00DF6BB0">
      <w:pPr>
        <w:pStyle w:val="DraftHeading3"/>
        <w:tabs>
          <w:tab w:val="right" w:pos="1757"/>
        </w:tabs>
        <w:ind w:left="1871" w:hanging="1871"/>
      </w:pPr>
      <w:r>
        <w:tab/>
      </w:r>
      <w:r w:rsidRPr="00C2637A">
        <w:t>(b)</w:t>
      </w:r>
      <w:r w:rsidRPr="00C36B1B">
        <w:tab/>
        <w:t>the rule of law;</w:t>
      </w:r>
      <w:r>
        <w:t xml:space="preserve"> and</w:t>
      </w:r>
    </w:p>
    <w:p w:rsidR="00DF6BB0" w:rsidRPr="00C36B1B" w:rsidRDefault="00DF6BB0" w:rsidP="00DF6BB0">
      <w:pPr>
        <w:pStyle w:val="DraftHeading3"/>
        <w:tabs>
          <w:tab w:val="right" w:pos="1757"/>
        </w:tabs>
        <w:ind w:left="1871" w:hanging="1871"/>
      </w:pPr>
      <w:r>
        <w:tab/>
      </w:r>
      <w:r w:rsidRPr="00C2637A">
        <w:t>(c)</w:t>
      </w:r>
      <w:r w:rsidRPr="00C36B1B">
        <w:tab/>
        <w:t>equal rights for all before the law;</w:t>
      </w:r>
      <w:r>
        <w:t xml:space="preserve"> and</w:t>
      </w:r>
    </w:p>
    <w:p w:rsidR="00DF6BB0" w:rsidRPr="00C36B1B" w:rsidRDefault="00DF6BB0" w:rsidP="00DF6BB0">
      <w:pPr>
        <w:pStyle w:val="DraftHeading3"/>
        <w:tabs>
          <w:tab w:val="right" w:pos="1757"/>
        </w:tabs>
        <w:ind w:left="1871" w:hanging="1871"/>
      </w:pPr>
      <w:r>
        <w:tab/>
      </w:r>
      <w:r w:rsidRPr="00C2637A">
        <w:t>(d)</w:t>
      </w:r>
      <w:r w:rsidRPr="00C36B1B">
        <w:tab/>
        <w:t>freedom of religion;</w:t>
      </w:r>
      <w:r>
        <w:t xml:space="preserve"> and</w:t>
      </w:r>
    </w:p>
    <w:p w:rsidR="00DF6BB0" w:rsidRPr="00C36B1B" w:rsidRDefault="00DF6BB0" w:rsidP="00DF6BB0">
      <w:pPr>
        <w:pStyle w:val="DraftHeading3"/>
        <w:tabs>
          <w:tab w:val="right" w:pos="1757"/>
        </w:tabs>
        <w:ind w:left="1871" w:hanging="1871"/>
      </w:pPr>
      <w:r>
        <w:tab/>
      </w:r>
      <w:r w:rsidRPr="00C2637A">
        <w:t>(e)</w:t>
      </w:r>
      <w:r w:rsidRPr="00C36B1B">
        <w:tab/>
        <w:t>freedom of speech and association;</w:t>
      </w:r>
      <w:r>
        <w:t xml:space="preserve"> and</w:t>
      </w:r>
    </w:p>
    <w:p w:rsidR="00DF6BB0" w:rsidRPr="00C36B1B" w:rsidRDefault="00DF6BB0" w:rsidP="00DF6BB0">
      <w:pPr>
        <w:pStyle w:val="DraftHeading3"/>
        <w:tabs>
          <w:tab w:val="right" w:pos="1757"/>
        </w:tabs>
        <w:ind w:left="1871" w:hanging="1871"/>
      </w:pPr>
      <w:r>
        <w:tab/>
      </w:r>
      <w:r w:rsidRPr="00C2637A">
        <w:t>(f)</w:t>
      </w:r>
      <w:r w:rsidRPr="00C36B1B">
        <w:tab/>
        <w:t>the values of openness and tolerance.</w:t>
      </w:r>
    </w:p>
    <w:p w:rsidR="00DF6BB0" w:rsidRPr="00C36B1B" w:rsidRDefault="00DF6BB0" w:rsidP="00DF6BB0">
      <w:pPr>
        <w:pStyle w:val="DraftHeading2"/>
        <w:tabs>
          <w:tab w:val="right" w:pos="1247"/>
        </w:tabs>
        <w:ind w:left="1361" w:hanging="1361"/>
      </w:pPr>
      <w:r>
        <w:tab/>
      </w:r>
      <w:r w:rsidRPr="00C2637A">
        <w:t>(2)</w:t>
      </w:r>
      <w:r w:rsidRPr="00C36B1B">
        <w:tab/>
        <w:t>Nothing in this c</w:t>
      </w:r>
      <w:r>
        <w:t>lause is intended to affect any </w:t>
      </w:r>
      <w:r w:rsidRPr="00C36B1B">
        <w:t>right accorded to, or compliance with any obligation imposed on, a provider under an enactment of the State or the Commonwealth.</w:t>
      </w:r>
    </w:p>
    <w:p w:rsidR="00DF6BB0" w:rsidRPr="00C36B1B" w:rsidRDefault="00DF6BB0" w:rsidP="00DF6BB0">
      <w:pPr>
        <w:pStyle w:val="DraftHeading2"/>
        <w:tabs>
          <w:tab w:val="right" w:pos="1247"/>
        </w:tabs>
        <w:ind w:left="1361" w:hanging="1361"/>
      </w:pPr>
      <w:r>
        <w:tab/>
      </w:r>
      <w:r w:rsidRPr="00C2637A">
        <w:t>(3)</w:t>
      </w:r>
      <w:r w:rsidRPr="00C36B1B">
        <w:tab/>
        <w:t>The principles in subclause (1) do not apply in respect of a VET provider to the extent that the VET provider provides or intends to provide an accredited vocational education and training course to a student who at the commencement of the course normally resides outside of Australia and who is expected to reside outside of Australia for the duration of that course.</w:t>
      </w:r>
    </w:p>
    <w:p w:rsidR="00DF6BB0" w:rsidRPr="00C36B1B" w:rsidRDefault="00DF6BB0" w:rsidP="00DF6BB0">
      <w:pPr>
        <w:pStyle w:val="DraftHeading1"/>
        <w:tabs>
          <w:tab w:val="right" w:pos="680"/>
        </w:tabs>
        <w:ind w:left="850" w:hanging="850"/>
      </w:pPr>
      <w:r>
        <w:tab/>
      </w:r>
      <w:bookmarkStart w:id="513" w:name="_Toc483486355"/>
      <w:bookmarkStart w:id="514" w:name="_Toc485375279"/>
      <w:r w:rsidRPr="00C2637A">
        <w:t>2</w:t>
      </w:r>
      <w:r>
        <w:tab/>
      </w:r>
      <w:r w:rsidRPr="00C36B1B">
        <w:t>Procedures</w:t>
      </w:r>
      <w:bookmarkEnd w:id="513"/>
      <w:bookmarkEnd w:id="514"/>
    </w:p>
    <w:p w:rsidR="00DF6BB0" w:rsidRPr="00C36B1B" w:rsidRDefault="00DF6BB0" w:rsidP="00DF6BB0">
      <w:pPr>
        <w:pStyle w:val="BodySectionSub"/>
      </w:pPr>
      <w:r w:rsidRPr="00C36B1B">
        <w:lastRenderedPageBreak/>
        <w:t>A VET provider, in respect of accredited courses, must have in place procedures—</w:t>
      </w:r>
    </w:p>
    <w:p w:rsidR="00DF6BB0" w:rsidRPr="00C36B1B" w:rsidRDefault="00DF6BB0" w:rsidP="00DF6BB0">
      <w:pPr>
        <w:pStyle w:val="DraftHeading3"/>
        <w:tabs>
          <w:tab w:val="right" w:pos="1757"/>
        </w:tabs>
        <w:ind w:left="1871" w:hanging="1871"/>
      </w:pPr>
      <w:r>
        <w:tab/>
      </w:r>
      <w:r w:rsidRPr="00C2637A">
        <w:t>(a)</w:t>
      </w:r>
      <w:r w:rsidRPr="00C36B1B">
        <w:tab/>
        <w:t>to maintain and provide student records and results to the Authority on its request; and</w:t>
      </w:r>
    </w:p>
    <w:p w:rsidR="00DF6BB0" w:rsidRPr="00C36B1B" w:rsidRDefault="00DF6BB0" w:rsidP="00DF6BB0">
      <w:pPr>
        <w:pStyle w:val="DraftHeading3"/>
        <w:tabs>
          <w:tab w:val="right" w:pos="1757"/>
        </w:tabs>
        <w:ind w:left="1871" w:hanging="1871"/>
      </w:pPr>
      <w:r>
        <w:tab/>
      </w:r>
      <w:r w:rsidRPr="00C2637A">
        <w:t>(b)</w:t>
      </w:r>
      <w:r w:rsidRPr="00C36B1B">
        <w:tab/>
        <w:t>to ensure the public availability of accurate information</w:t>
      </w:r>
      <w:r>
        <w:t xml:space="preserve"> about the VET provider and its </w:t>
      </w:r>
      <w:r w:rsidRPr="00C36B1B">
        <w:t>compliance with the requirements of Chapter 4 of the Act and the criteria in this Schedule; and</w:t>
      </w:r>
    </w:p>
    <w:p w:rsidR="00DF6BB0" w:rsidRPr="00C36B1B" w:rsidRDefault="00DF6BB0" w:rsidP="00DF6BB0">
      <w:pPr>
        <w:pStyle w:val="DraftHeading3"/>
        <w:tabs>
          <w:tab w:val="right" w:pos="1757"/>
        </w:tabs>
        <w:ind w:left="1871" w:hanging="1871"/>
      </w:pPr>
      <w:r>
        <w:tab/>
      </w:r>
      <w:r w:rsidRPr="00C2637A">
        <w:t>(c)</w:t>
      </w:r>
      <w:r w:rsidRPr="00C36B1B">
        <w:tab/>
        <w:t>to comply with any guidelines issued by the Authority under section 4.3.18A of the Act.</w:t>
      </w:r>
    </w:p>
    <w:p w:rsidR="00DF6BB0" w:rsidRPr="00C36B1B" w:rsidRDefault="00DF6BB0" w:rsidP="00DF6BB0">
      <w:pPr>
        <w:pStyle w:val="DraftHeading1"/>
        <w:tabs>
          <w:tab w:val="right" w:pos="680"/>
        </w:tabs>
        <w:ind w:left="850" w:hanging="850"/>
      </w:pPr>
      <w:r>
        <w:tab/>
      </w:r>
      <w:bookmarkStart w:id="515" w:name="_Toc483486356"/>
      <w:bookmarkStart w:id="516" w:name="_Toc485375280"/>
      <w:r w:rsidRPr="00C2637A">
        <w:t>3</w:t>
      </w:r>
      <w:r>
        <w:tab/>
      </w:r>
      <w:r w:rsidRPr="00C36B1B">
        <w:t>Information requested by the Authority</w:t>
      </w:r>
      <w:bookmarkEnd w:id="515"/>
      <w:bookmarkEnd w:id="516"/>
    </w:p>
    <w:p w:rsidR="00DF6BB0" w:rsidRPr="00C36B1B" w:rsidRDefault="00DF6BB0" w:rsidP="00DF6BB0">
      <w:pPr>
        <w:pStyle w:val="BodySectionSub"/>
      </w:pPr>
      <w:r w:rsidRPr="00C36B1B">
        <w:t>A VET provider must have suitable arrangements in place to respond to and supply any information requested by the Authority in regard to the matters listed in section</w:t>
      </w:r>
      <w:r>
        <w:t> </w:t>
      </w:r>
      <w:r w:rsidRPr="00C36B1B">
        <w:t>4.3.16(2A) of the Act.</w:t>
      </w:r>
    </w:p>
    <w:p w:rsidR="00DF6BB0" w:rsidRPr="00C2637A" w:rsidRDefault="00DF6BB0" w:rsidP="00DF6BB0">
      <w:pPr>
        <w:pStyle w:val="Heading-PART"/>
        <w:rPr>
          <w:caps w:val="0"/>
          <w:sz w:val="32"/>
        </w:rPr>
      </w:pPr>
      <w:r w:rsidRPr="00C2637A">
        <w:rPr>
          <w:caps w:val="0"/>
          <w:sz w:val="32"/>
        </w:rPr>
        <w:br w:type="page"/>
      </w:r>
      <w:bookmarkStart w:id="517" w:name="_Toc483486357"/>
      <w:bookmarkStart w:id="518" w:name="_Toc485375281"/>
      <w:r w:rsidRPr="00C2637A">
        <w:rPr>
          <w:caps w:val="0"/>
          <w:sz w:val="32"/>
        </w:rPr>
        <w:lastRenderedPageBreak/>
        <w:t>Schedule 11</w:t>
      </w:r>
      <w:bookmarkEnd w:id="517"/>
      <w:bookmarkEnd w:id="518"/>
    </w:p>
    <w:p w:rsidR="00DF6BB0" w:rsidRPr="00C36B1B" w:rsidRDefault="00DF6BB0" w:rsidP="00DF6BB0">
      <w:pPr>
        <w:jc w:val="right"/>
        <w:rPr>
          <w:sz w:val="20"/>
        </w:rPr>
      </w:pPr>
      <w:r w:rsidRPr="00C36B1B">
        <w:rPr>
          <w:sz w:val="20"/>
        </w:rPr>
        <w:t xml:space="preserve">Regulation </w:t>
      </w:r>
      <w:r>
        <w:rPr>
          <w:sz w:val="20"/>
        </w:rPr>
        <w:t>116</w:t>
      </w:r>
    </w:p>
    <w:p w:rsidR="00DF6BB0" w:rsidRPr="00C2637A" w:rsidRDefault="00DF6BB0" w:rsidP="00DF6BB0">
      <w:pPr>
        <w:jc w:val="center"/>
        <w:rPr>
          <w:b/>
          <w:sz w:val="20"/>
        </w:rPr>
      </w:pPr>
      <w:r w:rsidRPr="00C2637A">
        <w:rPr>
          <w:b/>
          <w:sz w:val="20"/>
        </w:rPr>
        <w:t>Education and Training Reform Act 2006</w:t>
      </w:r>
    </w:p>
    <w:p w:rsidR="00DF6BB0" w:rsidRPr="00C2637A" w:rsidRDefault="00DF6BB0" w:rsidP="00DF6BB0">
      <w:pPr>
        <w:jc w:val="center"/>
        <w:rPr>
          <w:sz w:val="20"/>
        </w:rPr>
      </w:pPr>
      <w:r w:rsidRPr="00C2637A">
        <w:rPr>
          <w:sz w:val="20"/>
        </w:rPr>
        <w:t>Education and Training Reform Regulations 2017</w:t>
      </w:r>
    </w:p>
    <w:p w:rsidR="00DF6BB0" w:rsidRPr="00FE5461" w:rsidRDefault="00DF6BB0" w:rsidP="00DF6BB0">
      <w:pPr>
        <w:spacing w:before="240"/>
        <w:jc w:val="center"/>
        <w:rPr>
          <w:b/>
          <w:sz w:val="20"/>
        </w:rPr>
      </w:pPr>
      <w:r w:rsidRPr="00FE5461">
        <w:rPr>
          <w:b/>
          <w:sz w:val="20"/>
        </w:rPr>
        <w:t>NOTICE OF APPEAL</w:t>
      </w:r>
    </w:p>
    <w:p w:rsidR="00DF6BB0" w:rsidRPr="00B21293" w:rsidRDefault="00DF6BB0" w:rsidP="00DF6BB0">
      <w:pPr>
        <w:rPr>
          <w:sz w:val="20"/>
        </w:rPr>
      </w:pPr>
      <w:r w:rsidRPr="00B21293">
        <w:rPr>
          <w:b/>
          <w:sz w:val="20"/>
        </w:rPr>
        <w:t>TO</w:t>
      </w:r>
      <w:r w:rsidRPr="00B21293">
        <w:rPr>
          <w:sz w:val="20"/>
        </w:rPr>
        <w:t>:</w:t>
      </w:r>
    </w:p>
    <w:p w:rsidR="00DF6BB0" w:rsidRPr="00B21293" w:rsidRDefault="00DF6BB0" w:rsidP="00DF6BB0">
      <w:pPr>
        <w:rPr>
          <w:sz w:val="20"/>
        </w:rPr>
      </w:pPr>
      <w:r w:rsidRPr="00B21293">
        <w:rPr>
          <w:sz w:val="20"/>
        </w:rPr>
        <w:t>The senior chairperson</w:t>
      </w:r>
    </w:p>
    <w:p w:rsidR="00DF6BB0" w:rsidRPr="00B21293" w:rsidRDefault="00DF6BB0" w:rsidP="00DF6BB0">
      <w:pPr>
        <w:rPr>
          <w:sz w:val="20"/>
        </w:rPr>
      </w:pPr>
      <w:r w:rsidRPr="00B21293">
        <w:rPr>
          <w:sz w:val="20"/>
        </w:rPr>
        <w:t>Merit Protection Board/Disciplinary Appeals Board</w:t>
      </w:r>
      <w:r w:rsidRPr="00B21293">
        <w:rPr>
          <w:b/>
          <w:sz w:val="20"/>
        </w:rPr>
        <w:t>*</w:t>
      </w:r>
    </w:p>
    <w:p w:rsidR="00DF6BB0" w:rsidRPr="00B21293" w:rsidRDefault="00DF6BB0" w:rsidP="00DF6BB0">
      <w:pPr>
        <w:rPr>
          <w:sz w:val="20"/>
        </w:rPr>
      </w:pPr>
      <w:r w:rsidRPr="00B21293">
        <w:rPr>
          <w:sz w:val="20"/>
        </w:rPr>
        <w:t>[</w:t>
      </w:r>
      <w:r w:rsidRPr="00B21293">
        <w:rPr>
          <w:i/>
          <w:sz w:val="20"/>
        </w:rPr>
        <w:t>Insert address of relevant Board here</w:t>
      </w:r>
      <w:r w:rsidRPr="00B21293">
        <w:rPr>
          <w:sz w:val="20"/>
        </w:rPr>
        <w:t>]</w:t>
      </w:r>
    </w:p>
    <w:p w:rsidR="00DF6BB0" w:rsidRPr="00B21293" w:rsidRDefault="00DF6BB0" w:rsidP="00DF6BB0">
      <w:pPr>
        <w:rPr>
          <w:sz w:val="20"/>
        </w:rPr>
      </w:pPr>
      <w:r w:rsidRPr="00B21293">
        <w:rPr>
          <w:b/>
          <w:sz w:val="20"/>
        </w:rPr>
        <w:t>FROM</w:t>
      </w:r>
      <w:r w:rsidRPr="00B21293">
        <w:rPr>
          <w:sz w:val="20"/>
        </w:rPr>
        <w:t>:</w:t>
      </w:r>
    </w:p>
    <w:p w:rsidR="00DF6BB0" w:rsidRPr="00B21293" w:rsidRDefault="00DF6BB0" w:rsidP="00DF6BB0">
      <w:pPr>
        <w:rPr>
          <w:sz w:val="20"/>
        </w:rPr>
      </w:pPr>
      <w:r w:rsidRPr="00B21293">
        <w:rPr>
          <w:sz w:val="20"/>
        </w:rPr>
        <w:t>[</w:t>
      </w:r>
      <w:r w:rsidRPr="00B21293">
        <w:rPr>
          <w:i/>
          <w:sz w:val="20"/>
        </w:rPr>
        <w:t xml:space="preserve">Insert name of </w:t>
      </w:r>
      <w:r>
        <w:rPr>
          <w:i/>
          <w:sz w:val="20"/>
        </w:rPr>
        <w:t>A</w:t>
      </w:r>
      <w:r w:rsidRPr="00B21293">
        <w:rPr>
          <w:i/>
          <w:sz w:val="20"/>
        </w:rPr>
        <w:t>ppellant here</w:t>
      </w:r>
      <w:r w:rsidRPr="00B21293">
        <w:rPr>
          <w:sz w:val="20"/>
        </w:rPr>
        <w:t>]</w:t>
      </w:r>
    </w:p>
    <w:p w:rsidR="00DF6BB0" w:rsidRPr="00C2637A" w:rsidRDefault="00DF6BB0" w:rsidP="00DF6BB0">
      <w:pPr>
        <w:pStyle w:val="DraftHeading2"/>
        <w:tabs>
          <w:tab w:val="right" w:pos="709"/>
        </w:tabs>
        <w:ind w:left="851" w:hanging="851"/>
        <w:rPr>
          <w:sz w:val="20"/>
        </w:rPr>
      </w:pPr>
      <w:r w:rsidRPr="00A53CC1">
        <w:rPr>
          <w:sz w:val="22"/>
        </w:rPr>
        <w:tab/>
      </w:r>
      <w:r w:rsidRPr="00C2637A">
        <w:rPr>
          <w:sz w:val="20"/>
        </w:rPr>
        <w:t>1</w:t>
      </w:r>
      <w:r w:rsidRPr="00C2637A">
        <w:rPr>
          <w:sz w:val="20"/>
        </w:rPr>
        <w:tab/>
        <w:t xml:space="preserve">Under section 2.4.57 of the </w:t>
      </w:r>
      <w:r w:rsidRPr="00C2637A">
        <w:rPr>
          <w:b/>
          <w:bCs/>
          <w:sz w:val="20"/>
        </w:rPr>
        <w:t>Ed</w:t>
      </w:r>
      <w:r>
        <w:rPr>
          <w:b/>
          <w:bCs/>
          <w:sz w:val="20"/>
        </w:rPr>
        <w:t>ucation and Training Reform Act </w:t>
      </w:r>
      <w:r w:rsidRPr="00C2637A">
        <w:rPr>
          <w:b/>
          <w:bCs/>
          <w:sz w:val="20"/>
        </w:rPr>
        <w:t>2006</w:t>
      </w:r>
      <w:r w:rsidRPr="00C2637A">
        <w:rPr>
          <w:sz w:val="20"/>
        </w:rPr>
        <w:t>, the Appellant appeals against a determination of the Secretary made under secti</w:t>
      </w:r>
      <w:r w:rsidR="00DF53AC">
        <w:rPr>
          <w:sz w:val="20"/>
        </w:rPr>
        <w:t>on 2.4.56(1) of that Act dated</w:t>
      </w:r>
      <w:r w:rsidR="00DF53AC">
        <w:rPr>
          <w:sz w:val="20"/>
        </w:rPr>
        <w:tab/>
      </w:r>
      <w:r w:rsidRPr="00C2637A">
        <w:rPr>
          <w:sz w:val="20"/>
        </w:rPr>
        <w:t xml:space="preserve"> [</w:t>
      </w:r>
      <w:r>
        <w:rPr>
          <w:i/>
          <w:iCs/>
          <w:sz w:val="20"/>
        </w:rPr>
        <w:t>insert </w:t>
      </w:r>
      <w:r w:rsidRPr="00C2637A">
        <w:rPr>
          <w:i/>
          <w:iCs/>
          <w:sz w:val="20"/>
        </w:rPr>
        <w:t>date of determination</w:t>
      </w:r>
      <w:r w:rsidRPr="00C2637A">
        <w:rPr>
          <w:sz w:val="20"/>
        </w:rPr>
        <w:t>].*</w:t>
      </w:r>
    </w:p>
    <w:p w:rsidR="00DF6BB0" w:rsidRPr="00C2637A" w:rsidRDefault="00DF6BB0" w:rsidP="00DF6BB0">
      <w:pPr>
        <w:pStyle w:val="DraftHeading2"/>
        <w:tabs>
          <w:tab w:val="right" w:pos="709"/>
        </w:tabs>
        <w:ind w:left="851" w:hanging="851"/>
        <w:rPr>
          <w:sz w:val="20"/>
        </w:rPr>
      </w:pPr>
      <w:r>
        <w:rPr>
          <w:sz w:val="22"/>
        </w:rPr>
        <w:tab/>
      </w:r>
      <w:r w:rsidR="00DF53AC">
        <w:rPr>
          <w:sz w:val="20"/>
        </w:rPr>
        <w:t>1</w:t>
      </w:r>
      <w:r w:rsidR="00DF53AC">
        <w:rPr>
          <w:sz w:val="20"/>
        </w:rPr>
        <w:tab/>
      </w:r>
      <w:r w:rsidRPr="00C2637A">
        <w:rPr>
          <w:sz w:val="20"/>
        </w:rPr>
        <w:t>Under section 2.4.68 of the</w:t>
      </w:r>
      <w:r w:rsidRPr="003B244E">
        <w:rPr>
          <w:b/>
          <w:sz w:val="20"/>
        </w:rPr>
        <w:t xml:space="preserve"> Education and Training Reform Act 2006</w:t>
      </w:r>
      <w:r w:rsidRPr="00C2637A">
        <w:rPr>
          <w:sz w:val="20"/>
        </w:rPr>
        <w:t>, the Appellant appeals against a determination of the Secretary made under sect</w:t>
      </w:r>
      <w:r w:rsidR="00DF53AC">
        <w:rPr>
          <w:sz w:val="20"/>
        </w:rPr>
        <w:t>ion 2.4.59F of that Act dated</w:t>
      </w:r>
      <w:r w:rsidR="00DF53AC">
        <w:rPr>
          <w:sz w:val="20"/>
        </w:rPr>
        <w:tab/>
      </w:r>
      <w:r>
        <w:rPr>
          <w:sz w:val="20"/>
        </w:rPr>
        <w:br/>
      </w:r>
      <w:r w:rsidRPr="00C2637A">
        <w:rPr>
          <w:sz w:val="20"/>
        </w:rPr>
        <w:t>[</w:t>
      </w:r>
      <w:r w:rsidRPr="003B244E">
        <w:rPr>
          <w:i/>
          <w:sz w:val="20"/>
        </w:rPr>
        <w:t>insert date of determination</w:t>
      </w:r>
      <w:r w:rsidRPr="00C2637A">
        <w:rPr>
          <w:sz w:val="20"/>
        </w:rPr>
        <w:t>].*</w:t>
      </w:r>
    </w:p>
    <w:p w:rsidR="00DF6BB0" w:rsidRPr="00C2637A" w:rsidRDefault="00DF6BB0" w:rsidP="00DF6BB0">
      <w:pPr>
        <w:pStyle w:val="DraftHeading2"/>
        <w:ind w:left="851" w:hanging="851"/>
        <w:rPr>
          <w:i/>
          <w:sz w:val="20"/>
        </w:rPr>
      </w:pPr>
      <w:r w:rsidRPr="00C2637A">
        <w:rPr>
          <w:i/>
          <w:sz w:val="20"/>
        </w:rPr>
        <w:tab/>
        <w:t xml:space="preserve">[Attach a copy of the notice of the </w:t>
      </w:r>
      <w:r>
        <w:rPr>
          <w:i/>
          <w:sz w:val="20"/>
        </w:rPr>
        <w:t>determination received from the </w:t>
      </w:r>
      <w:r w:rsidRPr="00C2637A">
        <w:rPr>
          <w:i/>
          <w:sz w:val="20"/>
        </w:rPr>
        <w:t>Secretary]</w:t>
      </w:r>
    </w:p>
    <w:p w:rsidR="00DF6BB0" w:rsidRPr="00C2637A" w:rsidRDefault="00DF6BB0" w:rsidP="00DF6BB0">
      <w:pPr>
        <w:pStyle w:val="DraftHeading2"/>
        <w:tabs>
          <w:tab w:val="right" w:pos="709"/>
        </w:tabs>
        <w:ind w:left="851" w:hanging="851"/>
        <w:rPr>
          <w:sz w:val="20"/>
        </w:rPr>
      </w:pPr>
      <w:r w:rsidRPr="00C2637A">
        <w:rPr>
          <w:sz w:val="20"/>
        </w:rPr>
        <w:tab/>
        <w:t>1</w:t>
      </w:r>
      <w:r w:rsidRPr="00C2637A">
        <w:rPr>
          <w:sz w:val="20"/>
        </w:rPr>
        <w:tab/>
        <w:t xml:space="preserve">Under section 2.4.68 of the </w:t>
      </w:r>
      <w:r w:rsidRPr="00C2637A">
        <w:rPr>
          <w:b/>
          <w:bCs/>
          <w:sz w:val="20"/>
        </w:rPr>
        <w:t>Ed</w:t>
      </w:r>
      <w:r>
        <w:rPr>
          <w:b/>
          <w:bCs/>
          <w:sz w:val="20"/>
        </w:rPr>
        <w:t>ucation and Training Reform Act </w:t>
      </w:r>
      <w:r w:rsidRPr="00C2637A">
        <w:rPr>
          <w:b/>
          <w:bCs/>
          <w:sz w:val="20"/>
        </w:rPr>
        <w:t>2006</w:t>
      </w:r>
      <w:r w:rsidRPr="00C2637A">
        <w:rPr>
          <w:sz w:val="20"/>
        </w:rPr>
        <w:t xml:space="preserve">, the Appellant appeals against a determination of the Secretary made under section 2.4.61 of that Act dated </w:t>
      </w:r>
      <w:r>
        <w:rPr>
          <w:sz w:val="20"/>
        </w:rPr>
        <w:br/>
      </w:r>
      <w:r w:rsidRPr="00C2637A">
        <w:rPr>
          <w:sz w:val="20"/>
        </w:rPr>
        <w:t>[</w:t>
      </w:r>
      <w:r w:rsidRPr="00C2637A">
        <w:rPr>
          <w:i/>
          <w:iCs/>
          <w:sz w:val="20"/>
        </w:rPr>
        <w:t>insert date of determination</w:t>
      </w:r>
      <w:r w:rsidRPr="00C2637A">
        <w:rPr>
          <w:sz w:val="20"/>
        </w:rPr>
        <w:t>].*</w:t>
      </w:r>
    </w:p>
    <w:p w:rsidR="00DF6BB0" w:rsidRPr="00C2637A" w:rsidRDefault="00DF6BB0" w:rsidP="00DF6BB0">
      <w:pPr>
        <w:pStyle w:val="DraftHeading2"/>
        <w:ind w:left="851" w:hanging="851"/>
        <w:rPr>
          <w:sz w:val="20"/>
        </w:rPr>
      </w:pPr>
      <w:r w:rsidRPr="00C2637A">
        <w:rPr>
          <w:sz w:val="20"/>
        </w:rPr>
        <w:tab/>
        <w:t>[</w:t>
      </w:r>
      <w:r w:rsidRPr="00C2637A">
        <w:rPr>
          <w:i/>
          <w:iCs/>
          <w:sz w:val="20"/>
        </w:rPr>
        <w:t>Attach a copy of the notice of the determi</w:t>
      </w:r>
      <w:r>
        <w:rPr>
          <w:i/>
          <w:iCs/>
          <w:sz w:val="20"/>
        </w:rPr>
        <w:t>nation received from the </w:t>
      </w:r>
      <w:r w:rsidRPr="00C2637A">
        <w:rPr>
          <w:i/>
          <w:iCs/>
          <w:sz w:val="20"/>
        </w:rPr>
        <w:t>Secretary</w:t>
      </w:r>
      <w:r w:rsidRPr="00C2637A">
        <w:rPr>
          <w:sz w:val="20"/>
        </w:rPr>
        <w:t>]</w:t>
      </w:r>
    </w:p>
    <w:p w:rsidR="00DF6BB0" w:rsidRPr="00C2637A" w:rsidRDefault="00DF6BB0" w:rsidP="00DF6BB0">
      <w:pPr>
        <w:pStyle w:val="DraftHeading2"/>
        <w:tabs>
          <w:tab w:val="right" w:pos="709"/>
        </w:tabs>
        <w:ind w:left="851" w:hanging="848"/>
        <w:rPr>
          <w:sz w:val="20"/>
        </w:rPr>
      </w:pPr>
      <w:r w:rsidRPr="00C2637A">
        <w:rPr>
          <w:sz w:val="20"/>
        </w:rPr>
        <w:tab/>
        <w:t>1</w:t>
      </w:r>
      <w:r w:rsidRPr="00C2637A">
        <w:rPr>
          <w:sz w:val="20"/>
        </w:rPr>
        <w:tab/>
        <w:t xml:space="preserve">Under section 2.4.68 of the </w:t>
      </w:r>
      <w:r w:rsidRPr="00C2637A">
        <w:rPr>
          <w:b/>
          <w:bCs/>
          <w:sz w:val="20"/>
        </w:rPr>
        <w:t>Ed</w:t>
      </w:r>
      <w:r>
        <w:rPr>
          <w:b/>
          <w:bCs/>
          <w:sz w:val="20"/>
        </w:rPr>
        <w:t>ucation and Training Reform Act </w:t>
      </w:r>
      <w:r w:rsidRPr="00C2637A">
        <w:rPr>
          <w:b/>
          <w:bCs/>
          <w:sz w:val="20"/>
        </w:rPr>
        <w:t>2006</w:t>
      </w:r>
      <w:r w:rsidRPr="00C2637A">
        <w:rPr>
          <w:sz w:val="20"/>
        </w:rPr>
        <w:t xml:space="preserve">, the Appellant appeals against a determination of the </w:t>
      </w:r>
      <w:r w:rsidRPr="00C2637A">
        <w:rPr>
          <w:sz w:val="20"/>
        </w:rPr>
        <w:lastRenderedPageBreak/>
        <w:t>Secretary made under section 2.4.61A of that Act dated [</w:t>
      </w:r>
      <w:r>
        <w:rPr>
          <w:i/>
          <w:iCs/>
          <w:sz w:val="20"/>
        </w:rPr>
        <w:t>insert </w:t>
      </w:r>
      <w:r w:rsidRPr="00C2637A">
        <w:rPr>
          <w:i/>
          <w:iCs/>
          <w:sz w:val="20"/>
        </w:rPr>
        <w:t>date of determination</w:t>
      </w:r>
      <w:r w:rsidRPr="00C2637A">
        <w:rPr>
          <w:sz w:val="20"/>
        </w:rPr>
        <w:t>].*</w:t>
      </w:r>
    </w:p>
    <w:p w:rsidR="00DF6BB0" w:rsidRPr="00C2637A" w:rsidRDefault="00DF6BB0" w:rsidP="00DF6BB0">
      <w:pPr>
        <w:pStyle w:val="DraftHeading2"/>
        <w:ind w:left="851" w:hanging="851"/>
        <w:rPr>
          <w:sz w:val="20"/>
        </w:rPr>
      </w:pPr>
      <w:r w:rsidRPr="00C2637A">
        <w:rPr>
          <w:sz w:val="20"/>
        </w:rPr>
        <w:tab/>
        <w:t>[</w:t>
      </w:r>
      <w:r w:rsidRPr="00C2637A">
        <w:rPr>
          <w:i/>
          <w:iCs/>
          <w:sz w:val="20"/>
        </w:rPr>
        <w:t xml:space="preserve">Attach a copy of the notice of the </w:t>
      </w:r>
      <w:r>
        <w:rPr>
          <w:i/>
          <w:iCs/>
          <w:sz w:val="20"/>
        </w:rPr>
        <w:t>determination received from the </w:t>
      </w:r>
      <w:r w:rsidRPr="00C2637A">
        <w:rPr>
          <w:i/>
          <w:iCs/>
          <w:sz w:val="20"/>
        </w:rPr>
        <w:t>Secretary</w:t>
      </w:r>
      <w:r w:rsidRPr="00C2637A">
        <w:rPr>
          <w:sz w:val="20"/>
        </w:rPr>
        <w:t>]</w:t>
      </w:r>
    </w:p>
    <w:p w:rsidR="00DF6BB0" w:rsidRPr="00A53CC1" w:rsidRDefault="00DF6BB0" w:rsidP="00DF6BB0">
      <w:pPr>
        <w:rPr>
          <w:sz w:val="20"/>
        </w:rPr>
      </w:pPr>
    </w:p>
    <w:p w:rsidR="00DF6BB0" w:rsidRPr="003B244E" w:rsidRDefault="00DF6BB0" w:rsidP="00DF6BB0">
      <w:pPr>
        <w:pStyle w:val="DraftHeading2"/>
        <w:tabs>
          <w:tab w:val="right" w:pos="709"/>
        </w:tabs>
        <w:ind w:left="851" w:hanging="851"/>
        <w:rPr>
          <w:sz w:val="20"/>
        </w:rPr>
      </w:pPr>
      <w:r w:rsidRPr="00A53CC1">
        <w:rPr>
          <w:sz w:val="22"/>
        </w:rPr>
        <w:tab/>
      </w:r>
      <w:r w:rsidRPr="003B244E">
        <w:rPr>
          <w:sz w:val="20"/>
        </w:rPr>
        <w:t>2</w:t>
      </w:r>
      <w:r w:rsidRPr="003B244E">
        <w:rPr>
          <w:sz w:val="20"/>
        </w:rPr>
        <w:tab/>
        <w:t>The Appellant's reasons for appealing against the determination are as follows—</w:t>
      </w:r>
    </w:p>
    <w:p w:rsidR="00DF6BB0" w:rsidRPr="003B244E" w:rsidRDefault="00DF6BB0" w:rsidP="00DF6BB0">
      <w:pPr>
        <w:pStyle w:val="DraftHeading2"/>
        <w:ind w:left="851" w:hanging="851"/>
        <w:rPr>
          <w:sz w:val="20"/>
        </w:rPr>
      </w:pPr>
      <w:r w:rsidRPr="003B244E">
        <w:rPr>
          <w:sz w:val="20"/>
        </w:rPr>
        <w:tab/>
        <w:t>[</w:t>
      </w:r>
      <w:r w:rsidRPr="00BE2422">
        <w:rPr>
          <w:i/>
          <w:sz w:val="20"/>
        </w:rPr>
        <w:t>i</w:t>
      </w:r>
      <w:r w:rsidRPr="003B244E">
        <w:rPr>
          <w:i/>
          <w:iCs/>
          <w:sz w:val="20"/>
        </w:rPr>
        <w:t>nsert details of reasons for appealing against the determination</w:t>
      </w:r>
      <w:r w:rsidRPr="003B244E">
        <w:rPr>
          <w:sz w:val="20"/>
        </w:rPr>
        <w:t>]</w:t>
      </w:r>
    </w:p>
    <w:p w:rsidR="00DF6BB0" w:rsidRPr="003B244E" w:rsidRDefault="00DF6BB0" w:rsidP="00DF6BB0">
      <w:pPr>
        <w:pStyle w:val="DraftHeading2"/>
        <w:tabs>
          <w:tab w:val="right" w:pos="709"/>
        </w:tabs>
        <w:ind w:left="851" w:hanging="851"/>
        <w:rPr>
          <w:sz w:val="20"/>
        </w:rPr>
      </w:pPr>
      <w:r w:rsidRPr="003B244E">
        <w:rPr>
          <w:sz w:val="20"/>
        </w:rPr>
        <w:tab/>
        <w:t>3</w:t>
      </w:r>
      <w:r w:rsidRPr="003B244E">
        <w:rPr>
          <w:sz w:val="20"/>
        </w:rPr>
        <w:tab/>
        <w:t>The Appellant wishes/does not wish* to be represented by another person at the hearing of the appeal.</w:t>
      </w:r>
    </w:p>
    <w:p w:rsidR="00DF6BB0" w:rsidRPr="003B244E" w:rsidRDefault="00DF6BB0" w:rsidP="00DF6BB0">
      <w:pPr>
        <w:rPr>
          <w:sz w:val="20"/>
        </w:rPr>
      </w:pPr>
    </w:p>
    <w:p w:rsidR="00DF6BB0" w:rsidRPr="00B21293" w:rsidRDefault="00DF6BB0" w:rsidP="00DF6BB0">
      <w:pPr>
        <w:rPr>
          <w:sz w:val="20"/>
        </w:rPr>
      </w:pPr>
      <w:r w:rsidRPr="00B21293">
        <w:rPr>
          <w:sz w:val="20"/>
        </w:rPr>
        <w:t>Date:</w:t>
      </w:r>
    </w:p>
    <w:p w:rsidR="00DF6BB0" w:rsidRPr="00B21293" w:rsidRDefault="00DF6BB0" w:rsidP="00DF6BB0">
      <w:pPr>
        <w:rPr>
          <w:sz w:val="20"/>
        </w:rPr>
      </w:pPr>
      <w:r w:rsidRPr="00B21293">
        <w:rPr>
          <w:sz w:val="20"/>
        </w:rPr>
        <w:t>Signature of Appellant/Appellant</w:t>
      </w:r>
      <w:r>
        <w:rPr>
          <w:sz w:val="20"/>
        </w:rPr>
        <w:t>'</w:t>
      </w:r>
      <w:r w:rsidRPr="00B21293">
        <w:rPr>
          <w:sz w:val="20"/>
        </w:rPr>
        <w:t>s representative*:</w:t>
      </w:r>
    </w:p>
    <w:p w:rsidR="00DF6BB0" w:rsidRPr="00B21293" w:rsidRDefault="00DF6BB0" w:rsidP="00DF6BB0">
      <w:pPr>
        <w:rPr>
          <w:sz w:val="20"/>
        </w:rPr>
      </w:pPr>
      <w:r w:rsidRPr="00B21293">
        <w:rPr>
          <w:sz w:val="20"/>
        </w:rPr>
        <w:t>Name and address of Appellant/Appellant</w:t>
      </w:r>
      <w:r>
        <w:rPr>
          <w:sz w:val="20"/>
        </w:rPr>
        <w:t>'</w:t>
      </w:r>
      <w:r w:rsidRPr="00B21293">
        <w:rPr>
          <w:sz w:val="20"/>
        </w:rPr>
        <w:t>s representative*:</w:t>
      </w:r>
    </w:p>
    <w:p w:rsidR="00DF6BB0" w:rsidRPr="00B21293" w:rsidRDefault="00DF6BB0" w:rsidP="00DF6BB0"/>
    <w:p w:rsidR="00DF6BB0" w:rsidRPr="003E763F" w:rsidRDefault="00DF6BB0" w:rsidP="00DF6BB0">
      <w:pPr>
        <w:rPr>
          <w:i/>
          <w:sz w:val="20"/>
        </w:rPr>
      </w:pPr>
      <w:r w:rsidRPr="00B21293">
        <w:rPr>
          <w:b/>
          <w:sz w:val="20"/>
        </w:rPr>
        <w:t>*</w:t>
      </w:r>
      <w:r w:rsidRPr="00B21293">
        <w:rPr>
          <w:i/>
          <w:sz w:val="20"/>
        </w:rPr>
        <w:t>Delete if inapplicable</w:t>
      </w:r>
      <w:r w:rsidRPr="00BC57A9">
        <w:rPr>
          <w:sz w:val="20"/>
        </w:rPr>
        <w:t>.</w:t>
      </w:r>
    </w:p>
    <w:p w:rsidR="00DF6BB0" w:rsidRDefault="00DF6BB0" w:rsidP="00DF6BB0">
      <w:pPr>
        <w:pStyle w:val="Lines"/>
        <w:rPr>
          <w:rFonts w:ascii="Courier New" w:hAnsi="Courier New" w:cs="Courier New"/>
        </w:rPr>
      </w:pPr>
      <w:r>
        <w:rPr>
          <w:rFonts w:ascii="Courier New" w:hAnsi="Courier New" w:cs="Courier New"/>
        </w:rPr>
        <w:t xml:space="preserve"> </w:t>
      </w:r>
      <w:bookmarkStart w:id="519" w:name="_Toc483486358"/>
      <w:bookmarkStart w:id="520" w:name="_Toc485375282"/>
      <w:r w:rsidRPr="00AA74A6">
        <w:rPr>
          <w:rFonts w:ascii="Courier New" w:hAnsi="Courier New" w:cs="Courier New"/>
        </w:rPr>
        <w:t>═</w:t>
      </w:r>
      <w:r w:rsidRPr="00CD5AB8">
        <w:rPr>
          <w:rFonts w:ascii="Courier New" w:hAnsi="Courier New" w:cs="Courier New"/>
        </w:rPr>
        <w:t>══════════════</w:t>
      </w:r>
      <w:bookmarkEnd w:id="519"/>
      <w:bookmarkEnd w:id="520"/>
    </w:p>
    <w:p w:rsidR="00DF6BB0" w:rsidRDefault="00DF6BB0" w:rsidP="00DF6BB0">
      <w:r>
        <w:br w:type="page"/>
      </w:r>
    </w:p>
    <w:p w:rsidR="00DF6BB0" w:rsidRPr="00DF6BB0" w:rsidRDefault="00DF6BB0" w:rsidP="00DF6BB0">
      <w:pPr>
        <w:pStyle w:val="Heading-PART"/>
        <w:rPr>
          <w:caps w:val="0"/>
          <w:sz w:val="32"/>
        </w:rPr>
      </w:pPr>
      <w:bookmarkStart w:id="521" w:name="_Toc485375283"/>
      <w:r>
        <w:rPr>
          <w:caps w:val="0"/>
          <w:sz w:val="32"/>
        </w:rPr>
        <w:lastRenderedPageBreak/>
        <w:t>Endnotes</w:t>
      </w:r>
      <w:bookmarkEnd w:id="521"/>
    </w:p>
    <w:p w:rsidR="00D316E1" w:rsidRDefault="00D316E1" w:rsidP="00FC0772">
      <w:pPr>
        <w:pStyle w:val="Heading-ENDNOTES"/>
      </w:pPr>
      <w:bookmarkStart w:id="522" w:name="_Toc485375284"/>
      <w:r>
        <w:t>1</w:t>
      </w:r>
      <w:r>
        <w:tab/>
        <w:t>General information</w:t>
      </w:r>
      <w:bookmarkEnd w:id="522"/>
    </w:p>
    <w:p w:rsidR="00DF53AC" w:rsidRDefault="00DF6BB0" w:rsidP="00DF53AC">
      <w:pPr>
        <w:spacing w:after="120"/>
        <w:rPr>
          <w:sz w:val="20"/>
          <w:lang w:val="en-GB"/>
        </w:rPr>
      </w:pPr>
      <w:bookmarkStart w:id="523" w:name="sbTitleNotes"/>
      <w:bookmarkEnd w:id="523"/>
      <w:r w:rsidRPr="00DF6BB0">
        <w:rPr>
          <w:sz w:val="20"/>
          <w:lang w:val="en-GB"/>
        </w:rPr>
        <w:t xml:space="preserve">See </w:t>
      </w:r>
      <w:hyperlink r:id="rId18" w:history="1">
        <w:r w:rsidRPr="00DF6BB0">
          <w:rPr>
            <w:rStyle w:val="Hyperlink"/>
            <w:sz w:val="20"/>
            <w:lang w:val="en-GB"/>
          </w:rPr>
          <w:t>www.legislation.vic.gov.au</w:t>
        </w:r>
      </w:hyperlink>
      <w:r w:rsidRPr="00DF6BB0">
        <w:rPr>
          <w:sz w:val="20"/>
          <w:lang w:val="en-GB"/>
        </w:rPr>
        <w:t xml:space="preserve"> for Victorian Bills, Acts and current authorised versions of legislation and up-to-date legislative information.</w:t>
      </w:r>
    </w:p>
    <w:p w:rsidR="00DF53AC" w:rsidRPr="00BF4CFB" w:rsidRDefault="00DF53AC" w:rsidP="00DF53AC">
      <w:pPr>
        <w:spacing w:after="120"/>
        <w:rPr>
          <w:sz w:val="20"/>
        </w:rPr>
      </w:pPr>
      <w:r w:rsidRPr="00BF4CFB">
        <w:rPr>
          <w:sz w:val="20"/>
        </w:rPr>
        <w:t xml:space="preserve">The </w:t>
      </w:r>
      <w:r>
        <w:rPr>
          <w:sz w:val="20"/>
        </w:rPr>
        <w:t>Education and Training Reform</w:t>
      </w:r>
      <w:r w:rsidRPr="00BF4CFB">
        <w:rPr>
          <w:sz w:val="20"/>
        </w:rPr>
        <w:t xml:space="preserve"> Regulations </w:t>
      </w:r>
      <w:r>
        <w:rPr>
          <w:sz w:val="20"/>
        </w:rPr>
        <w:t>2017</w:t>
      </w:r>
      <w:r w:rsidRPr="00BF4CFB">
        <w:rPr>
          <w:sz w:val="20"/>
        </w:rPr>
        <w:t>, S.R. No. </w:t>
      </w:r>
      <w:r>
        <w:rPr>
          <w:sz w:val="20"/>
        </w:rPr>
        <w:t>44/2017</w:t>
      </w:r>
      <w:r w:rsidRPr="00BF4CFB">
        <w:rPr>
          <w:sz w:val="20"/>
        </w:rPr>
        <w:t xml:space="preserve"> were made on </w:t>
      </w:r>
      <w:r>
        <w:rPr>
          <w:sz w:val="20"/>
        </w:rPr>
        <w:t>14 June 2017</w:t>
      </w:r>
      <w:r w:rsidRPr="00BF4CFB">
        <w:rPr>
          <w:sz w:val="20"/>
        </w:rPr>
        <w:t xml:space="preserve"> by the Governor in Council under section</w:t>
      </w:r>
      <w:r>
        <w:rPr>
          <w:sz w:val="20"/>
        </w:rPr>
        <w:t>s 5.10.1 and 5.10.2 of, and Schedule 5 to,</w:t>
      </w:r>
      <w:r w:rsidRPr="00BF4CFB">
        <w:rPr>
          <w:sz w:val="20"/>
        </w:rPr>
        <w:t xml:space="preserve"> the</w:t>
      </w:r>
      <w:r w:rsidRPr="00BF4CFB">
        <w:rPr>
          <w:bCs/>
          <w:sz w:val="20"/>
        </w:rPr>
        <w:t xml:space="preserve"> </w:t>
      </w:r>
      <w:r>
        <w:rPr>
          <w:b/>
          <w:sz w:val="20"/>
        </w:rPr>
        <w:t>Education and Training Reform Act 2006</w:t>
      </w:r>
      <w:r w:rsidRPr="00BF4CFB">
        <w:rPr>
          <w:sz w:val="20"/>
        </w:rPr>
        <w:t>, No. </w:t>
      </w:r>
      <w:r>
        <w:rPr>
          <w:sz w:val="20"/>
        </w:rPr>
        <w:t>24/2006</w:t>
      </w:r>
      <w:r w:rsidRPr="00BF4CFB">
        <w:rPr>
          <w:sz w:val="20"/>
        </w:rPr>
        <w:t xml:space="preserve"> and came into operation on </w:t>
      </w:r>
      <w:r>
        <w:rPr>
          <w:sz w:val="20"/>
        </w:rPr>
        <w:t>25 June 2017</w:t>
      </w:r>
      <w:r w:rsidRPr="00BF4CFB">
        <w:rPr>
          <w:sz w:val="20"/>
        </w:rPr>
        <w:t xml:space="preserve">: regulation </w:t>
      </w:r>
      <w:r>
        <w:rPr>
          <w:sz w:val="20"/>
        </w:rPr>
        <w:t>3</w:t>
      </w:r>
      <w:r w:rsidRPr="00BF4CFB">
        <w:rPr>
          <w:sz w:val="20"/>
        </w:rPr>
        <w:t>.</w:t>
      </w:r>
    </w:p>
    <w:p w:rsidR="00DF6BB0" w:rsidRPr="00DF6BB0" w:rsidRDefault="00DF53AC" w:rsidP="00DF53AC">
      <w:pPr>
        <w:spacing w:after="120"/>
        <w:rPr>
          <w:sz w:val="20"/>
        </w:rPr>
      </w:pPr>
      <w:r w:rsidRPr="00BF4CFB">
        <w:rPr>
          <w:sz w:val="20"/>
        </w:rPr>
        <w:t xml:space="preserve">The </w:t>
      </w:r>
      <w:r>
        <w:rPr>
          <w:sz w:val="20"/>
        </w:rPr>
        <w:t>Education and Training Reform</w:t>
      </w:r>
      <w:r w:rsidRPr="00BF4CFB">
        <w:rPr>
          <w:sz w:val="20"/>
        </w:rPr>
        <w:t xml:space="preserve"> Regulations </w:t>
      </w:r>
      <w:r>
        <w:rPr>
          <w:sz w:val="20"/>
        </w:rPr>
        <w:t>2017</w:t>
      </w:r>
      <w:r w:rsidRPr="00BF4CFB">
        <w:rPr>
          <w:sz w:val="20"/>
        </w:rPr>
        <w:t xml:space="preserve"> will sunset 10 years after the day of making on </w:t>
      </w:r>
      <w:r>
        <w:rPr>
          <w:sz w:val="20"/>
        </w:rPr>
        <w:t xml:space="preserve">14 June 2027 </w:t>
      </w:r>
      <w:r w:rsidRPr="00BF4CFB">
        <w:rPr>
          <w:sz w:val="20"/>
        </w:rPr>
        <w:t xml:space="preserve">(see section 5 of the </w:t>
      </w:r>
      <w:r w:rsidRPr="00BF4CFB">
        <w:rPr>
          <w:b/>
          <w:sz w:val="20"/>
        </w:rPr>
        <w:t>Subordinate Legislation Act 1994</w:t>
      </w:r>
      <w:r w:rsidRPr="00BF4CFB">
        <w:rPr>
          <w:sz w:val="20"/>
        </w:rPr>
        <w:t>).</w:t>
      </w:r>
    </w:p>
    <w:p w:rsidR="00DF6BB0" w:rsidRPr="001C0DCC" w:rsidRDefault="00DF6BB0" w:rsidP="00B72A55">
      <w:pPr>
        <w:pStyle w:val="ParaHead"/>
        <w:spacing w:before="240"/>
        <w:jc w:val="center"/>
      </w:pPr>
      <w:r w:rsidRPr="001C0DCC">
        <w:t>INTERPRETATION OF LEGISLATION ACT 1984</w:t>
      </w:r>
      <w:r>
        <w:t xml:space="preserve"> (ILA)</w:t>
      </w:r>
    </w:p>
    <w:p w:rsidR="00DF6BB0" w:rsidRPr="00E56446" w:rsidRDefault="00DF6BB0" w:rsidP="00DF6BB0">
      <w:pPr>
        <w:pStyle w:val="ParaHead"/>
        <w:keepNext/>
      </w:pPr>
      <w:r w:rsidRPr="00E56446">
        <w:t>Style changes</w:t>
      </w:r>
    </w:p>
    <w:p w:rsidR="00DF6BB0" w:rsidRPr="00352EDE" w:rsidRDefault="00DF6BB0" w:rsidP="00DF6BB0">
      <w:pPr>
        <w:pStyle w:val="ParaText"/>
      </w:pPr>
      <w:r w:rsidRPr="00352EDE">
        <w:t>Section 54A of the ILA authorises the making of the style changes set out in Schedule 1 to that Act.</w:t>
      </w:r>
    </w:p>
    <w:p w:rsidR="00DF6BB0" w:rsidRDefault="00DF6BB0" w:rsidP="00DF6BB0">
      <w:pPr>
        <w:pStyle w:val="ParaHead"/>
        <w:keepNext/>
      </w:pPr>
      <w:r>
        <w:t>References to ILA s. 39B</w:t>
      </w:r>
    </w:p>
    <w:p w:rsidR="00DF6BB0" w:rsidRDefault="00DF6BB0" w:rsidP="00DF6BB0">
      <w:pPr>
        <w:pStyle w:val="ParaText"/>
      </w:pPr>
      <w:r>
        <w:t>Sidenotes which cite ILA s. 39B refer to section 39B of the</w:t>
      </w:r>
      <w:r w:rsidRPr="00CD3152">
        <w:t xml:space="preserve"> ILA </w:t>
      </w:r>
      <w:r>
        <w:t xml:space="preserve">which provides </w:t>
      </w:r>
      <w:r>
        <w:rPr>
          <w:color w:val="000000"/>
        </w:rPr>
        <w:t xml:space="preserve">that where an undivided </w:t>
      </w:r>
      <w:r>
        <w:t xml:space="preserve">regulation, rule </w:t>
      </w:r>
      <w:r>
        <w:rPr>
          <w:color w:val="000000"/>
        </w:rPr>
        <w:t xml:space="preserve">or clause of a Schedule is amended by the insertion of one or more subregulations, subrules or subclauses the original regulation, rule or clause becomes subregulation, subrule or subclause (1) and is amended by the insertion of </w:t>
      </w:r>
      <w:r>
        <w:t xml:space="preserve">the expression "(1)" at the beginning of </w:t>
      </w:r>
      <w:r>
        <w:rPr>
          <w:color w:val="000000"/>
        </w:rPr>
        <w:t>the original regulation, rule or clause</w:t>
      </w:r>
      <w:r>
        <w:t>.</w:t>
      </w:r>
    </w:p>
    <w:p w:rsidR="00DF6BB0" w:rsidRPr="00CD3152" w:rsidRDefault="00DF6BB0" w:rsidP="00DF6BB0">
      <w:pPr>
        <w:pStyle w:val="ParaHead"/>
        <w:keepNext/>
        <w:rPr>
          <w:b w:val="0"/>
        </w:rPr>
      </w:pPr>
      <w:r w:rsidRPr="00352EDE">
        <w:t>Interpretation</w:t>
      </w:r>
    </w:p>
    <w:p w:rsidR="00DF6BB0" w:rsidRPr="00CD3152" w:rsidRDefault="00DF6BB0" w:rsidP="00DF6BB0">
      <w:pPr>
        <w:pStyle w:val="ParaText"/>
      </w:pPr>
      <w:r w:rsidRPr="00CD3152">
        <w:t xml:space="preserve">As from 1 January 2001, amendments to section 36 of the ILA have the following </w:t>
      </w:r>
      <w:r w:rsidRPr="00352EDE">
        <w:t>effects</w:t>
      </w:r>
      <w:r w:rsidRPr="00CD3152">
        <w:t>:</w:t>
      </w:r>
    </w:p>
    <w:p w:rsidR="00DF6BB0" w:rsidRPr="00CD3152" w:rsidRDefault="00DF6BB0" w:rsidP="00DF6BB0">
      <w:pPr>
        <w:pStyle w:val="ParaHead"/>
        <w:keepNext/>
        <w:rPr>
          <w:b w:val="0"/>
        </w:rPr>
      </w:pPr>
      <w:r w:rsidRPr="00CD3152">
        <w:t>•</w:t>
      </w:r>
      <w:r w:rsidRPr="00CD3152">
        <w:tab/>
      </w:r>
      <w:r w:rsidRPr="00352EDE">
        <w:t>Headings</w:t>
      </w:r>
    </w:p>
    <w:p w:rsidR="00DF6BB0" w:rsidRDefault="00DF6BB0" w:rsidP="00DF6BB0">
      <w:pPr>
        <w:pStyle w:val="ParaText"/>
      </w:pPr>
      <w:r w:rsidRPr="001C0DCC">
        <w:t xml:space="preserve">All headings included in a Statutory Rule which is made on or after </w:t>
      </w:r>
      <w:r w:rsidRPr="001C0DCC">
        <w:br/>
        <w:t>1 January 2001 form part of that Statutory Rule.  Any heading inserted in a Statutory Rule which was made before 1 January 2001, by a Statutory Rule made on or after 1</w:t>
      </w:r>
      <w:r>
        <w:t xml:space="preserve"> </w:t>
      </w:r>
      <w:r w:rsidRPr="001C0DCC">
        <w:t xml:space="preserve">January 2001, forms part of that Statutory Rule. </w:t>
      </w:r>
      <w:r w:rsidRPr="001C0DCC">
        <w:br/>
        <w:t xml:space="preserve">This includes headings to Parts, Divisions or Subdivisions in a Schedule; </w:t>
      </w:r>
      <w:r w:rsidRPr="001C0DCC">
        <w:lastRenderedPageBreak/>
        <w:t xml:space="preserve">Orders; Parts into which an Order is divided; clauses; regulations; rules; items; tables; columns; examples; diagrams; notes or forms.  </w:t>
      </w:r>
      <w:r w:rsidRPr="001C0DCC">
        <w:br/>
        <w:t>See section 36(1A)(2A)(2B).</w:t>
      </w:r>
    </w:p>
    <w:p w:rsidR="00B72A55" w:rsidRDefault="00B72A55" w:rsidP="00DF6BB0">
      <w:pPr>
        <w:pStyle w:val="ParaText"/>
      </w:pPr>
    </w:p>
    <w:p w:rsidR="00B72A55" w:rsidRPr="001C0DCC" w:rsidRDefault="00B72A55" w:rsidP="00DF6BB0">
      <w:pPr>
        <w:pStyle w:val="ParaText"/>
      </w:pPr>
    </w:p>
    <w:p w:rsidR="00DF6BB0" w:rsidRPr="00E56446" w:rsidRDefault="00DF6BB0" w:rsidP="00DF6BB0">
      <w:pPr>
        <w:pStyle w:val="ParaHead"/>
        <w:keepNext/>
      </w:pPr>
      <w:r w:rsidRPr="00CD3152">
        <w:t>•</w:t>
      </w:r>
      <w:r w:rsidRPr="00CD3152">
        <w:tab/>
        <w:t xml:space="preserve">Examples, </w:t>
      </w:r>
      <w:r w:rsidRPr="00E56446">
        <w:t>diagrams</w:t>
      </w:r>
      <w:r w:rsidRPr="00CD3152">
        <w:t xml:space="preserve"> or notes</w:t>
      </w:r>
    </w:p>
    <w:p w:rsidR="00DF6BB0" w:rsidRPr="001C0DCC" w:rsidRDefault="00DF6BB0" w:rsidP="00DF6BB0">
      <w:pPr>
        <w:pStyle w:val="ParaText"/>
      </w:pPr>
      <w:r w:rsidRPr="001C0DCC">
        <w:t xml:space="preserve">All examples, diagrams or notes included in a Statutory Rule which is made on or after 1 January 2001 form part of that Statutory Rule.  Any examples, diagrams or notes inserted in a Statutory Rule which was made before 1 January 2001, by a Statutory Rule made on or after 1 January 2001, form part of that Statutory Rule. </w:t>
      </w:r>
      <w:r>
        <w:t xml:space="preserve"> </w:t>
      </w:r>
      <w:r w:rsidRPr="001C0DCC">
        <w:t>See section 36(3A).</w:t>
      </w:r>
    </w:p>
    <w:p w:rsidR="00DF6BB0" w:rsidRPr="00E56446" w:rsidRDefault="00DF6BB0" w:rsidP="00DF6BB0">
      <w:pPr>
        <w:pStyle w:val="ParaHead"/>
        <w:keepNext/>
      </w:pPr>
      <w:r w:rsidRPr="00CD3152">
        <w:t>•</w:t>
      </w:r>
      <w:r w:rsidRPr="00CD3152">
        <w:tab/>
      </w:r>
      <w:r w:rsidRPr="00E56446">
        <w:t>Punctuation</w:t>
      </w:r>
    </w:p>
    <w:p w:rsidR="00DF6BB0" w:rsidRPr="001C0DCC" w:rsidRDefault="00DF6BB0" w:rsidP="00DF6BB0">
      <w:pPr>
        <w:pStyle w:val="ParaText"/>
      </w:pPr>
      <w:r w:rsidRPr="001C0DCC">
        <w:t xml:space="preserve">All punctuation included in a Statutory Rule which is made on or after </w:t>
      </w:r>
      <w:r w:rsidRPr="001C0DCC">
        <w:br/>
        <w:t xml:space="preserve">1 January 2001 forms part of that Statutory Rule. </w:t>
      </w:r>
      <w:r>
        <w:t xml:space="preserve"> </w:t>
      </w:r>
      <w:r w:rsidRPr="001C0DCC">
        <w:t xml:space="preserve">Any punctuation inserted in a Statutory Rule which was made before 1 January 2001, by a Statutory Rule made on or after 1 January 2001, forms part of that Statutory Rule. </w:t>
      </w:r>
      <w:r w:rsidRPr="001C0DCC">
        <w:br/>
        <w:t>See section 36(3B).</w:t>
      </w:r>
    </w:p>
    <w:p w:rsidR="00DF6BB0" w:rsidRPr="00E56446" w:rsidRDefault="00DF6BB0" w:rsidP="00DF6BB0">
      <w:pPr>
        <w:pStyle w:val="ParaHead"/>
        <w:keepNext/>
      </w:pPr>
      <w:r w:rsidRPr="00CD3152">
        <w:t>•</w:t>
      </w:r>
      <w:r w:rsidRPr="00CD3152">
        <w:tab/>
      </w:r>
      <w:r w:rsidRPr="00E56446">
        <w:t>Provision</w:t>
      </w:r>
      <w:r w:rsidRPr="00CD3152">
        <w:t xml:space="preserve"> numbers</w:t>
      </w:r>
    </w:p>
    <w:p w:rsidR="00DF6BB0" w:rsidRPr="001C0DCC" w:rsidRDefault="00DF6BB0" w:rsidP="00DF6BB0">
      <w:pPr>
        <w:pStyle w:val="ParaText"/>
      </w:pPr>
      <w:r w:rsidRPr="001C0DCC">
        <w:t xml:space="preserve">All provision numbers included in a Statutory Rule form part of that Statutory Rule, whether inserted in the Statutory Rule before, on or after </w:t>
      </w:r>
      <w:r w:rsidRPr="001C0DCC">
        <w:br/>
        <w:t>1 January 2001.  Provision numbers include regulation numbers, rule numbers, subregulation numbers, subrule numbers, paragraphs and subparagraphs.</w:t>
      </w:r>
      <w:r>
        <w:t xml:space="preserve"> </w:t>
      </w:r>
      <w:r w:rsidRPr="001C0DCC">
        <w:t xml:space="preserve"> See section 36(3C).</w:t>
      </w:r>
    </w:p>
    <w:p w:rsidR="00DF6BB0" w:rsidRPr="00E56446" w:rsidRDefault="00DF6BB0" w:rsidP="00DF6BB0">
      <w:pPr>
        <w:pStyle w:val="ParaHead"/>
        <w:keepNext/>
      </w:pPr>
      <w:r w:rsidRPr="00CD3152">
        <w:t>•</w:t>
      </w:r>
      <w:r w:rsidRPr="00CD3152">
        <w:tab/>
        <w:t>Location of "legislative items"</w:t>
      </w:r>
    </w:p>
    <w:p w:rsidR="00DF6BB0" w:rsidRPr="001C0DCC" w:rsidRDefault="00DF6BB0" w:rsidP="00DF6BB0">
      <w:pPr>
        <w:pStyle w:val="ParaText"/>
      </w:pPr>
      <w:r w:rsidRPr="001C0DCC">
        <w:t xml:space="preserve">A "legislative item" is a penalty, an example or a note.  As from 13 October 2004, a legislative item relating to a provision of a Statutory Rule is taken to be at the foot of that provision even if it is preceded or followed by another legislative item that relates to that provision.  For example, if a penalty at the foot of a provision is followed by a note, both of these legislative items will be regarded as being at the foot of that provision. </w:t>
      </w:r>
      <w:r>
        <w:t xml:space="preserve"> </w:t>
      </w:r>
      <w:r w:rsidRPr="001C0DCC">
        <w:t>See section 36B.</w:t>
      </w:r>
    </w:p>
    <w:p w:rsidR="00DF6BB0" w:rsidRPr="00E56446" w:rsidRDefault="00DF6BB0" w:rsidP="00DF6BB0">
      <w:pPr>
        <w:pStyle w:val="ParaHead"/>
        <w:keepNext/>
      </w:pPr>
      <w:r w:rsidRPr="00CD3152">
        <w:t>•</w:t>
      </w:r>
      <w:r w:rsidRPr="00CD3152">
        <w:tab/>
        <w:t xml:space="preserve">Other </w:t>
      </w:r>
      <w:r w:rsidRPr="00E56446">
        <w:t>material</w:t>
      </w:r>
    </w:p>
    <w:p w:rsidR="00DF6BB0" w:rsidRDefault="00DF6BB0" w:rsidP="00DF6BB0">
      <w:pPr>
        <w:pStyle w:val="ParaText"/>
      </w:pPr>
      <w:r w:rsidRPr="001C0DCC">
        <w:t>Any explanatory memorandum, table of provisions, endnotes, index and ot</w:t>
      </w:r>
      <w:r>
        <w:t>her material printed after the E</w:t>
      </w:r>
      <w:r w:rsidRPr="001C0DCC">
        <w:t xml:space="preserve">ndnotes does not form part of a Statutory Rule. </w:t>
      </w:r>
      <w:r>
        <w:t xml:space="preserve"> </w:t>
      </w:r>
      <w:r w:rsidRPr="001C0DCC">
        <w:t>See section 36(3)(3D)(3E).</w:t>
      </w:r>
    </w:p>
    <w:p w:rsidR="00C05D68" w:rsidRDefault="00C05D68" w:rsidP="00DF6BB0">
      <w:pPr>
        <w:pStyle w:val="EndnoteText"/>
      </w:pPr>
    </w:p>
    <w:p w:rsidR="00E60CBF" w:rsidRPr="00D316E1" w:rsidRDefault="00E60CBF" w:rsidP="00FC0772">
      <w:pPr>
        <w:pStyle w:val="Heading-ENDNOTES"/>
      </w:pPr>
      <w:r>
        <w:rPr>
          <w:lang w:val="en-AU"/>
        </w:rPr>
        <w:br w:type="page"/>
      </w:r>
      <w:bookmarkStart w:id="524" w:name="_Toc485375285"/>
      <w:r w:rsidR="00D316E1" w:rsidRPr="00D316E1">
        <w:lastRenderedPageBreak/>
        <w:t>2</w:t>
      </w:r>
      <w:r w:rsidR="00D316E1" w:rsidRPr="00D316E1">
        <w:tab/>
      </w:r>
      <w:r w:rsidRPr="00D316E1">
        <w:t>Table of Amendments</w:t>
      </w:r>
      <w:bookmarkEnd w:id="524"/>
    </w:p>
    <w:p w:rsidR="00E60CBF" w:rsidRPr="00DF6BB0" w:rsidRDefault="00DF6BB0">
      <w:pPr>
        <w:tabs>
          <w:tab w:val="left" w:pos="851"/>
          <w:tab w:val="left" w:pos="1871"/>
          <w:tab w:val="left" w:pos="2381"/>
          <w:tab w:val="left" w:pos="2892"/>
          <w:tab w:val="left" w:pos="3402"/>
        </w:tabs>
        <w:rPr>
          <w:sz w:val="20"/>
        </w:rPr>
      </w:pPr>
      <w:bookmarkStart w:id="525" w:name="epTableAmend"/>
      <w:bookmarkEnd w:id="525"/>
      <w:r>
        <w:rPr>
          <w:sz w:val="20"/>
        </w:rPr>
        <w:t>There are no amendments made to the Education and Training Reform Regulations 2017 by statutory rules, subordinate instruments and Acts.</w:t>
      </w:r>
    </w:p>
    <w:p w:rsidR="004843E1" w:rsidRDefault="004843E1">
      <w:pPr>
        <w:tabs>
          <w:tab w:val="left" w:pos="851"/>
          <w:tab w:val="left" w:pos="1871"/>
          <w:tab w:val="left" w:pos="2381"/>
          <w:tab w:val="left" w:pos="2892"/>
          <w:tab w:val="left" w:pos="3402"/>
        </w:tabs>
      </w:pPr>
    </w:p>
    <w:p w:rsidR="00E60CBF" w:rsidRDefault="00E60CBF" w:rsidP="00FC0772">
      <w:pPr>
        <w:pStyle w:val="Heading-ENDNOTES"/>
      </w:pPr>
      <w:r>
        <w:rPr>
          <w:lang w:val="en-AU"/>
        </w:rPr>
        <w:br w:type="page"/>
      </w:r>
      <w:bookmarkStart w:id="526" w:name="_Toc485375286"/>
      <w:r w:rsidR="00D316E1">
        <w:rPr>
          <w:lang w:val="en-AU"/>
        </w:rPr>
        <w:lastRenderedPageBreak/>
        <w:t>3</w:t>
      </w:r>
      <w:r w:rsidR="00D316E1">
        <w:rPr>
          <w:lang w:val="en-AU"/>
        </w:rPr>
        <w:tab/>
      </w:r>
      <w:r w:rsidR="00D316E1">
        <w:t>Amendments Not in Operation</w:t>
      </w:r>
      <w:bookmarkEnd w:id="526"/>
    </w:p>
    <w:p w:rsidR="00D56EDA" w:rsidRPr="00A05930" w:rsidRDefault="00D56EDA">
      <w:pPr>
        <w:suppressLineNumbers w:val="0"/>
        <w:overflowPunct/>
        <w:autoSpaceDE/>
        <w:autoSpaceDN/>
        <w:adjustRightInd/>
        <w:spacing w:before="0"/>
        <w:textAlignment w:val="auto"/>
        <w:rPr>
          <w:sz w:val="20"/>
          <w:lang w:val="en-GB"/>
        </w:rPr>
      </w:pPr>
      <w:r w:rsidRPr="00A05930">
        <w:rPr>
          <w:sz w:val="20"/>
          <w:lang w:val="en-GB"/>
        </w:rPr>
        <w:t>There are no amendments which were Not in Operation at the date of this publication.</w:t>
      </w:r>
    </w:p>
    <w:p w:rsidR="00D56EDA" w:rsidRPr="00B576AD" w:rsidRDefault="00D56EDA">
      <w:pPr>
        <w:suppressLineNumbers w:val="0"/>
        <w:overflowPunct/>
        <w:autoSpaceDE/>
        <w:autoSpaceDN/>
        <w:adjustRightInd/>
        <w:spacing w:before="0"/>
        <w:textAlignment w:val="auto"/>
        <w:rPr>
          <w:szCs w:val="24"/>
          <w:lang w:val="en-GB"/>
        </w:rPr>
      </w:pPr>
    </w:p>
    <w:p w:rsidR="00D56EDA" w:rsidRDefault="00D56EDA">
      <w:pPr>
        <w:suppressLineNumbers w:val="0"/>
        <w:overflowPunct/>
        <w:autoSpaceDE/>
        <w:autoSpaceDN/>
        <w:adjustRightInd/>
        <w:spacing w:before="0"/>
        <w:textAlignment w:val="auto"/>
        <w:rPr>
          <w:b/>
          <w:sz w:val="22"/>
        </w:rPr>
      </w:pPr>
      <w:r>
        <w:br w:type="page"/>
      </w:r>
    </w:p>
    <w:p w:rsidR="00D56EDA" w:rsidRDefault="00D56EDA" w:rsidP="00A10927">
      <w:pPr>
        <w:pStyle w:val="Heading-ENDNOTES"/>
      </w:pPr>
      <w:bookmarkStart w:id="527" w:name="_Toc485375287"/>
      <w:r>
        <w:lastRenderedPageBreak/>
        <w:t>4</w:t>
      </w:r>
      <w:r>
        <w:tab/>
        <w:t>Explanatory d</w:t>
      </w:r>
      <w:r w:rsidRPr="00D56EDA">
        <w:t>etails</w:t>
      </w:r>
      <w:bookmarkEnd w:id="527"/>
    </w:p>
    <w:p w:rsidR="00DF53AC" w:rsidRDefault="00DF53AC" w:rsidP="00DF53AC">
      <w:pPr>
        <w:pStyle w:val="EndnoteText"/>
        <w:suppressLineNumbers w:val="0"/>
        <w:spacing w:before="240"/>
        <w:ind w:left="0" w:firstLine="0"/>
        <w:jc w:val="center"/>
        <w:rPr>
          <w:b/>
          <w:bCs/>
        </w:rPr>
      </w:pPr>
      <w:r>
        <w:rPr>
          <w:b/>
          <w:bCs/>
        </w:rPr>
        <w:t>Penalty Units</w:t>
      </w:r>
    </w:p>
    <w:p w:rsidR="00DF53AC" w:rsidRDefault="00DF53AC" w:rsidP="00DF53AC">
      <w:pPr>
        <w:pStyle w:val="EndnoteText"/>
        <w:suppressLineNumbers w:val="0"/>
        <w:ind w:left="0" w:firstLine="0"/>
      </w:pPr>
      <w:r>
        <w:t xml:space="preserve">These Regulations provide for penalties by reference to penalty units within the meaning of section 110 of the </w:t>
      </w:r>
      <w:r>
        <w:rPr>
          <w:b/>
          <w:bCs/>
        </w:rPr>
        <w:t>Sentencing Act 1991</w:t>
      </w:r>
      <w:r>
        <w:t>. The amount of the penalty is to be calculated, in accordance with section 7 of the</w:t>
      </w:r>
      <w:r w:rsidRPr="00F01CE7">
        <w:rPr>
          <w:b/>
          <w:bCs/>
        </w:rPr>
        <w:t xml:space="preserve"> </w:t>
      </w:r>
      <w:r>
        <w:rPr>
          <w:b/>
          <w:bCs/>
        </w:rPr>
        <w:t>Monetary Units Act 2004</w:t>
      </w:r>
      <w:r>
        <w:t>, by multiplying the number of penalty units applicable by the value of a penalty unit.</w:t>
      </w:r>
    </w:p>
    <w:p w:rsidR="00DF53AC" w:rsidRDefault="00DF53AC" w:rsidP="00DF53AC">
      <w:pPr>
        <w:pStyle w:val="EndnoteText"/>
        <w:suppressLineNumbers w:val="0"/>
        <w:ind w:left="0" w:firstLine="0"/>
      </w:pPr>
      <w:r>
        <w:rPr>
          <w:bCs/>
        </w:rPr>
        <w:t xml:space="preserve">The value of a </w:t>
      </w:r>
      <w:r>
        <w:t>penalty unit for the financial year commencing 1 July 2016 is $155.46.</w:t>
      </w:r>
    </w:p>
    <w:p w:rsidR="00DF53AC" w:rsidRDefault="00DF53AC" w:rsidP="00DF53AC">
      <w:pPr>
        <w:pStyle w:val="EndnoteText"/>
        <w:suppressLineNumbers w:val="0"/>
        <w:ind w:left="0" w:firstLine="0"/>
      </w:pPr>
      <w:r>
        <w:t>The amount of the calculated penalty may be rounded to the nearest dollar.</w:t>
      </w:r>
    </w:p>
    <w:p w:rsidR="00DF53AC" w:rsidRPr="00510A70" w:rsidRDefault="00DF53AC" w:rsidP="00DF53AC">
      <w:pPr>
        <w:pStyle w:val="EndnoteText"/>
        <w:suppressLineNumbers w:val="0"/>
        <w:ind w:left="0" w:firstLine="0"/>
        <w:rPr>
          <w:lang w:val="en-US"/>
        </w:rPr>
      </w:pPr>
      <w:r>
        <w:t xml:space="preserve">The value of a penalty unit for future financial years is to be fixed by the Treasurer under section 5 of the </w:t>
      </w:r>
      <w:r>
        <w:rPr>
          <w:b/>
          <w:bCs/>
        </w:rPr>
        <w:t>Monetary Units Act 2004</w:t>
      </w:r>
      <w:r>
        <w:t>. The value of a penalty unit for a financial year must be published in the Government Gazette and a Victorian newspaper before 1 June in the preceding financial year.</w:t>
      </w:r>
    </w:p>
    <w:p w:rsidR="00DF53AC" w:rsidRPr="008776F9" w:rsidRDefault="00DF53AC" w:rsidP="00DF53AC">
      <w:pPr>
        <w:pStyle w:val="EndnoteText"/>
        <w:suppressLineNumbers w:val="0"/>
        <w:jc w:val="center"/>
        <w:rPr>
          <w:sz w:val="24"/>
          <w:lang w:val="en-US"/>
        </w:rPr>
      </w:pPr>
      <w:r w:rsidRPr="008776F9">
        <w:rPr>
          <w:sz w:val="24"/>
          <w:lang w:val="en-US"/>
        </w:rPr>
        <w:t>——</w:t>
      </w:r>
    </w:p>
    <w:p w:rsidR="00DF53AC" w:rsidRPr="00D2493F" w:rsidRDefault="00DF53AC" w:rsidP="00DF53AC">
      <w:pPr>
        <w:suppressLineNumbers w:val="0"/>
        <w:tabs>
          <w:tab w:val="left" w:pos="-720"/>
        </w:tabs>
        <w:jc w:val="center"/>
        <w:rPr>
          <w:b/>
          <w:sz w:val="20"/>
        </w:rPr>
      </w:pPr>
      <w:r w:rsidRPr="00D2493F">
        <w:rPr>
          <w:b/>
          <w:sz w:val="20"/>
        </w:rPr>
        <w:t>Table of Applied, Adopted or Incorporated Matter</w:t>
      </w:r>
    </w:p>
    <w:p w:rsidR="00DF53AC" w:rsidRDefault="00DF53AC" w:rsidP="00DF53AC">
      <w:pPr>
        <w:suppressLineNumbers w:val="0"/>
        <w:tabs>
          <w:tab w:val="left" w:pos="-720"/>
        </w:tabs>
        <w:spacing w:after="120"/>
        <w:rPr>
          <w:spacing w:val="-3"/>
          <w:sz w:val="20"/>
        </w:rPr>
      </w:pPr>
      <w:r>
        <w:rPr>
          <w:spacing w:val="-3"/>
          <w:sz w:val="20"/>
        </w:rPr>
        <w:t>T</w:t>
      </w:r>
      <w:r w:rsidRPr="00D2493F">
        <w:rPr>
          <w:spacing w:val="-3"/>
          <w:sz w:val="20"/>
        </w:rPr>
        <w:t>he following table of applied, a</w:t>
      </w:r>
      <w:r>
        <w:rPr>
          <w:spacing w:val="-3"/>
          <w:sz w:val="20"/>
        </w:rPr>
        <w:t>dopted or incorporated matter was</w:t>
      </w:r>
      <w:r w:rsidRPr="00D2493F">
        <w:rPr>
          <w:spacing w:val="-3"/>
          <w:sz w:val="20"/>
        </w:rPr>
        <w:t xml:space="preserve"> included in </w:t>
      </w:r>
      <w:r>
        <w:rPr>
          <w:spacing w:val="-3"/>
          <w:sz w:val="20"/>
        </w:rPr>
        <w:t xml:space="preserve">S.R. No. 44/2017 </w:t>
      </w:r>
      <w:r w:rsidR="0074659E">
        <w:rPr>
          <w:spacing w:val="-3"/>
          <w:sz w:val="20"/>
        </w:rPr>
        <w:t xml:space="preserve">in </w:t>
      </w:r>
      <w:r w:rsidRPr="00D2493F">
        <w:rPr>
          <w:spacing w:val="-3"/>
          <w:sz w:val="20"/>
        </w:rPr>
        <w:t>accordance with the requirements of regulation 5 of the Subordinate Legislation Regulations 20</w:t>
      </w:r>
      <w:r>
        <w:rPr>
          <w:spacing w:val="-3"/>
          <w:sz w:val="20"/>
        </w:rPr>
        <w:t>1</w:t>
      </w:r>
      <w:r w:rsidRPr="00D2493F">
        <w:rPr>
          <w:spacing w:val="-3"/>
          <w:sz w:val="20"/>
        </w:rPr>
        <w:t>4.</w:t>
      </w:r>
    </w:p>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985"/>
        <w:gridCol w:w="2693"/>
        <w:gridCol w:w="1559"/>
      </w:tblGrid>
      <w:tr w:rsidR="00DF53AC" w:rsidTr="00B11653">
        <w:trPr>
          <w:cantSplit/>
          <w:tblHeader/>
        </w:trPr>
        <w:tc>
          <w:tcPr>
            <w:tcW w:w="1985" w:type="dxa"/>
          </w:tcPr>
          <w:p w:rsidR="00DF53AC" w:rsidRDefault="00DF53AC" w:rsidP="00B11653">
            <w:pPr>
              <w:tabs>
                <w:tab w:val="left" w:pos="-720"/>
              </w:tabs>
              <w:suppressAutoHyphens/>
              <w:spacing w:before="60" w:after="60"/>
              <w:rPr>
                <w:spacing w:val="-3"/>
                <w:sz w:val="20"/>
              </w:rPr>
            </w:pPr>
            <w:r>
              <w:rPr>
                <w:b/>
                <w:spacing w:val="-3"/>
                <w:sz w:val="20"/>
              </w:rPr>
              <w:t>Statutory rule provision</w:t>
            </w:r>
          </w:p>
        </w:tc>
        <w:tc>
          <w:tcPr>
            <w:tcW w:w="2693" w:type="dxa"/>
            <w:tcBorders>
              <w:bottom w:val="single" w:sz="6" w:space="0" w:color="auto"/>
            </w:tcBorders>
          </w:tcPr>
          <w:p w:rsidR="00DF53AC" w:rsidRDefault="00DF53AC" w:rsidP="00B11653">
            <w:pPr>
              <w:tabs>
                <w:tab w:val="left" w:pos="-720"/>
              </w:tabs>
              <w:suppressAutoHyphens/>
              <w:spacing w:before="60" w:after="60"/>
              <w:rPr>
                <w:spacing w:val="-3"/>
                <w:sz w:val="20"/>
              </w:rPr>
            </w:pPr>
            <w:r>
              <w:rPr>
                <w:b/>
                <w:spacing w:val="-3"/>
                <w:sz w:val="20"/>
              </w:rPr>
              <w:t>Title of applied, adopted or incorporated document</w:t>
            </w:r>
          </w:p>
        </w:tc>
        <w:tc>
          <w:tcPr>
            <w:tcW w:w="1559" w:type="dxa"/>
          </w:tcPr>
          <w:p w:rsidR="00DF53AC" w:rsidRDefault="00DF53AC" w:rsidP="00B11653">
            <w:pPr>
              <w:tabs>
                <w:tab w:val="left" w:pos="-720"/>
              </w:tabs>
              <w:suppressAutoHyphens/>
              <w:spacing w:before="60" w:after="60"/>
              <w:rPr>
                <w:spacing w:val="-3"/>
                <w:sz w:val="20"/>
              </w:rPr>
            </w:pPr>
            <w:r>
              <w:rPr>
                <w:b/>
                <w:spacing w:val="-3"/>
                <w:sz w:val="20"/>
              </w:rPr>
              <w:t>Matter in applied, adopted or incorporated document</w:t>
            </w:r>
          </w:p>
        </w:tc>
      </w:tr>
      <w:tr w:rsidR="00DF53AC" w:rsidTr="00B11653">
        <w:tc>
          <w:tcPr>
            <w:tcW w:w="1985" w:type="dxa"/>
          </w:tcPr>
          <w:p w:rsidR="00DF53AC" w:rsidRPr="00C20F14" w:rsidRDefault="00DF53AC" w:rsidP="00B11653">
            <w:pPr>
              <w:pStyle w:val="NoSpacing"/>
              <w:spacing w:before="60" w:after="60"/>
              <w:ind w:left="0" w:firstLine="0"/>
              <w:rPr>
                <w:rFonts w:ascii="Times New Roman" w:hAnsi="Times New Roman" w:cs="Times New Roman"/>
                <w:b/>
                <w:i/>
                <w:sz w:val="20"/>
                <w:szCs w:val="20"/>
              </w:rPr>
            </w:pPr>
            <w:r>
              <w:rPr>
                <w:rFonts w:ascii="Times New Roman" w:hAnsi="Times New Roman" w:cs="Times New Roman"/>
                <w:sz w:val="20"/>
                <w:szCs w:val="20"/>
              </w:rPr>
              <w:t>R</w:t>
            </w:r>
            <w:r w:rsidRPr="00C20F14">
              <w:rPr>
                <w:rFonts w:ascii="Times New Roman" w:hAnsi="Times New Roman" w:cs="Times New Roman"/>
                <w:sz w:val="20"/>
                <w:szCs w:val="20"/>
              </w:rPr>
              <w:t>egulation 5</w:t>
            </w:r>
            <w:r>
              <w:rPr>
                <w:rFonts w:ascii="Times New Roman" w:hAnsi="Times New Roman" w:cs="Times New Roman"/>
                <w:sz w:val="20"/>
                <w:szCs w:val="20"/>
              </w:rPr>
              <w:br/>
            </w:r>
            <w:r w:rsidRPr="00C20F14">
              <w:rPr>
                <w:rFonts w:ascii="Times New Roman" w:hAnsi="Times New Roman" w:cs="Times New Roman"/>
                <w:sz w:val="20"/>
                <w:szCs w:val="20"/>
              </w:rPr>
              <w:t xml:space="preserve">Definition of </w:t>
            </w:r>
            <w:r w:rsidRPr="00C20F14">
              <w:rPr>
                <w:rFonts w:ascii="Times New Roman" w:hAnsi="Times New Roman" w:cs="Times New Roman"/>
                <w:b/>
                <w:i/>
                <w:sz w:val="20"/>
                <w:szCs w:val="20"/>
              </w:rPr>
              <w:t>Melbourne Statistical Area</w:t>
            </w:r>
          </w:p>
        </w:tc>
        <w:tc>
          <w:tcPr>
            <w:tcW w:w="2693" w:type="dxa"/>
            <w:tcBorders>
              <w:top w:val="single" w:sz="6" w:space="0" w:color="auto"/>
              <w:bottom w:val="single" w:sz="6" w:space="0" w:color="auto"/>
            </w:tcBorders>
          </w:tcPr>
          <w:p w:rsidR="00DF53AC" w:rsidRPr="00C20F14" w:rsidRDefault="00DF53AC" w:rsidP="00B11653">
            <w:pPr>
              <w:pStyle w:val="NoSpacing"/>
              <w:spacing w:before="60" w:after="60"/>
              <w:ind w:left="0" w:firstLine="0"/>
              <w:rPr>
                <w:rFonts w:ascii="Times New Roman" w:hAnsi="Times New Roman" w:cs="Times New Roman"/>
                <w:sz w:val="20"/>
                <w:szCs w:val="20"/>
              </w:rPr>
            </w:pPr>
            <w:r w:rsidRPr="00C20F14">
              <w:rPr>
                <w:rFonts w:ascii="Times New Roman" w:hAnsi="Times New Roman" w:cs="Times New Roman"/>
                <w:sz w:val="20"/>
                <w:szCs w:val="20"/>
              </w:rPr>
              <w:t>Australian Statistical Geography Standard (ASGS): Volume 1 – Main Structure and Greater Capital City Statistical Areas, July 2016, published by the Australian Bureau of Statistics</w:t>
            </w:r>
          </w:p>
        </w:tc>
        <w:tc>
          <w:tcPr>
            <w:tcW w:w="1559" w:type="dxa"/>
          </w:tcPr>
          <w:p w:rsidR="00DF53AC" w:rsidRPr="00C20F14" w:rsidRDefault="00DF53AC" w:rsidP="00B11653">
            <w:pPr>
              <w:pStyle w:val="NoSpacing"/>
              <w:spacing w:before="60" w:after="60"/>
              <w:ind w:left="0" w:firstLine="0"/>
              <w:rPr>
                <w:rFonts w:ascii="Times New Roman" w:hAnsi="Times New Roman" w:cs="Times New Roman"/>
                <w:sz w:val="20"/>
                <w:szCs w:val="20"/>
              </w:rPr>
            </w:pPr>
            <w:r w:rsidRPr="00C20F14">
              <w:rPr>
                <w:rFonts w:ascii="Times New Roman" w:hAnsi="Times New Roman" w:cs="Times New Roman"/>
                <w:sz w:val="20"/>
                <w:szCs w:val="20"/>
              </w:rPr>
              <w:t>The provisions and maps describing the Melbourne Statistical Division</w:t>
            </w:r>
          </w:p>
        </w:tc>
      </w:tr>
      <w:tr w:rsidR="00DF53AC" w:rsidTr="00B11653">
        <w:tc>
          <w:tcPr>
            <w:tcW w:w="1985" w:type="dxa"/>
          </w:tcPr>
          <w:p w:rsidR="00DF53AC" w:rsidRPr="00C20F14" w:rsidRDefault="00DF53AC" w:rsidP="00B11653">
            <w:pPr>
              <w:pStyle w:val="NoSpacing"/>
              <w:spacing w:before="60" w:after="60"/>
              <w:ind w:left="0" w:firstLine="0"/>
              <w:rPr>
                <w:rFonts w:ascii="Times New Roman" w:hAnsi="Times New Roman" w:cs="Times New Roman"/>
                <w:sz w:val="20"/>
                <w:szCs w:val="20"/>
              </w:rPr>
            </w:pPr>
            <w:r w:rsidRPr="00C20F14">
              <w:rPr>
                <w:rFonts w:ascii="Times New Roman" w:hAnsi="Times New Roman" w:cs="Times New Roman"/>
                <w:sz w:val="20"/>
                <w:szCs w:val="20"/>
              </w:rPr>
              <w:lastRenderedPageBreak/>
              <w:t>Regulation 5</w:t>
            </w:r>
            <w:r>
              <w:rPr>
                <w:rFonts w:ascii="Times New Roman" w:hAnsi="Times New Roman" w:cs="Times New Roman"/>
                <w:sz w:val="20"/>
                <w:szCs w:val="20"/>
              </w:rPr>
              <w:br/>
            </w:r>
            <w:r w:rsidRPr="00C20F14">
              <w:rPr>
                <w:rFonts w:ascii="Times New Roman" w:hAnsi="Times New Roman" w:cs="Times New Roman"/>
                <w:sz w:val="20"/>
                <w:szCs w:val="20"/>
              </w:rPr>
              <w:t xml:space="preserve">Definition of </w:t>
            </w:r>
            <w:r w:rsidRPr="00C20F14">
              <w:rPr>
                <w:rFonts w:ascii="Times New Roman" w:hAnsi="Times New Roman" w:cs="Times New Roman"/>
                <w:b/>
                <w:i/>
                <w:sz w:val="20"/>
                <w:szCs w:val="20"/>
              </w:rPr>
              <w:t>Urban Centre</w:t>
            </w:r>
          </w:p>
        </w:tc>
        <w:tc>
          <w:tcPr>
            <w:tcW w:w="2693" w:type="dxa"/>
            <w:tcBorders>
              <w:top w:val="single" w:sz="6" w:space="0" w:color="auto"/>
            </w:tcBorders>
          </w:tcPr>
          <w:p w:rsidR="00DF53AC" w:rsidRPr="00C20F14" w:rsidRDefault="00DF53AC" w:rsidP="00B11653">
            <w:pPr>
              <w:pStyle w:val="NoSpacing"/>
              <w:spacing w:before="60" w:after="60"/>
              <w:ind w:left="0" w:firstLine="0"/>
              <w:rPr>
                <w:rFonts w:ascii="Times New Roman" w:hAnsi="Times New Roman" w:cs="Times New Roman"/>
                <w:sz w:val="20"/>
                <w:szCs w:val="20"/>
              </w:rPr>
            </w:pPr>
            <w:r w:rsidRPr="00C20F14">
              <w:rPr>
                <w:rFonts w:ascii="Times New Roman" w:hAnsi="Times New Roman" w:cs="Times New Roman"/>
                <w:sz w:val="20"/>
                <w:szCs w:val="20"/>
              </w:rPr>
              <w:t>Australian Statistical Geography Standard (ASGS): Volume 4 – Significant Urban Areas, Urban Centres and Localities, Section of State, July 2011, published by the Australian Bureau of Statistics</w:t>
            </w:r>
          </w:p>
        </w:tc>
        <w:tc>
          <w:tcPr>
            <w:tcW w:w="1559" w:type="dxa"/>
          </w:tcPr>
          <w:p w:rsidR="00DF53AC" w:rsidRPr="00C20F14" w:rsidRDefault="00DF53AC" w:rsidP="00B11653">
            <w:pPr>
              <w:pStyle w:val="NoSpacing"/>
              <w:spacing w:before="60" w:after="60"/>
              <w:ind w:left="0" w:firstLine="0"/>
              <w:rPr>
                <w:rFonts w:ascii="Times New Roman" w:hAnsi="Times New Roman" w:cs="Times New Roman"/>
                <w:sz w:val="20"/>
                <w:szCs w:val="20"/>
              </w:rPr>
            </w:pPr>
            <w:r w:rsidRPr="00C20F14">
              <w:rPr>
                <w:rFonts w:ascii="Times New Roman" w:hAnsi="Times New Roman" w:cs="Times New Roman"/>
                <w:sz w:val="20"/>
                <w:szCs w:val="20"/>
              </w:rPr>
              <w:t>The provisions and maps describing Urban Centres in Victoria</w:t>
            </w:r>
          </w:p>
        </w:tc>
      </w:tr>
    </w:tbl>
    <w:p w:rsidR="00D56EDA" w:rsidRPr="00D56EDA" w:rsidRDefault="00D56EDA" w:rsidP="00D56EDA">
      <w:pPr>
        <w:tabs>
          <w:tab w:val="left" w:pos="851"/>
          <w:tab w:val="left" w:pos="1871"/>
          <w:tab w:val="left" w:pos="2381"/>
          <w:tab w:val="left" w:pos="2892"/>
          <w:tab w:val="left" w:pos="3402"/>
        </w:tabs>
      </w:pPr>
    </w:p>
    <w:sectPr w:rsidR="00D56EDA" w:rsidRPr="00D56EDA" w:rsidSect="00AF21DE">
      <w:headerReference w:type="default" r:id="rId19"/>
      <w:endnotePr>
        <w:numFmt w:val="decimal"/>
      </w:endnotePr>
      <w:type w:val="continuous"/>
      <w:pgSz w:w="11907" w:h="16840" w:code="9"/>
      <w:pgMar w:top="3170" w:right="2835" w:bottom="2773" w:left="2835" w:header="1332" w:footer="2325"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724" w:rsidRDefault="004C0724">
      <w:pPr>
        <w:rPr>
          <w:sz w:val="4"/>
        </w:rPr>
      </w:pPr>
    </w:p>
  </w:endnote>
  <w:endnote w:type="continuationSeparator" w:id="0">
    <w:p w:rsidR="004C0724" w:rsidRDefault="004C0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45B" w:rsidRDefault="00D27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D9" w:rsidRDefault="00962342">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DB5013">
      <w:rPr>
        <w:noProof/>
      </w:rPr>
      <w:t>vii</w:t>
    </w:r>
    <w:r>
      <w:rPr>
        <w:noProof/>
      </w:rPr>
      <w:fldChar w:fldCharType="end"/>
    </w:r>
  </w:p>
  <w:p w:rsidR="00BE5ED9" w:rsidRDefault="00BE5ED9">
    <w:pPr>
      <w:framePr w:w="6237" w:h="340" w:hSpace="181" w:wrap="around" w:vAnchor="page" w:hAnchor="margin" w:xAlign="center" w:y="14521"/>
      <w:tabs>
        <w:tab w:val="right" w:pos="6237"/>
      </w:tabs>
      <w:spacing w:before="0"/>
    </w:pPr>
    <w:r>
      <w:rPr>
        <w:sz w:val="16"/>
      </w:rPr>
      <w:t xml:space="preserve"> </w:t>
    </w:r>
    <w:bookmarkStart w:id="6" w:name="tp2DraftingInfo"/>
  </w:p>
  <w:bookmarkEnd w:id="6"/>
  <w:p w:rsidR="00BE5ED9" w:rsidRPr="00D2745B" w:rsidRDefault="00D2745B" w:rsidP="00D2745B">
    <w:pPr>
      <w:pStyle w:val="Footer"/>
      <w:pBdr>
        <w:top w:val="single" w:sz="4" w:space="1" w:color="auto"/>
      </w:pBdr>
      <w:spacing w:before="0"/>
      <w:jc w:val="center"/>
      <w:rPr>
        <w:sz w:val="14"/>
      </w:rPr>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D9" w:rsidRDefault="00962342">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DB5013">
      <w:rPr>
        <w:noProof/>
      </w:rPr>
      <w:t>i</w:t>
    </w:r>
    <w:r>
      <w:rPr>
        <w:noProof/>
      </w:rPr>
      <w:fldChar w:fldCharType="end"/>
    </w:r>
  </w:p>
  <w:p w:rsidR="00BE5ED9" w:rsidRDefault="00BE5ED9">
    <w:pPr>
      <w:framePr w:w="6237" w:h="340" w:hSpace="181" w:wrap="around" w:vAnchor="page" w:hAnchor="margin" w:xAlign="center" w:y="14521" w:anchorLock="1"/>
      <w:tabs>
        <w:tab w:val="right" w:pos="6237"/>
      </w:tabs>
      <w:spacing w:before="60"/>
      <w:rPr>
        <w:sz w:val="16"/>
      </w:rPr>
    </w:pPr>
    <w:bookmarkStart w:id="7" w:name="tpDraftingInfo"/>
  </w:p>
  <w:bookmarkEnd w:id="7"/>
  <w:p w:rsidR="00BE5ED9" w:rsidRPr="00D2745B" w:rsidRDefault="00D2745B" w:rsidP="00D2745B">
    <w:pPr>
      <w:pStyle w:val="Footer"/>
      <w:spacing w:before="0"/>
      <w:jc w:val="center"/>
      <w:rPr>
        <w:sz w:val="14"/>
      </w:rPr>
    </w:pPr>
    <w:r>
      <w:rPr>
        <w:sz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D9" w:rsidRDefault="00962342">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74659E">
      <w:rPr>
        <w:noProof/>
      </w:rPr>
      <w:t>1</w:t>
    </w:r>
    <w:r>
      <w:rPr>
        <w:noProof/>
      </w:rPr>
      <w:fldChar w:fldCharType="end"/>
    </w:r>
  </w:p>
  <w:p w:rsidR="00BE5ED9" w:rsidRDefault="00BE5E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D9" w:rsidRDefault="00962342">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DB5013">
      <w:rPr>
        <w:noProof/>
      </w:rPr>
      <w:t>14</w:t>
    </w:r>
    <w:r>
      <w:rPr>
        <w:noProof/>
      </w:rPr>
      <w:fldChar w:fldCharType="end"/>
    </w:r>
  </w:p>
  <w:p w:rsidR="00BE5ED9" w:rsidRDefault="00D2745B" w:rsidP="0074659E">
    <w:pPr>
      <w:framePr w:w="6237" w:h="340" w:hSpace="181" w:wrap="around" w:vAnchor="page" w:hAnchor="margin" w:xAlign="center" w:y="14522"/>
      <w:tabs>
        <w:tab w:val="right" w:pos="6237"/>
      </w:tabs>
      <w:spacing w:before="0"/>
    </w:pPr>
    <w:bookmarkStart w:id="13" w:name="cpDraftInfo"/>
    <w:r>
      <w:t xml:space="preserve"> </w:t>
    </w:r>
  </w:p>
  <w:p w:rsidR="00BE5ED9" w:rsidRPr="00D2745B" w:rsidRDefault="00D2745B" w:rsidP="00D2745B">
    <w:pPr>
      <w:pStyle w:val="Footer"/>
      <w:pBdr>
        <w:top w:val="single" w:sz="6" w:space="9" w:color="auto"/>
      </w:pBdr>
      <w:spacing w:before="0"/>
      <w:jc w:val="center"/>
      <w:rPr>
        <w:sz w:val="14"/>
        <w:szCs w:val="16"/>
      </w:rPr>
    </w:pPr>
    <w:bookmarkStart w:id="14" w:name="sbAuthVer"/>
    <w:bookmarkEnd w:id="13"/>
    <w:bookmarkEnd w:id="14"/>
    <w:r>
      <w:rPr>
        <w:sz w:val="14"/>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724" w:rsidRDefault="004C0724">
      <w:r>
        <w:separator/>
      </w:r>
    </w:p>
  </w:footnote>
  <w:footnote w:type="continuationSeparator" w:id="0">
    <w:p w:rsidR="004C0724" w:rsidRDefault="004C0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45B" w:rsidRDefault="00D27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45B" w:rsidRDefault="00D27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45B" w:rsidRDefault="00D274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D9" w:rsidRDefault="00B72A55">
    <w:pPr>
      <w:framePr w:w="6237" w:hSpace="181" w:wrap="around" w:vAnchor="page" w:hAnchor="margin" w:xAlign="center" w:y="2660" w:anchorLock="1"/>
      <w:pBdr>
        <w:bottom w:val="single" w:sz="6" w:space="6" w:color="auto"/>
      </w:pBdr>
      <w:tabs>
        <w:tab w:val="right" w:pos="6237"/>
      </w:tabs>
      <w:spacing w:before="0"/>
      <w:rPr>
        <w:i/>
        <w:sz w:val="20"/>
      </w:rPr>
    </w:pPr>
    <w:bookmarkStart w:id="8" w:name="tp2SectionClause"/>
    <w:r>
      <w:rPr>
        <w:i/>
        <w:sz w:val="20"/>
      </w:rPr>
      <w:t>Regulation</w:t>
    </w:r>
    <w:r>
      <w:rPr>
        <w:i/>
        <w:sz w:val="20"/>
      </w:rPr>
      <w:tab/>
      <w:t>Page</w:t>
    </w:r>
  </w:p>
  <w:bookmarkEnd w:id="8"/>
  <w:p w:rsidR="00BE5ED9" w:rsidRDefault="00BE5E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D9" w:rsidRDefault="00BE5ED9">
    <w:pPr>
      <w:framePr w:w="6826" w:hSpace="181" w:wrap="around" w:vAnchor="page" w:hAnchor="page" w:x="2516" w:y="2660" w:anchorLock="1"/>
      <w:pBdr>
        <w:bottom w:val="single" w:sz="6" w:space="6" w:color="auto"/>
      </w:pBdr>
      <w:tabs>
        <w:tab w:val="right" w:pos="6237"/>
      </w:tabs>
      <w:spacing w:before="0"/>
      <w:rPr>
        <w:i/>
        <w:sz w:val="20"/>
      </w:rPr>
    </w:pPr>
  </w:p>
  <w:p w:rsidR="00BE5ED9" w:rsidRDefault="00BE5E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28" w:name="sbActNo"/>
  <w:p w:rsidR="00BE5ED9" w:rsidRPr="0074659E" w:rsidRDefault="00D278F6" w:rsidP="0074659E">
    <w:pPr>
      <w:pStyle w:val="ActTitleFrame"/>
      <w:framePr w:w="6236" w:h="595" w:hRule="exact" w:wrap="notBeside" w:y="2382"/>
      <w:pBdr>
        <w:bottom w:val="single" w:sz="4" w:space="1" w:color="auto"/>
      </w:pBdr>
      <w:rPr>
        <w:i w:val="0"/>
        <w:sz w:val="20"/>
      </w:rPr>
    </w:pPr>
    <w:r w:rsidRPr="0074659E">
      <w:rPr>
        <w:i w:val="0"/>
        <w:sz w:val="20"/>
      </w:rPr>
      <w:fldChar w:fldCharType="begin"/>
    </w:r>
    <w:r w:rsidR="0074659E" w:rsidRPr="0074659E">
      <w:rPr>
        <w:i w:val="0"/>
        <w:sz w:val="20"/>
      </w:rPr>
      <w:instrText xml:space="preserve"> STYLEREF  "Heading - PART" </w:instrText>
    </w:r>
    <w:r w:rsidRPr="0074659E">
      <w:rPr>
        <w:i w:val="0"/>
        <w:sz w:val="20"/>
      </w:rPr>
      <w:fldChar w:fldCharType="separate"/>
    </w:r>
    <w:r w:rsidR="00DB5013">
      <w:rPr>
        <w:i w:val="0"/>
        <w:noProof/>
        <w:sz w:val="20"/>
      </w:rPr>
      <w:t>Part 1—Preliminary</w:t>
    </w:r>
    <w:r w:rsidRPr="0074659E">
      <w:rPr>
        <w:i w:val="0"/>
        <w:sz w:val="20"/>
      </w:rPr>
      <w:fldChar w:fldCharType="end"/>
    </w:r>
  </w:p>
  <w:p w:rsidR="0074659E" w:rsidRDefault="0074659E" w:rsidP="0074659E">
    <w:pPr>
      <w:pStyle w:val="ActTitleFrame"/>
      <w:framePr w:w="6236" w:h="1196" w:hRule="exact" w:wrap="around"/>
      <w:rPr>
        <w:i w:val="0"/>
        <w:sz w:val="20"/>
      </w:rPr>
    </w:pPr>
    <w:bookmarkStart w:id="529" w:name="sbActTitle"/>
    <w:bookmarkEnd w:id="528"/>
  </w:p>
  <w:p w:rsidR="0074659E" w:rsidRDefault="0074659E" w:rsidP="0074659E">
    <w:pPr>
      <w:pStyle w:val="ActTitleFrame"/>
      <w:framePr w:w="6236" w:h="1196" w:hRule="exact" w:wrap="around"/>
      <w:rPr>
        <w:i w:val="0"/>
        <w:sz w:val="20"/>
      </w:rPr>
    </w:pPr>
  </w:p>
  <w:p w:rsidR="0074659E" w:rsidRDefault="0074659E" w:rsidP="0074659E">
    <w:pPr>
      <w:pStyle w:val="ActTitleFrame"/>
      <w:framePr w:w="6236" w:h="1196" w:hRule="exact" w:wrap="around"/>
      <w:rPr>
        <w:i w:val="0"/>
        <w:sz w:val="20"/>
      </w:rPr>
    </w:pPr>
  </w:p>
  <w:p w:rsidR="0074659E" w:rsidRDefault="0074659E" w:rsidP="0074659E">
    <w:pPr>
      <w:pStyle w:val="ActTitleFrame"/>
      <w:framePr w:w="6236" w:h="1196" w:hRule="exact" w:wrap="around"/>
      <w:rPr>
        <w:i w:val="0"/>
        <w:sz w:val="20"/>
      </w:rPr>
    </w:pPr>
    <w:r>
      <w:rPr>
        <w:i w:val="0"/>
        <w:sz w:val="20"/>
      </w:rPr>
      <w:t>Education and Training Reform Regulations 2017</w:t>
    </w:r>
  </w:p>
  <w:p w:rsidR="00BE5ED9" w:rsidRPr="0074659E" w:rsidRDefault="0074659E" w:rsidP="0074659E">
    <w:pPr>
      <w:pStyle w:val="ActTitleFrame"/>
      <w:framePr w:w="6236" w:h="1196" w:hRule="exact" w:wrap="around"/>
      <w:rPr>
        <w:i w:val="0"/>
        <w:sz w:val="20"/>
      </w:rPr>
    </w:pPr>
    <w:r>
      <w:rPr>
        <w:i w:val="0"/>
        <w:sz w:val="20"/>
      </w:rPr>
      <w:t>S.R. No. 44/2017</w:t>
    </w:r>
  </w:p>
  <w:bookmarkEnd w:id="529"/>
  <w:p w:rsidR="00BE5ED9" w:rsidRDefault="00BE5ED9">
    <w:pPr>
      <w:pStyle w:val="Header"/>
    </w:pPr>
  </w:p>
  <w:p w:rsidR="00BE5ED9" w:rsidRDefault="00BE5ED9">
    <w:pPr>
      <w:pStyle w:val="Header"/>
    </w:pPr>
  </w:p>
  <w:p w:rsidR="00BE5ED9" w:rsidRDefault="00BE5ED9">
    <w:pPr>
      <w:pStyle w:val="Header"/>
    </w:pPr>
  </w:p>
  <w:p w:rsidR="00BE5ED9" w:rsidRDefault="00BE5ED9">
    <w:pPr>
      <w:spacing w:before="0"/>
      <w:rPr>
        <w:sz w:val="20"/>
      </w:rPr>
    </w:pPr>
  </w:p>
  <w:p w:rsidR="00BE5ED9" w:rsidRDefault="00BE5ED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A9A3E70"/>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1" w15:restartNumberingAfterBreak="0">
    <w:nsid w:val="0AF05D2C"/>
    <w:multiLevelType w:val="hybridMultilevel"/>
    <w:tmpl w:val="67D6015A"/>
    <w:lvl w:ilvl="0" w:tplc="B8704B60">
      <w:start w:val="1"/>
      <w:numFmt w:val="decimal"/>
      <w:pStyle w:val="MyStyle1"/>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54108E"/>
    <w:multiLevelType w:val="hybridMultilevel"/>
    <w:tmpl w:val="98DEEFDE"/>
    <w:lvl w:ilvl="0" w:tplc="0C090001">
      <w:start w:val="1"/>
      <w:numFmt w:val="bullet"/>
      <w:lvlText w:val=""/>
      <w:lvlJc w:val="left"/>
      <w:pPr>
        <w:ind w:left="2628" w:hanging="360"/>
      </w:pPr>
      <w:rPr>
        <w:rFonts w:ascii="Symbol" w:hAnsi="Symbol" w:hint="default"/>
      </w:rPr>
    </w:lvl>
    <w:lvl w:ilvl="1" w:tplc="0C090003" w:tentative="1">
      <w:start w:val="1"/>
      <w:numFmt w:val="bullet"/>
      <w:lvlText w:val="o"/>
      <w:lvlJc w:val="left"/>
      <w:pPr>
        <w:ind w:left="3311" w:hanging="360"/>
      </w:pPr>
      <w:rPr>
        <w:rFonts w:ascii="Courier New" w:hAnsi="Courier New" w:cs="Courier New" w:hint="default"/>
      </w:rPr>
    </w:lvl>
    <w:lvl w:ilvl="2" w:tplc="0C090005" w:tentative="1">
      <w:start w:val="1"/>
      <w:numFmt w:val="bullet"/>
      <w:lvlText w:val=""/>
      <w:lvlJc w:val="left"/>
      <w:pPr>
        <w:ind w:left="4031" w:hanging="360"/>
      </w:pPr>
      <w:rPr>
        <w:rFonts w:ascii="Wingdings" w:hAnsi="Wingdings" w:hint="default"/>
      </w:rPr>
    </w:lvl>
    <w:lvl w:ilvl="3" w:tplc="0C090001" w:tentative="1">
      <w:start w:val="1"/>
      <w:numFmt w:val="bullet"/>
      <w:lvlText w:val=""/>
      <w:lvlJc w:val="left"/>
      <w:pPr>
        <w:ind w:left="4751" w:hanging="360"/>
      </w:pPr>
      <w:rPr>
        <w:rFonts w:ascii="Symbol" w:hAnsi="Symbol" w:hint="default"/>
      </w:rPr>
    </w:lvl>
    <w:lvl w:ilvl="4" w:tplc="0C090003" w:tentative="1">
      <w:start w:val="1"/>
      <w:numFmt w:val="bullet"/>
      <w:lvlText w:val="o"/>
      <w:lvlJc w:val="left"/>
      <w:pPr>
        <w:ind w:left="5471" w:hanging="360"/>
      </w:pPr>
      <w:rPr>
        <w:rFonts w:ascii="Courier New" w:hAnsi="Courier New" w:cs="Courier New" w:hint="default"/>
      </w:rPr>
    </w:lvl>
    <w:lvl w:ilvl="5" w:tplc="0C090005" w:tentative="1">
      <w:start w:val="1"/>
      <w:numFmt w:val="bullet"/>
      <w:lvlText w:val=""/>
      <w:lvlJc w:val="left"/>
      <w:pPr>
        <w:ind w:left="6191" w:hanging="360"/>
      </w:pPr>
      <w:rPr>
        <w:rFonts w:ascii="Wingdings" w:hAnsi="Wingdings" w:hint="default"/>
      </w:rPr>
    </w:lvl>
    <w:lvl w:ilvl="6" w:tplc="0C090001" w:tentative="1">
      <w:start w:val="1"/>
      <w:numFmt w:val="bullet"/>
      <w:lvlText w:val=""/>
      <w:lvlJc w:val="left"/>
      <w:pPr>
        <w:ind w:left="6911" w:hanging="360"/>
      </w:pPr>
      <w:rPr>
        <w:rFonts w:ascii="Symbol" w:hAnsi="Symbol" w:hint="default"/>
      </w:rPr>
    </w:lvl>
    <w:lvl w:ilvl="7" w:tplc="0C090003" w:tentative="1">
      <w:start w:val="1"/>
      <w:numFmt w:val="bullet"/>
      <w:lvlText w:val="o"/>
      <w:lvlJc w:val="left"/>
      <w:pPr>
        <w:ind w:left="7631" w:hanging="360"/>
      </w:pPr>
      <w:rPr>
        <w:rFonts w:ascii="Courier New" w:hAnsi="Courier New" w:cs="Courier New" w:hint="default"/>
      </w:rPr>
    </w:lvl>
    <w:lvl w:ilvl="8" w:tplc="0C090005" w:tentative="1">
      <w:start w:val="1"/>
      <w:numFmt w:val="bullet"/>
      <w:lvlText w:val=""/>
      <w:lvlJc w:val="left"/>
      <w:pPr>
        <w:ind w:left="8351" w:hanging="360"/>
      </w:pPr>
      <w:rPr>
        <w:rFonts w:ascii="Wingdings" w:hAnsi="Wingdings" w:hint="default"/>
      </w:rPr>
    </w:lvl>
  </w:abstractNum>
  <w:abstractNum w:abstractNumId="13" w15:restartNumberingAfterBreak="0">
    <w:nsid w:val="5A523EFE"/>
    <w:multiLevelType w:val="hybridMultilevel"/>
    <w:tmpl w:val="2EC6A98E"/>
    <w:lvl w:ilvl="0" w:tplc="C0262AB4">
      <w:start w:val="1"/>
      <w:numFmt w:val="decimal"/>
      <w:pStyle w:val="Scheduleitem"/>
      <w:lvlText w:val="%1"/>
      <w:lvlJc w:val="left"/>
      <w:pPr>
        <w:ind w:left="1081" w:hanging="360"/>
      </w:pPr>
      <w:rPr>
        <w:rFonts w:hint="default"/>
        <w:b/>
        <w:i w:val="0"/>
        <w:sz w:val="22"/>
        <w:szCs w:val="24"/>
      </w:rPr>
    </w:lvl>
    <w:lvl w:ilvl="1" w:tplc="0896ABAE">
      <w:start w:val="1"/>
      <w:numFmt w:val="lowerLetter"/>
      <w:lvlText w:val="(%2)"/>
      <w:lvlJc w:val="left"/>
      <w:pPr>
        <w:ind w:left="1801" w:hanging="360"/>
      </w:pPr>
      <w:rPr>
        <w:rFonts w:hint="default"/>
        <w:b w:val="0"/>
      </w:rPr>
    </w:lvl>
    <w:lvl w:ilvl="2" w:tplc="0C09001B">
      <w:start w:val="55"/>
      <w:numFmt w:val="decimal"/>
      <w:lvlText w:val="%3"/>
      <w:lvlJc w:val="left"/>
      <w:pPr>
        <w:ind w:left="2716" w:hanging="375"/>
      </w:pPr>
      <w:rPr>
        <w:rFonts w:hint="default"/>
      </w:rPr>
    </w:lvl>
    <w:lvl w:ilvl="3" w:tplc="0C09000F" w:tentative="1">
      <w:start w:val="1"/>
      <w:numFmt w:val="decimal"/>
      <w:lvlText w:val="%4."/>
      <w:lvlJc w:val="left"/>
      <w:pPr>
        <w:ind w:left="3241" w:hanging="360"/>
      </w:pPr>
    </w:lvl>
    <w:lvl w:ilvl="4" w:tplc="0C090019" w:tentative="1">
      <w:start w:val="1"/>
      <w:numFmt w:val="lowerLetter"/>
      <w:lvlText w:val="%5."/>
      <w:lvlJc w:val="left"/>
      <w:pPr>
        <w:ind w:left="3961" w:hanging="360"/>
      </w:pPr>
    </w:lvl>
    <w:lvl w:ilvl="5" w:tplc="0C09001B" w:tentative="1">
      <w:start w:val="1"/>
      <w:numFmt w:val="lowerRoman"/>
      <w:lvlText w:val="%6."/>
      <w:lvlJc w:val="right"/>
      <w:pPr>
        <w:ind w:left="4681" w:hanging="180"/>
      </w:pPr>
    </w:lvl>
    <w:lvl w:ilvl="6" w:tplc="0C09000F" w:tentative="1">
      <w:start w:val="1"/>
      <w:numFmt w:val="decimal"/>
      <w:lvlText w:val="%7."/>
      <w:lvlJc w:val="left"/>
      <w:pPr>
        <w:ind w:left="5401" w:hanging="360"/>
      </w:pPr>
    </w:lvl>
    <w:lvl w:ilvl="7" w:tplc="0C090019" w:tentative="1">
      <w:start w:val="1"/>
      <w:numFmt w:val="lowerLetter"/>
      <w:lvlText w:val="%8."/>
      <w:lvlJc w:val="left"/>
      <w:pPr>
        <w:ind w:left="6121" w:hanging="360"/>
      </w:pPr>
    </w:lvl>
    <w:lvl w:ilvl="8" w:tplc="0C09001B" w:tentative="1">
      <w:start w:val="1"/>
      <w:numFmt w:val="lowerRoman"/>
      <w:lvlText w:val="%9."/>
      <w:lvlJc w:val="right"/>
      <w:pPr>
        <w:ind w:left="684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TableAmend" w:val="Yes"/>
    <w:docVar w:name="vActNo" w:val="44/2017"/>
    <w:docVar w:name="vActTitle" w:val="Education and Training Reform Regulations 2017"/>
    <w:docVar w:name="vAuth" w:val="1"/>
    <w:docVar w:name="vDocSubType" w:val="Reg"/>
    <w:docVar w:name="VDocumentType" w:val=".SR"/>
    <w:docVar w:name="vFileName" w:val="17-44SRA.001"/>
    <w:docVar w:name="vFileVersion" w:val="R"/>
    <w:docVar w:name="vFinalisePrevVer" w:val="False"/>
    <w:docVar w:name="vILDNum" w:val="18813"/>
    <w:docVar w:name="vIncAmendments" w:val="0"/>
    <w:docVar w:name="vIsBrandNewVersion" w:val="No"/>
    <w:docVar w:name="vIsNewDocument" w:val="False"/>
    <w:docVar w:name="vIsVersion" w:val="Yes"/>
    <w:docVar w:name="vLenSectionNumber" w:val="3"/>
    <w:docVar w:name="vPrevAuth" w:val="1"/>
    <w:docVar w:name="vPrevDocTRIMRecNum" w:val="D16/32741[v9]"/>
    <w:docVar w:name="vPrevFileName" w:val="17-44SRA.001"/>
    <w:docVar w:name="vSuffix" w:val=" "/>
    <w:docVar w:name="vTRIMDocType" w:val="SR Version"/>
    <w:docVar w:name="vTRIMRecordNumber" w:val="D17/18992"/>
    <w:docVar w:name="vVerILDNum" w:val="20728"/>
    <w:docVar w:name="vVersionDate" w:val="25/06/2017"/>
    <w:docVar w:name="vVersionNo" w:val="1"/>
    <w:docVar w:name="vYear" w:val="17"/>
  </w:docVars>
  <w:rsids>
    <w:rsidRoot w:val="00D05843"/>
    <w:rsid w:val="0000099C"/>
    <w:rsid w:val="00001844"/>
    <w:rsid w:val="00002E82"/>
    <w:rsid w:val="0000407E"/>
    <w:rsid w:val="0000641F"/>
    <w:rsid w:val="0000676C"/>
    <w:rsid w:val="00012BDA"/>
    <w:rsid w:val="0001468E"/>
    <w:rsid w:val="00015A5E"/>
    <w:rsid w:val="00020175"/>
    <w:rsid w:val="000222CC"/>
    <w:rsid w:val="00022851"/>
    <w:rsid w:val="00023673"/>
    <w:rsid w:val="00027237"/>
    <w:rsid w:val="00030B52"/>
    <w:rsid w:val="00031EE2"/>
    <w:rsid w:val="0003596B"/>
    <w:rsid w:val="00036BA8"/>
    <w:rsid w:val="000409C5"/>
    <w:rsid w:val="0004122D"/>
    <w:rsid w:val="0004144A"/>
    <w:rsid w:val="00041662"/>
    <w:rsid w:val="00043AEC"/>
    <w:rsid w:val="0004632C"/>
    <w:rsid w:val="00051BC7"/>
    <w:rsid w:val="00053244"/>
    <w:rsid w:val="00061467"/>
    <w:rsid w:val="00061720"/>
    <w:rsid w:val="00061907"/>
    <w:rsid w:val="00062F84"/>
    <w:rsid w:val="00062FDF"/>
    <w:rsid w:val="00064384"/>
    <w:rsid w:val="00065ADB"/>
    <w:rsid w:val="0007059B"/>
    <w:rsid w:val="000708CF"/>
    <w:rsid w:val="00072F0B"/>
    <w:rsid w:val="000744DB"/>
    <w:rsid w:val="00075001"/>
    <w:rsid w:val="0007637B"/>
    <w:rsid w:val="00076A38"/>
    <w:rsid w:val="000817F7"/>
    <w:rsid w:val="0008488E"/>
    <w:rsid w:val="00085478"/>
    <w:rsid w:val="00085601"/>
    <w:rsid w:val="0008734A"/>
    <w:rsid w:val="00092273"/>
    <w:rsid w:val="00094250"/>
    <w:rsid w:val="00097385"/>
    <w:rsid w:val="000A041D"/>
    <w:rsid w:val="000A0B8E"/>
    <w:rsid w:val="000A14E2"/>
    <w:rsid w:val="000A1DBB"/>
    <w:rsid w:val="000A30A9"/>
    <w:rsid w:val="000A40F4"/>
    <w:rsid w:val="000B2C2A"/>
    <w:rsid w:val="000B31ED"/>
    <w:rsid w:val="000B4B2F"/>
    <w:rsid w:val="000B4E6A"/>
    <w:rsid w:val="000B53F3"/>
    <w:rsid w:val="000B599C"/>
    <w:rsid w:val="000B6E30"/>
    <w:rsid w:val="000C270D"/>
    <w:rsid w:val="000C5548"/>
    <w:rsid w:val="000C74CF"/>
    <w:rsid w:val="000D0154"/>
    <w:rsid w:val="000D25A0"/>
    <w:rsid w:val="000D2608"/>
    <w:rsid w:val="000D3405"/>
    <w:rsid w:val="000D3482"/>
    <w:rsid w:val="000D6727"/>
    <w:rsid w:val="000D6785"/>
    <w:rsid w:val="000D6F12"/>
    <w:rsid w:val="000E04E4"/>
    <w:rsid w:val="000E3F81"/>
    <w:rsid w:val="000E48BF"/>
    <w:rsid w:val="000E60D9"/>
    <w:rsid w:val="000F4E1C"/>
    <w:rsid w:val="000F5625"/>
    <w:rsid w:val="000F5E2A"/>
    <w:rsid w:val="00102658"/>
    <w:rsid w:val="00102CA4"/>
    <w:rsid w:val="001111C2"/>
    <w:rsid w:val="001138A9"/>
    <w:rsid w:val="001139DB"/>
    <w:rsid w:val="00117660"/>
    <w:rsid w:val="00122491"/>
    <w:rsid w:val="001225A5"/>
    <w:rsid w:val="00123584"/>
    <w:rsid w:val="00123D0C"/>
    <w:rsid w:val="00125BDA"/>
    <w:rsid w:val="00125E02"/>
    <w:rsid w:val="001265C5"/>
    <w:rsid w:val="00126B55"/>
    <w:rsid w:val="00135FF1"/>
    <w:rsid w:val="00136CB1"/>
    <w:rsid w:val="00137BD2"/>
    <w:rsid w:val="001421AF"/>
    <w:rsid w:val="00144738"/>
    <w:rsid w:val="00145994"/>
    <w:rsid w:val="001515B9"/>
    <w:rsid w:val="00152DF4"/>
    <w:rsid w:val="001531C7"/>
    <w:rsid w:val="001533E2"/>
    <w:rsid w:val="00154091"/>
    <w:rsid w:val="00155078"/>
    <w:rsid w:val="001554A2"/>
    <w:rsid w:val="001564BA"/>
    <w:rsid w:val="00160C2A"/>
    <w:rsid w:val="00160E78"/>
    <w:rsid w:val="00162808"/>
    <w:rsid w:val="00162E7B"/>
    <w:rsid w:val="00166343"/>
    <w:rsid w:val="001675CB"/>
    <w:rsid w:val="0016794F"/>
    <w:rsid w:val="00173C3B"/>
    <w:rsid w:val="0017471E"/>
    <w:rsid w:val="00176B0E"/>
    <w:rsid w:val="001778BF"/>
    <w:rsid w:val="00181585"/>
    <w:rsid w:val="001819A6"/>
    <w:rsid w:val="00182A77"/>
    <w:rsid w:val="00185A26"/>
    <w:rsid w:val="001879B7"/>
    <w:rsid w:val="00190C7F"/>
    <w:rsid w:val="001915C9"/>
    <w:rsid w:val="001920F3"/>
    <w:rsid w:val="00192825"/>
    <w:rsid w:val="001928CC"/>
    <w:rsid w:val="00193FC6"/>
    <w:rsid w:val="0019520F"/>
    <w:rsid w:val="001A3DFD"/>
    <w:rsid w:val="001A4E70"/>
    <w:rsid w:val="001B01FE"/>
    <w:rsid w:val="001B16BD"/>
    <w:rsid w:val="001B1B10"/>
    <w:rsid w:val="001B1D6D"/>
    <w:rsid w:val="001B2408"/>
    <w:rsid w:val="001B2DC0"/>
    <w:rsid w:val="001B2E94"/>
    <w:rsid w:val="001B3944"/>
    <w:rsid w:val="001B7313"/>
    <w:rsid w:val="001B75D0"/>
    <w:rsid w:val="001C052C"/>
    <w:rsid w:val="001C18A4"/>
    <w:rsid w:val="001C2C91"/>
    <w:rsid w:val="001C6589"/>
    <w:rsid w:val="001C6621"/>
    <w:rsid w:val="001C7819"/>
    <w:rsid w:val="001C7E6F"/>
    <w:rsid w:val="001D17C0"/>
    <w:rsid w:val="001D1D24"/>
    <w:rsid w:val="001D5D2E"/>
    <w:rsid w:val="001D6800"/>
    <w:rsid w:val="001E095E"/>
    <w:rsid w:val="001E0B5B"/>
    <w:rsid w:val="001E1D39"/>
    <w:rsid w:val="001E3632"/>
    <w:rsid w:val="001E3C29"/>
    <w:rsid w:val="001E67C1"/>
    <w:rsid w:val="001F2513"/>
    <w:rsid w:val="001F51E7"/>
    <w:rsid w:val="001F5AF8"/>
    <w:rsid w:val="001F5E0E"/>
    <w:rsid w:val="001F6D7B"/>
    <w:rsid w:val="001F7E7A"/>
    <w:rsid w:val="002005B3"/>
    <w:rsid w:val="00201C75"/>
    <w:rsid w:val="002050D7"/>
    <w:rsid w:val="00205298"/>
    <w:rsid w:val="00215D89"/>
    <w:rsid w:val="002207FE"/>
    <w:rsid w:val="00222B79"/>
    <w:rsid w:val="00223AF9"/>
    <w:rsid w:val="00223BE9"/>
    <w:rsid w:val="0022512D"/>
    <w:rsid w:val="00225B2A"/>
    <w:rsid w:val="00230675"/>
    <w:rsid w:val="00231305"/>
    <w:rsid w:val="0023131C"/>
    <w:rsid w:val="00231905"/>
    <w:rsid w:val="00233210"/>
    <w:rsid w:val="00234446"/>
    <w:rsid w:val="0024269A"/>
    <w:rsid w:val="00244539"/>
    <w:rsid w:val="0024586C"/>
    <w:rsid w:val="00247CAD"/>
    <w:rsid w:val="00251A51"/>
    <w:rsid w:val="00252090"/>
    <w:rsid w:val="00252765"/>
    <w:rsid w:val="00255FC2"/>
    <w:rsid w:val="00257A91"/>
    <w:rsid w:val="002615A0"/>
    <w:rsid w:val="00263CF8"/>
    <w:rsid w:val="00267947"/>
    <w:rsid w:val="00267ECB"/>
    <w:rsid w:val="0027326C"/>
    <w:rsid w:val="00274472"/>
    <w:rsid w:val="00276D19"/>
    <w:rsid w:val="00277931"/>
    <w:rsid w:val="002872C9"/>
    <w:rsid w:val="002878AE"/>
    <w:rsid w:val="00293669"/>
    <w:rsid w:val="002A08BA"/>
    <w:rsid w:val="002A12F8"/>
    <w:rsid w:val="002A57EF"/>
    <w:rsid w:val="002A6703"/>
    <w:rsid w:val="002A6A2C"/>
    <w:rsid w:val="002A72CC"/>
    <w:rsid w:val="002B223D"/>
    <w:rsid w:val="002B447A"/>
    <w:rsid w:val="002B4906"/>
    <w:rsid w:val="002B6D6B"/>
    <w:rsid w:val="002B77B8"/>
    <w:rsid w:val="002B7C99"/>
    <w:rsid w:val="002C096E"/>
    <w:rsid w:val="002C2823"/>
    <w:rsid w:val="002C42C2"/>
    <w:rsid w:val="002C46E4"/>
    <w:rsid w:val="002D1D32"/>
    <w:rsid w:val="002D3493"/>
    <w:rsid w:val="002D4E5E"/>
    <w:rsid w:val="002D7264"/>
    <w:rsid w:val="002D77A1"/>
    <w:rsid w:val="002E088D"/>
    <w:rsid w:val="002E0CD6"/>
    <w:rsid w:val="002E23BD"/>
    <w:rsid w:val="002E278D"/>
    <w:rsid w:val="002E3FA9"/>
    <w:rsid w:val="002E42E1"/>
    <w:rsid w:val="002E4A26"/>
    <w:rsid w:val="002E712E"/>
    <w:rsid w:val="002E7FA3"/>
    <w:rsid w:val="002F0388"/>
    <w:rsid w:val="002F1AAE"/>
    <w:rsid w:val="002F3C6A"/>
    <w:rsid w:val="002F78D4"/>
    <w:rsid w:val="002F7ED3"/>
    <w:rsid w:val="003014E2"/>
    <w:rsid w:val="0030286F"/>
    <w:rsid w:val="00302A8C"/>
    <w:rsid w:val="00305320"/>
    <w:rsid w:val="0030552F"/>
    <w:rsid w:val="003079DF"/>
    <w:rsid w:val="00313D43"/>
    <w:rsid w:val="00315A23"/>
    <w:rsid w:val="003202D3"/>
    <w:rsid w:val="00320E5C"/>
    <w:rsid w:val="00321B1F"/>
    <w:rsid w:val="00321E28"/>
    <w:rsid w:val="003248CD"/>
    <w:rsid w:val="00324EED"/>
    <w:rsid w:val="00325E1D"/>
    <w:rsid w:val="00333B5F"/>
    <w:rsid w:val="00334F3A"/>
    <w:rsid w:val="003368E9"/>
    <w:rsid w:val="0034041B"/>
    <w:rsid w:val="00340462"/>
    <w:rsid w:val="003409E8"/>
    <w:rsid w:val="00340D0A"/>
    <w:rsid w:val="003414F7"/>
    <w:rsid w:val="003429CE"/>
    <w:rsid w:val="0034386B"/>
    <w:rsid w:val="003530E9"/>
    <w:rsid w:val="0035608F"/>
    <w:rsid w:val="00356F2E"/>
    <w:rsid w:val="003577BD"/>
    <w:rsid w:val="0036110D"/>
    <w:rsid w:val="0036399A"/>
    <w:rsid w:val="00366FBD"/>
    <w:rsid w:val="00372DE9"/>
    <w:rsid w:val="003730E1"/>
    <w:rsid w:val="00374986"/>
    <w:rsid w:val="00375F64"/>
    <w:rsid w:val="00376653"/>
    <w:rsid w:val="003777E6"/>
    <w:rsid w:val="0037790B"/>
    <w:rsid w:val="00377F97"/>
    <w:rsid w:val="0038041E"/>
    <w:rsid w:val="00380B5F"/>
    <w:rsid w:val="00380C04"/>
    <w:rsid w:val="00385CCA"/>
    <w:rsid w:val="00390C13"/>
    <w:rsid w:val="0039171A"/>
    <w:rsid w:val="0039227C"/>
    <w:rsid w:val="00394E6D"/>
    <w:rsid w:val="00396248"/>
    <w:rsid w:val="003A17F4"/>
    <w:rsid w:val="003A7C02"/>
    <w:rsid w:val="003B1DA9"/>
    <w:rsid w:val="003B2928"/>
    <w:rsid w:val="003B3921"/>
    <w:rsid w:val="003B4F1F"/>
    <w:rsid w:val="003B6E9D"/>
    <w:rsid w:val="003C0056"/>
    <w:rsid w:val="003C1F5A"/>
    <w:rsid w:val="003C405C"/>
    <w:rsid w:val="003C5CB6"/>
    <w:rsid w:val="003C5DA5"/>
    <w:rsid w:val="003C749A"/>
    <w:rsid w:val="003D05C7"/>
    <w:rsid w:val="003D4ED4"/>
    <w:rsid w:val="003D55A5"/>
    <w:rsid w:val="003D6BD6"/>
    <w:rsid w:val="003E0BD6"/>
    <w:rsid w:val="003E141F"/>
    <w:rsid w:val="003E3FF3"/>
    <w:rsid w:val="003E6335"/>
    <w:rsid w:val="003E6559"/>
    <w:rsid w:val="003F1F06"/>
    <w:rsid w:val="003F1FFB"/>
    <w:rsid w:val="003F5031"/>
    <w:rsid w:val="003F5BFC"/>
    <w:rsid w:val="00401482"/>
    <w:rsid w:val="004020B0"/>
    <w:rsid w:val="004034CE"/>
    <w:rsid w:val="00404197"/>
    <w:rsid w:val="00406642"/>
    <w:rsid w:val="004066E8"/>
    <w:rsid w:val="00406A75"/>
    <w:rsid w:val="00413401"/>
    <w:rsid w:val="004138DC"/>
    <w:rsid w:val="004173AA"/>
    <w:rsid w:val="0042069B"/>
    <w:rsid w:val="00422E5B"/>
    <w:rsid w:val="00424993"/>
    <w:rsid w:val="00424B2D"/>
    <w:rsid w:val="00425B33"/>
    <w:rsid w:val="0042670A"/>
    <w:rsid w:val="0043320D"/>
    <w:rsid w:val="00440212"/>
    <w:rsid w:val="00440987"/>
    <w:rsid w:val="00444C6C"/>
    <w:rsid w:val="00445018"/>
    <w:rsid w:val="00445CA3"/>
    <w:rsid w:val="00446210"/>
    <w:rsid w:val="0044668D"/>
    <w:rsid w:val="00452F6C"/>
    <w:rsid w:val="00454D76"/>
    <w:rsid w:val="0046030A"/>
    <w:rsid w:val="0046271B"/>
    <w:rsid w:val="00463D0B"/>
    <w:rsid w:val="004642B8"/>
    <w:rsid w:val="00466250"/>
    <w:rsid w:val="00466C55"/>
    <w:rsid w:val="00467817"/>
    <w:rsid w:val="00470F1F"/>
    <w:rsid w:val="004711DB"/>
    <w:rsid w:val="00472CA4"/>
    <w:rsid w:val="00474B07"/>
    <w:rsid w:val="00477046"/>
    <w:rsid w:val="00481B26"/>
    <w:rsid w:val="00481D5D"/>
    <w:rsid w:val="00483EB2"/>
    <w:rsid w:val="004843E1"/>
    <w:rsid w:val="00487687"/>
    <w:rsid w:val="00492B17"/>
    <w:rsid w:val="00494A36"/>
    <w:rsid w:val="00494C2B"/>
    <w:rsid w:val="00497500"/>
    <w:rsid w:val="004A2811"/>
    <w:rsid w:val="004A2EC8"/>
    <w:rsid w:val="004A322D"/>
    <w:rsid w:val="004A324A"/>
    <w:rsid w:val="004A5D3B"/>
    <w:rsid w:val="004A65C1"/>
    <w:rsid w:val="004A686E"/>
    <w:rsid w:val="004A6D55"/>
    <w:rsid w:val="004B411D"/>
    <w:rsid w:val="004B47EE"/>
    <w:rsid w:val="004B6B21"/>
    <w:rsid w:val="004B71C6"/>
    <w:rsid w:val="004C0724"/>
    <w:rsid w:val="004C1410"/>
    <w:rsid w:val="004C1CE4"/>
    <w:rsid w:val="004C1DE9"/>
    <w:rsid w:val="004C4B01"/>
    <w:rsid w:val="004C4E07"/>
    <w:rsid w:val="004D09D8"/>
    <w:rsid w:val="004D29CB"/>
    <w:rsid w:val="004D623E"/>
    <w:rsid w:val="004D7F8E"/>
    <w:rsid w:val="004E1DF4"/>
    <w:rsid w:val="004E39AC"/>
    <w:rsid w:val="004E6B30"/>
    <w:rsid w:val="004F019A"/>
    <w:rsid w:val="004F0B1A"/>
    <w:rsid w:val="004F132E"/>
    <w:rsid w:val="004F2407"/>
    <w:rsid w:val="004F378C"/>
    <w:rsid w:val="004F4FEF"/>
    <w:rsid w:val="004F6BD2"/>
    <w:rsid w:val="0050062C"/>
    <w:rsid w:val="00501FDC"/>
    <w:rsid w:val="00502F4F"/>
    <w:rsid w:val="00504785"/>
    <w:rsid w:val="00506AAE"/>
    <w:rsid w:val="005117E1"/>
    <w:rsid w:val="00515C5B"/>
    <w:rsid w:val="00516AD0"/>
    <w:rsid w:val="005208BD"/>
    <w:rsid w:val="00524B41"/>
    <w:rsid w:val="00531710"/>
    <w:rsid w:val="00532095"/>
    <w:rsid w:val="00533E65"/>
    <w:rsid w:val="00537EDD"/>
    <w:rsid w:val="00541A87"/>
    <w:rsid w:val="00542FF7"/>
    <w:rsid w:val="00546840"/>
    <w:rsid w:val="00546DE9"/>
    <w:rsid w:val="005508D3"/>
    <w:rsid w:val="005529C8"/>
    <w:rsid w:val="00553035"/>
    <w:rsid w:val="00554689"/>
    <w:rsid w:val="0055511F"/>
    <w:rsid w:val="00555BCD"/>
    <w:rsid w:val="00555CA2"/>
    <w:rsid w:val="005577A1"/>
    <w:rsid w:val="00560625"/>
    <w:rsid w:val="00560FB2"/>
    <w:rsid w:val="00561E08"/>
    <w:rsid w:val="0056512F"/>
    <w:rsid w:val="0056544F"/>
    <w:rsid w:val="00567CCB"/>
    <w:rsid w:val="005720BB"/>
    <w:rsid w:val="00573AFA"/>
    <w:rsid w:val="00575D64"/>
    <w:rsid w:val="005809FB"/>
    <w:rsid w:val="00580C8C"/>
    <w:rsid w:val="00582683"/>
    <w:rsid w:val="00586261"/>
    <w:rsid w:val="00586851"/>
    <w:rsid w:val="0058792D"/>
    <w:rsid w:val="00587E3D"/>
    <w:rsid w:val="00590245"/>
    <w:rsid w:val="0059107B"/>
    <w:rsid w:val="00595269"/>
    <w:rsid w:val="00595B6A"/>
    <w:rsid w:val="00596CB6"/>
    <w:rsid w:val="00597335"/>
    <w:rsid w:val="005A08AF"/>
    <w:rsid w:val="005A0F72"/>
    <w:rsid w:val="005A2A12"/>
    <w:rsid w:val="005A48EA"/>
    <w:rsid w:val="005A7165"/>
    <w:rsid w:val="005A7B27"/>
    <w:rsid w:val="005B27CA"/>
    <w:rsid w:val="005B3479"/>
    <w:rsid w:val="005B77C5"/>
    <w:rsid w:val="005C0205"/>
    <w:rsid w:val="005C2B3F"/>
    <w:rsid w:val="005C3E31"/>
    <w:rsid w:val="005C4B0B"/>
    <w:rsid w:val="005C5B81"/>
    <w:rsid w:val="005D04A6"/>
    <w:rsid w:val="005D1CC6"/>
    <w:rsid w:val="005D26E6"/>
    <w:rsid w:val="005D2ED3"/>
    <w:rsid w:val="005D31AF"/>
    <w:rsid w:val="005D3794"/>
    <w:rsid w:val="005D5414"/>
    <w:rsid w:val="005D607D"/>
    <w:rsid w:val="005D61AF"/>
    <w:rsid w:val="005D7A24"/>
    <w:rsid w:val="005E511C"/>
    <w:rsid w:val="005E59F0"/>
    <w:rsid w:val="005E6258"/>
    <w:rsid w:val="005E7E44"/>
    <w:rsid w:val="005F1B7D"/>
    <w:rsid w:val="005F2734"/>
    <w:rsid w:val="005F5E8D"/>
    <w:rsid w:val="005F6837"/>
    <w:rsid w:val="005F69D9"/>
    <w:rsid w:val="005F6A37"/>
    <w:rsid w:val="00601B37"/>
    <w:rsid w:val="00603D82"/>
    <w:rsid w:val="00611239"/>
    <w:rsid w:val="00612F8B"/>
    <w:rsid w:val="00613481"/>
    <w:rsid w:val="00613D33"/>
    <w:rsid w:val="00614D7B"/>
    <w:rsid w:val="0061705B"/>
    <w:rsid w:val="00620A49"/>
    <w:rsid w:val="006241FB"/>
    <w:rsid w:val="00625852"/>
    <w:rsid w:val="0062604E"/>
    <w:rsid w:val="006265B1"/>
    <w:rsid w:val="00626AA8"/>
    <w:rsid w:val="00627232"/>
    <w:rsid w:val="00632722"/>
    <w:rsid w:val="00632751"/>
    <w:rsid w:val="00635AA7"/>
    <w:rsid w:val="00636673"/>
    <w:rsid w:val="00637726"/>
    <w:rsid w:val="00640728"/>
    <w:rsid w:val="00641B3A"/>
    <w:rsid w:val="00642BE4"/>
    <w:rsid w:val="00643429"/>
    <w:rsid w:val="0064356D"/>
    <w:rsid w:val="006436C5"/>
    <w:rsid w:val="00644835"/>
    <w:rsid w:val="0064648E"/>
    <w:rsid w:val="00647E29"/>
    <w:rsid w:val="00647E6E"/>
    <w:rsid w:val="006515A3"/>
    <w:rsid w:val="0065275C"/>
    <w:rsid w:val="006532A0"/>
    <w:rsid w:val="00655547"/>
    <w:rsid w:val="00656602"/>
    <w:rsid w:val="00656842"/>
    <w:rsid w:val="00656F4B"/>
    <w:rsid w:val="006579BC"/>
    <w:rsid w:val="00657E6D"/>
    <w:rsid w:val="006613D3"/>
    <w:rsid w:val="00662EB4"/>
    <w:rsid w:val="00663DCC"/>
    <w:rsid w:val="00667F7A"/>
    <w:rsid w:val="00670649"/>
    <w:rsid w:val="00671BF7"/>
    <w:rsid w:val="0067367A"/>
    <w:rsid w:val="00674043"/>
    <w:rsid w:val="00674F82"/>
    <w:rsid w:val="00675040"/>
    <w:rsid w:val="006756A9"/>
    <w:rsid w:val="0067745C"/>
    <w:rsid w:val="00680144"/>
    <w:rsid w:val="00680909"/>
    <w:rsid w:val="00680C3A"/>
    <w:rsid w:val="00680C56"/>
    <w:rsid w:val="0068229E"/>
    <w:rsid w:val="00683770"/>
    <w:rsid w:val="00684BF9"/>
    <w:rsid w:val="0068553C"/>
    <w:rsid w:val="006874B0"/>
    <w:rsid w:val="0069287E"/>
    <w:rsid w:val="0069337F"/>
    <w:rsid w:val="00693668"/>
    <w:rsid w:val="00694075"/>
    <w:rsid w:val="00694E7A"/>
    <w:rsid w:val="006A1884"/>
    <w:rsid w:val="006A4052"/>
    <w:rsid w:val="006A4979"/>
    <w:rsid w:val="006A5851"/>
    <w:rsid w:val="006A74D3"/>
    <w:rsid w:val="006A7586"/>
    <w:rsid w:val="006B0A41"/>
    <w:rsid w:val="006B5995"/>
    <w:rsid w:val="006C154B"/>
    <w:rsid w:val="006C4E63"/>
    <w:rsid w:val="006C5E22"/>
    <w:rsid w:val="006C7FA0"/>
    <w:rsid w:val="006D238C"/>
    <w:rsid w:val="006D2AFB"/>
    <w:rsid w:val="006D541E"/>
    <w:rsid w:val="006D54CD"/>
    <w:rsid w:val="006D6121"/>
    <w:rsid w:val="006E05F4"/>
    <w:rsid w:val="006E0C34"/>
    <w:rsid w:val="006E1A00"/>
    <w:rsid w:val="006E588C"/>
    <w:rsid w:val="006F1A9C"/>
    <w:rsid w:val="006F5EAB"/>
    <w:rsid w:val="006F7B03"/>
    <w:rsid w:val="00700895"/>
    <w:rsid w:val="007019F1"/>
    <w:rsid w:val="007020B6"/>
    <w:rsid w:val="00702CF8"/>
    <w:rsid w:val="00703C73"/>
    <w:rsid w:val="00704DCC"/>
    <w:rsid w:val="007203C6"/>
    <w:rsid w:val="007255E3"/>
    <w:rsid w:val="00725E30"/>
    <w:rsid w:val="0072739B"/>
    <w:rsid w:val="00731DAB"/>
    <w:rsid w:val="007323CF"/>
    <w:rsid w:val="007353CE"/>
    <w:rsid w:val="0074114E"/>
    <w:rsid w:val="007415D3"/>
    <w:rsid w:val="00743948"/>
    <w:rsid w:val="00744A1E"/>
    <w:rsid w:val="00744F3F"/>
    <w:rsid w:val="00745A13"/>
    <w:rsid w:val="0074659E"/>
    <w:rsid w:val="007465CC"/>
    <w:rsid w:val="007471A1"/>
    <w:rsid w:val="00752E73"/>
    <w:rsid w:val="007552F3"/>
    <w:rsid w:val="00757D13"/>
    <w:rsid w:val="00761443"/>
    <w:rsid w:val="00762595"/>
    <w:rsid w:val="0076404D"/>
    <w:rsid w:val="00765DF1"/>
    <w:rsid w:val="00765FD1"/>
    <w:rsid w:val="00770741"/>
    <w:rsid w:val="00770AD5"/>
    <w:rsid w:val="00770BD0"/>
    <w:rsid w:val="0077261C"/>
    <w:rsid w:val="00772975"/>
    <w:rsid w:val="00776640"/>
    <w:rsid w:val="00781902"/>
    <w:rsid w:val="00782F34"/>
    <w:rsid w:val="0078519F"/>
    <w:rsid w:val="0079151F"/>
    <w:rsid w:val="00792452"/>
    <w:rsid w:val="00794BC0"/>
    <w:rsid w:val="00795523"/>
    <w:rsid w:val="007A0209"/>
    <w:rsid w:val="007A0FB0"/>
    <w:rsid w:val="007A12C2"/>
    <w:rsid w:val="007A2337"/>
    <w:rsid w:val="007A2393"/>
    <w:rsid w:val="007A302A"/>
    <w:rsid w:val="007A48C2"/>
    <w:rsid w:val="007A652C"/>
    <w:rsid w:val="007A7980"/>
    <w:rsid w:val="007B0E88"/>
    <w:rsid w:val="007B21CD"/>
    <w:rsid w:val="007B7D7A"/>
    <w:rsid w:val="007C0374"/>
    <w:rsid w:val="007C5400"/>
    <w:rsid w:val="007C77E4"/>
    <w:rsid w:val="007D3597"/>
    <w:rsid w:val="007D4952"/>
    <w:rsid w:val="007D6F29"/>
    <w:rsid w:val="007E0911"/>
    <w:rsid w:val="007E27AE"/>
    <w:rsid w:val="007E5670"/>
    <w:rsid w:val="007E5E14"/>
    <w:rsid w:val="007E62AA"/>
    <w:rsid w:val="007E6DEB"/>
    <w:rsid w:val="007E7183"/>
    <w:rsid w:val="007E7DBE"/>
    <w:rsid w:val="007F0F5B"/>
    <w:rsid w:val="007F1618"/>
    <w:rsid w:val="007F2377"/>
    <w:rsid w:val="007F3721"/>
    <w:rsid w:val="007F5A50"/>
    <w:rsid w:val="007F5D9F"/>
    <w:rsid w:val="007F6EB2"/>
    <w:rsid w:val="00800A24"/>
    <w:rsid w:val="00800E65"/>
    <w:rsid w:val="00800ED2"/>
    <w:rsid w:val="00805714"/>
    <w:rsid w:val="00806D47"/>
    <w:rsid w:val="00811087"/>
    <w:rsid w:val="008123EA"/>
    <w:rsid w:val="00813ABF"/>
    <w:rsid w:val="00814F06"/>
    <w:rsid w:val="0081600B"/>
    <w:rsid w:val="00817E48"/>
    <w:rsid w:val="00820586"/>
    <w:rsid w:val="008212B6"/>
    <w:rsid w:val="00823136"/>
    <w:rsid w:val="00826991"/>
    <w:rsid w:val="00826BCC"/>
    <w:rsid w:val="00830AD0"/>
    <w:rsid w:val="00830C18"/>
    <w:rsid w:val="00830E4D"/>
    <w:rsid w:val="00831F13"/>
    <w:rsid w:val="00833119"/>
    <w:rsid w:val="00833D3E"/>
    <w:rsid w:val="00834308"/>
    <w:rsid w:val="0083691F"/>
    <w:rsid w:val="00837851"/>
    <w:rsid w:val="00837956"/>
    <w:rsid w:val="00840425"/>
    <w:rsid w:val="008448B9"/>
    <w:rsid w:val="0084566E"/>
    <w:rsid w:val="00846EC9"/>
    <w:rsid w:val="00847337"/>
    <w:rsid w:val="00850322"/>
    <w:rsid w:val="0085068A"/>
    <w:rsid w:val="00852950"/>
    <w:rsid w:val="0085387E"/>
    <w:rsid w:val="00853B9A"/>
    <w:rsid w:val="00855ACB"/>
    <w:rsid w:val="00856B7C"/>
    <w:rsid w:val="00857311"/>
    <w:rsid w:val="00862CA4"/>
    <w:rsid w:val="00864A9A"/>
    <w:rsid w:val="00865818"/>
    <w:rsid w:val="008710DF"/>
    <w:rsid w:val="00871D2C"/>
    <w:rsid w:val="00873451"/>
    <w:rsid w:val="0087354C"/>
    <w:rsid w:val="008747B8"/>
    <w:rsid w:val="00874F1A"/>
    <w:rsid w:val="0088131E"/>
    <w:rsid w:val="00881F12"/>
    <w:rsid w:val="008862BF"/>
    <w:rsid w:val="00887CC9"/>
    <w:rsid w:val="00892D19"/>
    <w:rsid w:val="008A01B6"/>
    <w:rsid w:val="008A08B4"/>
    <w:rsid w:val="008A1B70"/>
    <w:rsid w:val="008A2A3D"/>
    <w:rsid w:val="008A3C1A"/>
    <w:rsid w:val="008A66E4"/>
    <w:rsid w:val="008B0B09"/>
    <w:rsid w:val="008B4615"/>
    <w:rsid w:val="008B47EA"/>
    <w:rsid w:val="008B4DF1"/>
    <w:rsid w:val="008B4E83"/>
    <w:rsid w:val="008B7B12"/>
    <w:rsid w:val="008C0095"/>
    <w:rsid w:val="008C13A4"/>
    <w:rsid w:val="008C303C"/>
    <w:rsid w:val="008C3EF2"/>
    <w:rsid w:val="008C553F"/>
    <w:rsid w:val="008C71F7"/>
    <w:rsid w:val="008C777A"/>
    <w:rsid w:val="008D0DAE"/>
    <w:rsid w:val="008D28F4"/>
    <w:rsid w:val="008D31AE"/>
    <w:rsid w:val="008D6BA4"/>
    <w:rsid w:val="008E3093"/>
    <w:rsid w:val="008E49EC"/>
    <w:rsid w:val="008E64DE"/>
    <w:rsid w:val="008F0C7C"/>
    <w:rsid w:val="008F0DF9"/>
    <w:rsid w:val="008F10F7"/>
    <w:rsid w:val="008F352A"/>
    <w:rsid w:val="008F3F85"/>
    <w:rsid w:val="008F6408"/>
    <w:rsid w:val="008F6D72"/>
    <w:rsid w:val="008F7954"/>
    <w:rsid w:val="00902276"/>
    <w:rsid w:val="00906606"/>
    <w:rsid w:val="009070AE"/>
    <w:rsid w:val="00907257"/>
    <w:rsid w:val="00907AD5"/>
    <w:rsid w:val="00914E30"/>
    <w:rsid w:val="009167C7"/>
    <w:rsid w:val="00920896"/>
    <w:rsid w:val="00921BF3"/>
    <w:rsid w:val="00925FA5"/>
    <w:rsid w:val="009263BE"/>
    <w:rsid w:val="00936A3D"/>
    <w:rsid w:val="009433A0"/>
    <w:rsid w:val="00953480"/>
    <w:rsid w:val="00953C30"/>
    <w:rsid w:val="00956D40"/>
    <w:rsid w:val="00962342"/>
    <w:rsid w:val="009631A7"/>
    <w:rsid w:val="0096532D"/>
    <w:rsid w:val="00965583"/>
    <w:rsid w:val="009675BF"/>
    <w:rsid w:val="0096768B"/>
    <w:rsid w:val="00967AF9"/>
    <w:rsid w:val="00970D8F"/>
    <w:rsid w:val="00973F29"/>
    <w:rsid w:val="00973FB0"/>
    <w:rsid w:val="00976F40"/>
    <w:rsid w:val="00977094"/>
    <w:rsid w:val="009773B2"/>
    <w:rsid w:val="00982686"/>
    <w:rsid w:val="00985041"/>
    <w:rsid w:val="00990164"/>
    <w:rsid w:val="00993EF2"/>
    <w:rsid w:val="00996497"/>
    <w:rsid w:val="0099679D"/>
    <w:rsid w:val="00997A39"/>
    <w:rsid w:val="009A210D"/>
    <w:rsid w:val="009A23FA"/>
    <w:rsid w:val="009A3536"/>
    <w:rsid w:val="009A4926"/>
    <w:rsid w:val="009A5232"/>
    <w:rsid w:val="009A72A7"/>
    <w:rsid w:val="009B15F5"/>
    <w:rsid w:val="009B19EF"/>
    <w:rsid w:val="009B2A8B"/>
    <w:rsid w:val="009B6434"/>
    <w:rsid w:val="009C0073"/>
    <w:rsid w:val="009C080E"/>
    <w:rsid w:val="009C0C27"/>
    <w:rsid w:val="009C17B4"/>
    <w:rsid w:val="009C2AEC"/>
    <w:rsid w:val="009C3EDC"/>
    <w:rsid w:val="009D23AF"/>
    <w:rsid w:val="009D319E"/>
    <w:rsid w:val="009D64F6"/>
    <w:rsid w:val="009D7FA6"/>
    <w:rsid w:val="009E107F"/>
    <w:rsid w:val="009E1F9A"/>
    <w:rsid w:val="009E272C"/>
    <w:rsid w:val="009E3B32"/>
    <w:rsid w:val="009E54A7"/>
    <w:rsid w:val="009E70E8"/>
    <w:rsid w:val="009F7585"/>
    <w:rsid w:val="009F78B9"/>
    <w:rsid w:val="00A01205"/>
    <w:rsid w:val="00A03E89"/>
    <w:rsid w:val="00A05032"/>
    <w:rsid w:val="00A05930"/>
    <w:rsid w:val="00A078F8"/>
    <w:rsid w:val="00A10927"/>
    <w:rsid w:val="00A15234"/>
    <w:rsid w:val="00A17136"/>
    <w:rsid w:val="00A22BB3"/>
    <w:rsid w:val="00A266AA"/>
    <w:rsid w:val="00A26758"/>
    <w:rsid w:val="00A32807"/>
    <w:rsid w:val="00A32CCE"/>
    <w:rsid w:val="00A345AD"/>
    <w:rsid w:val="00A3481D"/>
    <w:rsid w:val="00A40521"/>
    <w:rsid w:val="00A40E43"/>
    <w:rsid w:val="00A41394"/>
    <w:rsid w:val="00A4394D"/>
    <w:rsid w:val="00A44026"/>
    <w:rsid w:val="00A457C5"/>
    <w:rsid w:val="00A508A2"/>
    <w:rsid w:val="00A54727"/>
    <w:rsid w:val="00A549B4"/>
    <w:rsid w:val="00A55030"/>
    <w:rsid w:val="00A571A6"/>
    <w:rsid w:val="00A72CF5"/>
    <w:rsid w:val="00A74718"/>
    <w:rsid w:val="00A8063B"/>
    <w:rsid w:val="00A825EB"/>
    <w:rsid w:val="00A85B59"/>
    <w:rsid w:val="00A86168"/>
    <w:rsid w:val="00AA0A3B"/>
    <w:rsid w:val="00AA10F7"/>
    <w:rsid w:val="00AA2F4C"/>
    <w:rsid w:val="00AA4105"/>
    <w:rsid w:val="00AA4E36"/>
    <w:rsid w:val="00AA6997"/>
    <w:rsid w:val="00AA6DD4"/>
    <w:rsid w:val="00AA76A9"/>
    <w:rsid w:val="00AB0D99"/>
    <w:rsid w:val="00AB10E2"/>
    <w:rsid w:val="00AB4AAE"/>
    <w:rsid w:val="00AB50A9"/>
    <w:rsid w:val="00AB5471"/>
    <w:rsid w:val="00AB6994"/>
    <w:rsid w:val="00AC12D1"/>
    <w:rsid w:val="00AC1EDB"/>
    <w:rsid w:val="00AC3610"/>
    <w:rsid w:val="00AD0831"/>
    <w:rsid w:val="00AD1B3C"/>
    <w:rsid w:val="00AD21B8"/>
    <w:rsid w:val="00AD2884"/>
    <w:rsid w:val="00AE178E"/>
    <w:rsid w:val="00AE26C6"/>
    <w:rsid w:val="00AE37BA"/>
    <w:rsid w:val="00AE54BF"/>
    <w:rsid w:val="00AE56C6"/>
    <w:rsid w:val="00AE739D"/>
    <w:rsid w:val="00AE74B6"/>
    <w:rsid w:val="00AE787B"/>
    <w:rsid w:val="00AF1A45"/>
    <w:rsid w:val="00AF21DE"/>
    <w:rsid w:val="00AF58DF"/>
    <w:rsid w:val="00AF69FA"/>
    <w:rsid w:val="00AF790A"/>
    <w:rsid w:val="00B00548"/>
    <w:rsid w:val="00B00C4F"/>
    <w:rsid w:val="00B06428"/>
    <w:rsid w:val="00B07D51"/>
    <w:rsid w:val="00B1022A"/>
    <w:rsid w:val="00B17D94"/>
    <w:rsid w:val="00B21F04"/>
    <w:rsid w:val="00B224A8"/>
    <w:rsid w:val="00B224DF"/>
    <w:rsid w:val="00B22EB7"/>
    <w:rsid w:val="00B30947"/>
    <w:rsid w:val="00B30DB4"/>
    <w:rsid w:val="00B34FBB"/>
    <w:rsid w:val="00B3514E"/>
    <w:rsid w:val="00B35202"/>
    <w:rsid w:val="00B3617F"/>
    <w:rsid w:val="00B36EA8"/>
    <w:rsid w:val="00B371A0"/>
    <w:rsid w:val="00B37799"/>
    <w:rsid w:val="00B40750"/>
    <w:rsid w:val="00B41AE6"/>
    <w:rsid w:val="00B42621"/>
    <w:rsid w:val="00B4306B"/>
    <w:rsid w:val="00B43C43"/>
    <w:rsid w:val="00B47750"/>
    <w:rsid w:val="00B47FFC"/>
    <w:rsid w:val="00B501FA"/>
    <w:rsid w:val="00B576AD"/>
    <w:rsid w:val="00B62D79"/>
    <w:rsid w:val="00B6359D"/>
    <w:rsid w:val="00B63A54"/>
    <w:rsid w:val="00B653F8"/>
    <w:rsid w:val="00B660A1"/>
    <w:rsid w:val="00B668B7"/>
    <w:rsid w:val="00B67E31"/>
    <w:rsid w:val="00B712A3"/>
    <w:rsid w:val="00B71E0D"/>
    <w:rsid w:val="00B72156"/>
    <w:rsid w:val="00B72A55"/>
    <w:rsid w:val="00B76F4F"/>
    <w:rsid w:val="00B81269"/>
    <w:rsid w:val="00B84DB0"/>
    <w:rsid w:val="00B86341"/>
    <w:rsid w:val="00B90C1F"/>
    <w:rsid w:val="00B915CF"/>
    <w:rsid w:val="00B9240E"/>
    <w:rsid w:val="00B9282F"/>
    <w:rsid w:val="00B95D12"/>
    <w:rsid w:val="00BA0A90"/>
    <w:rsid w:val="00BA10C6"/>
    <w:rsid w:val="00BA35C6"/>
    <w:rsid w:val="00BA4A4A"/>
    <w:rsid w:val="00BB034E"/>
    <w:rsid w:val="00BB2FC0"/>
    <w:rsid w:val="00BB3162"/>
    <w:rsid w:val="00BB4AF0"/>
    <w:rsid w:val="00BB621F"/>
    <w:rsid w:val="00BB6FDB"/>
    <w:rsid w:val="00BC3E1D"/>
    <w:rsid w:val="00BC434C"/>
    <w:rsid w:val="00BC5BC1"/>
    <w:rsid w:val="00BC7E60"/>
    <w:rsid w:val="00BD0397"/>
    <w:rsid w:val="00BD167E"/>
    <w:rsid w:val="00BD411F"/>
    <w:rsid w:val="00BD5042"/>
    <w:rsid w:val="00BE15A1"/>
    <w:rsid w:val="00BE245E"/>
    <w:rsid w:val="00BE37C8"/>
    <w:rsid w:val="00BE4B53"/>
    <w:rsid w:val="00BE5C47"/>
    <w:rsid w:val="00BE5ED9"/>
    <w:rsid w:val="00BE6784"/>
    <w:rsid w:val="00BF0E98"/>
    <w:rsid w:val="00BF1307"/>
    <w:rsid w:val="00BF3DB9"/>
    <w:rsid w:val="00BF72D3"/>
    <w:rsid w:val="00C003D9"/>
    <w:rsid w:val="00C00781"/>
    <w:rsid w:val="00C01252"/>
    <w:rsid w:val="00C02C45"/>
    <w:rsid w:val="00C05D29"/>
    <w:rsid w:val="00C05D68"/>
    <w:rsid w:val="00C062DF"/>
    <w:rsid w:val="00C07735"/>
    <w:rsid w:val="00C07ECC"/>
    <w:rsid w:val="00C12FA0"/>
    <w:rsid w:val="00C14756"/>
    <w:rsid w:val="00C15C05"/>
    <w:rsid w:val="00C1767F"/>
    <w:rsid w:val="00C20C2C"/>
    <w:rsid w:val="00C21B4C"/>
    <w:rsid w:val="00C2456E"/>
    <w:rsid w:val="00C24F7B"/>
    <w:rsid w:val="00C31405"/>
    <w:rsid w:val="00C3313D"/>
    <w:rsid w:val="00C36719"/>
    <w:rsid w:val="00C4124B"/>
    <w:rsid w:val="00C41316"/>
    <w:rsid w:val="00C4157B"/>
    <w:rsid w:val="00C4265C"/>
    <w:rsid w:val="00C44B24"/>
    <w:rsid w:val="00C63708"/>
    <w:rsid w:val="00C64292"/>
    <w:rsid w:val="00C65EE0"/>
    <w:rsid w:val="00C66ED0"/>
    <w:rsid w:val="00C679F2"/>
    <w:rsid w:val="00C67B72"/>
    <w:rsid w:val="00C72E1A"/>
    <w:rsid w:val="00C77278"/>
    <w:rsid w:val="00C80A17"/>
    <w:rsid w:val="00C81B4A"/>
    <w:rsid w:val="00C876AB"/>
    <w:rsid w:val="00C92077"/>
    <w:rsid w:val="00C92F50"/>
    <w:rsid w:val="00C951C3"/>
    <w:rsid w:val="00C97CBB"/>
    <w:rsid w:val="00CA1200"/>
    <w:rsid w:val="00CA1655"/>
    <w:rsid w:val="00CA247A"/>
    <w:rsid w:val="00CA2823"/>
    <w:rsid w:val="00CA28E8"/>
    <w:rsid w:val="00CA2973"/>
    <w:rsid w:val="00CB0C84"/>
    <w:rsid w:val="00CB34E1"/>
    <w:rsid w:val="00CB467F"/>
    <w:rsid w:val="00CB490B"/>
    <w:rsid w:val="00CB5E94"/>
    <w:rsid w:val="00CB6313"/>
    <w:rsid w:val="00CC1BBC"/>
    <w:rsid w:val="00CC204C"/>
    <w:rsid w:val="00CC2252"/>
    <w:rsid w:val="00CC3012"/>
    <w:rsid w:val="00CC519D"/>
    <w:rsid w:val="00CC55DC"/>
    <w:rsid w:val="00CC7BD3"/>
    <w:rsid w:val="00CD0012"/>
    <w:rsid w:val="00CD1F96"/>
    <w:rsid w:val="00CD2499"/>
    <w:rsid w:val="00CD25F9"/>
    <w:rsid w:val="00CD727F"/>
    <w:rsid w:val="00CE2AAC"/>
    <w:rsid w:val="00CF21F1"/>
    <w:rsid w:val="00CF4539"/>
    <w:rsid w:val="00CF68FE"/>
    <w:rsid w:val="00CF786C"/>
    <w:rsid w:val="00CF7E1E"/>
    <w:rsid w:val="00CF7E5F"/>
    <w:rsid w:val="00D01460"/>
    <w:rsid w:val="00D03408"/>
    <w:rsid w:val="00D03E09"/>
    <w:rsid w:val="00D05843"/>
    <w:rsid w:val="00D05A38"/>
    <w:rsid w:val="00D10F3B"/>
    <w:rsid w:val="00D11373"/>
    <w:rsid w:val="00D140E2"/>
    <w:rsid w:val="00D1511D"/>
    <w:rsid w:val="00D162B1"/>
    <w:rsid w:val="00D17766"/>
    <w:rsid w:val="00D226ED"/>
    <w:rsid w:val="00D22990"/>
    <w:rsid w:val="00D23E2C"/>
    <w:rsid w:val="00D25AA3"/>
    <w:rsid w:val="00D2745B"/>
    <w:rsid w:val="00D27690"/>
    <w:rsid w:val="00D277A3"/>
    <w:rsid w:val="00D278F6"/>
    <w:rsid w:val="00D30153"/>
    <w:rsid w:val="00D316E1"/>
    <w:rsid w:val="00D31D5C"/>
    <w:rsid w:val="00D32A7B"/>
    <w:rsid w:val="00D32E3A"/>
    <w:rsid w:val="00D33302"/>
    <w:rsid w:val="00D35C18"/>
    <w:rsid w:val="00D367EC"/>
    <w:rsid w:val="00D36986"/>
    <w:rsid w:val="00D41541"/>
    <w:rsid w:val="00D4233A"/>
    <w:rsid w:val="00D43272"/>
    <w:rsid w:val="00D45E6D"/>
    <w:rsid w:val="00D5342D"/>
    <w:rsid w:val="00D534E2"/>
    <w:rsid w:val="00D53818"/>
    <w:rsid w:val="00D56801"/>
    <w:rsid w:val="00D56E16"/>
    <w:rsid w:val="00D56EDA"/>
    <w:rsid w:val="00D57846"/>
    <w:rsid w:val="00D61EA3"/>
    <w:rsid w:val="00D70708"/>
    <w:rsid w:val="00D72ED7"/>
    <w:rsid w:val="00D73094"/>
    <w:rsid w:val="00D731CB"/>
    <w:rsid w:val="00D74A3A"/>
    <w:rsid w:val="00D75095"/>
    <w:rsid w:val="00D75682"/>
    <w:rsid w:val="00D80FD5"/>
    <w:rsid w:val="00D83A06"/>
    <w:rsid w:val="00D87137"/>
    <w:rsid w:val="00D91E72"/>
    <w:rsid w:val="00D97B65"/>
    <w:rsid w:val="00DA1430"/>
    <w:rsid w:val="00DA32AF"/>
    <w:rsid w:val="00DA43B9"/>
    <w:rsid w:val="00DA4A3C"/>
    <w:rsid w:val="00DA5ED9"/>
    <w:rsid w:val="00DA6891"/>
    <w:rsid w:val="00DB19E7"/>
    <w:rsid w:val="00DB1CF6"/>
    <w:rsid w:val="00DB23CD"/>
    <w:rsid w:val="00DB32EC"/>
    <w:rsid w:val="00DB38B2"/>
    <w:rsid w:val="00DB5013"/>
    <w:rsid w:val="00DB7A22"/>
    <w:rsid w:val="00DC0204"/>
    <w:rsid w:val="00DC0EC9"/>
    <w:rsid w:val="00DC2EC9"/>
    <w:rsid w:val="00DC6C0C"/>
    <w:rsid w:val="00DC717E"/>
    <w:rsid w:val="00DC7A3B"/>
    <w:rsid w:val="00DD1521"/>
    <w:rsid w:val="00DD4724"/>
    <w:rsid w:val="00DD52D3"/>
    <w:rsid w:val="00DD7DFB"/>
    <w:rsid w:val="00DD7E0F"/>
    <w:rsid w:val="00DE06DE"/>
    <w:rsid w:val="00DE1D08"/>
    <w:rsid w:val="00DE434F"/>
    <w:rsid w:val="00DE6BD3"/>
    <w:rsid w:val="00DF195A"/>
    <w:rsid w:val="00DF53AC"/>
    <w:rsid w:val="00DF6BB0"/>
    <w:rsid w:val="00E06534"/>
    <w:rsid w:val="00E06C93"/>
    <w:rsid w:val="00E11AF3"/>
    <w:rsid w:val="00E123A7"/>
    <w:rsid w:val="00E15F88"/>
    <w:rsid w:val="00E179CF"/>
    <w:rsid w:val="00E2219C"/>
    <w:rsid w:val="00E23431"/>
    <w:rsid w:val="00E2525D"/>
    <w:rsid w:val="00E26A65"/>
    <w:rsid w:val="00E30CAE"/>
    <w:rsid w:val="00E34FA1"/>
    <w:rsid w:val="00E378C0"/>
    <w:rsid w:val="00E401CB"/>
    <w:rsid w:val="00E434F5"/>
    <w:rsid w:val="00E45DF4"/>
    <w:rsid w:val="00E46349"/>
    <w:rsid w:val="00E470F2"/>
    <w:rsid w:val="00E47BD3"/>
    <w:rsid w:val="00E5182E"/>
    <w:rsid w:val="00E5406E"/>
    <w:rsid w:val="00E560AD"/>
    <w:rsid w:val="00E562DE"/>
    <w:rsid w:val="00E568AE"/>
    <w:rsid w:val="00E57F38"/>
    <w:rsid w:val="00E6026E"/>
    <w:rsid w:val="00E60CBF"/>
    <w:rsid w:val="00E613F8"/>
    <w:rsid w:val="00E64823"/>
    <w:rsid w:val="00E65812"/>
    <w:rsid w:val="00E70CB7"/>
    <w:rsid w:val="00E72CCF"/>
    <w:rsid w:val="00E736E6"/>
    <w:rsid w:val="00E74BA9"/>
    <w:rsid w:val="00E7658B"/>
    <w:rsid w:val="00E766F4"/>
    <w:rsid w:val="00E777F5"/>
    <w:rsid w:val="00E87B44"/>
    <w:rsid w:val="00E90A4A"/>
    <w:rsid w:val="00E91553"/>
    <w:rsid w:val="00E930C2"/>
    <w:rsid w:val="00E930EB"/>
    <w:rsid w:val="00E94585"/>
    <w:rsid w:val="00E9472F"/>
    <w:rsid w:val="00EA08AA"/>
    <w:rsid w:val="00EA2F11"/>
    <w:rsid w:val="00EA4704"/>
    <w:rsid w:val="00EA61F6"/>
    <w:rsid w:val="00EB013D"/>
    <w:rsid w:val="00EB09D2"/>
    <w:rsid w:val="00EB1D03"/>
    <w:rsid w:val="00EB1E5D"/>
    <w:rsid w:val="00EB2DB6"/>
    <w:rsid w:val="00EB342F"/>
    <w:rsid w:val="00EB6238"/>
    <w:rsid w:val="00EB7004"/>
    <w:rsid w:val="00EB7C20"/>
    <w:rsid w:val="00EC5966"/>
    <w:rsid w:val="00EC6F45"/>
    <w:rsid w:val="00ED0B93"/>
    <w:rsid w:val="00ED328E"/>
    <w:rsid w:val="00ED3600"/>
    <w:rsid w:val="00ED5F88"/>
    <w:rsid w:val="00EE0319"/>
    <w:rsid w:val="00EE0F2C"/>
    <w:rsid w:val="00EE51C1"/>
    <w:rsid w:val="00EE5662"/>
    <w:rsid w:val="00EE71C2"/>
    <w:rsid w:val="00EE724D"/>
    <w:rsid w:val="00EF019A"/>
    <w:rsid w:val="00EF0236"/>
    <w:rsid w:val="00EF3109"/>
    <w:rsid w:val="00EF41F1"/>
    <w:rsid w:val="00EF5DBB"/>
    <w:rsid w:val="00EF68EE"/>
    <w:rsid w:val="00EF6BC8"/>
    <w:rsid w:val="00EF76CF"/>
    <w:rsid w:val="00EF7E12"/>
    <w:rsid w:val="00F06187"/>
    <w:rsid w:val="00F0649D"/>
    <w:rsid w:val="00F102AF"/>
    <w:rsid w:val="00F122A0"/>
    <w:rsid w:val="00F1256A"/>
    <w:rsid w:val="00F12B37"/>
    <w:rsid w:val="00F13658"/>
    <w:rsid w:val="00F1536B"/>
    <w:rsid w:val="00F154B4"/>
    <w:rsid w:val="00F213B3"/>
    <w:rsid w:val="00F2212F"/>
    <w:rsid w:val="00F2567E"/>
    <w:rsid w:val="00F273A1"/>
    <w:rsid w:val="00F3042D"/>
    <w:rsid w:val="00F30618"/>
    <w:rsid w:val="00F30D52"/>
    <w:rsid w:val="00F316FF"/>
    <w:rsid w:val="00F324DD"/>
    <w:rsid w:val="00F3425B"/>
    <w:rsid w:val="00F35092"/>
    <w:rsid w:val="00F376D8"/>
    <w:rsid w:val="00F37A0A"/>
    <w:rsid w:val="00F42975"/>
    <w:rsid w:val="00F4615A"/>
    <w:rsid w:val="00F4737C"/>
    <w:rsid w:val="00F478B7"/>
    <w:rsid w:val="00F5448A"/>
    <w:rsid w:val="00F551C1"/>
    <w:rsid w:val="00F56678"/>
    <w:rsid w:val="00F62195"/>
    <w:rsid w:val="00F632E0"/>
    <w:rsid w:val="00F71BA2"/>
    <w:rsid w:val="00F75F3C"/>
    <w:rsid w:val="00F76027"/>
    <w:rsid w:val="00F77735"/>
    <w:rsid w:val="00F80C4F"/>
    <w:rsid w:val="00F81541"/>
    <w:rsid w:val="00F85D0C"/>
    <w:rsid w:val="00F91536"/>
    <w:rsid w:val="00F9655F"/>
    <w:rsid w:val="00FA12D0"/>
    <w:rsid w:val="00FA36D7"/>
    <w:rsid w:val="00FA401E"/>
    <w:rsid w:val="00FA4764"/>
    <w:rsid w:val="00FA6A97"/>
    <w:rsid w:val="00FA7785"/>
    <w:rsid w:val="00FA78CD"/>
    <w:rsid w:val="00FB7699"/>
    <w:rsid w:val="00FC0772"/>
    <w:rsid w:val="00FC139F"/>
    <w:rsid w:val="00FC4CB6"/>
    <w:rsid w:val="00FC525F"/>
    <w:rsid w:val="00FC7C2C"/>
    <w:rsid w:val="00FD56C6"/>
    <w:rsid w:val="00FD7E06"/>
    <w:rsid w:val="00FE0525"/>
    <w:rsid w:val="00FE0CDE"/>
    <w:rsid w:val="00FE2010"/>
    <w:rsid w:val="00FE206B"/>
    <w:rsid w:val="00FE2403"/>
    <w:rsid w:val="00FE670D"/>
    <w:rsid w:val="00FE6B8E"/>
    <w:rsid w:val="00FF039E"/>
    <w:rsid w:val="00FF086C"/>
    <w:rsid w:val="00FF1A4B"/>
    <w:rsid w:val="00FF3527"/>
    <w:rsid w:val="00FF7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A8DA51-72B6-4FE5-B847-0DF40636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818"/>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link w:val="Heading1Char"/>
    <w:uiPriority w:val="9"/>
    <w:qFormat/>
    <w:rsid w:val="00D53818"/>
    <w:pPr>
      <w:keepNext/>
      <w:numPr>
        <w:numId w:val="12"/>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link w:val="Heading2Char"/>
    <w:uiPriority w:val="9"/>
    <w:qFormat/>
    <w:rsid w:val="00D53818"/>
    <w:pPr>
      <w:keepNext/>
      <w:numPr>
        <w:ilvl w:val="1"/>
        <w:numId w:val="12"/>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link w:val="Heading3Char"/>
    <w:uiPriority w:val="9"/>
    <w:qFormat/>
    <w:rsid w:val="00D53818"/>
    <w:pPr>
      <w:keepNext/>
      <w:numPr>
        <w:ilvl w:val="2"/>
        <w:numId w:val="12"/>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D53818"/>
    <w:pPr>
      <w:keepNext/>
      <w:numPr>
        <w:ilvl w:val="3"/>
        <w:numId w:val="12"/>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D53818"/>
    <w:pPr>
      <w:numPr>
        <w:ilvl w:val="4"/>
        <w:numId w:val="12"/>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D53818"/>
    <w:pPr>
      <w:numPr>
        <w:ilvl w:val="5"/>
        <w:numId w:val="12"/>
      </w:numPr>
      <w:spacing w:before="240" w:after="60"/>
      <w:outlineLvl w:val="5"/>
    </w:pPr>
    <w:rPr>
      <w:rFonts w:ascii="Arial" w:hAnsi="Arial"/>
      <w:i/>
      <w:sz w:val="22"/>
    </w:rPr>
  </w:style>
  <w:style w:type="paragraph" w:styleId="Heading7">
    <w:name w:val="heading 7"/>
    <w:basedOn w:val="Normal"/>
    <w:next w:val="Normal"/>
    <w:qFormat/>
    <w:rsid w:val="00D53818"/>
    <w:pPr>
      <w:numPr>
        <w:ilvl w:val="6"/>
        <w:numId w:val="12"/>
      </w:numPr>
      <w:spacing w:before="240" w:after="60"/>
      <w:outlineLvl w:val="6"/>
    </w:pPr>
    <w:rPr>
      <w:rFonts w:ascii="Arial" w:hAnsi="Arial"/>
    </w:rPr>
  </w:style>
  <w:style w:type="paragraph" w:styleId="Heading8">
    <w:name w:val="heading 8"/>
    <w:basedOn w:val="Normal"/>
    <w:next w:val="Normal"/>
    <w:qFormat/>
    <w:rsid w:val="00D53818"/>
    <w:pPr>
      <w:numPr>
        <w:ilvl w:val="7"/>
        <w:numId w:val="12"/>
      </w:numPr>
      <w:spacing w:before="240" w:after="60"/>
      <w:outlineLvl w:val="7"/>
    </w:pPr>
    <w:rPr>
      <w:rFonts w:ascii="Arial" w:hAnsi="Arial"/>
      <w:i/>
    </w:rPr>
  </w:style>
  <w:style w:type="paragraph" w:styleId="Heading9">
    <w:name w:val="heading 9"/>
    <w:basedOn w:val="Normal"/>
    <w:next w:val="Normal"/>
    <w:qFormat/>
    <w:rsid w:val="00D53818"/>
    <w:pPr>
      <w:numPr>
        <w:ilvl w:val="8"/>
        <w:numId w:val="1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D53818"/>
    <w:pPr>
      <w:ind w:left="1871"/>
    </w:pPr>
  </w:style>
  <w:style w:type="paragraph" w:customStyle="1" w:styleId="AmendBody2">
    <w:name w:val="Amend. Body 2"/>
    <w:basedOn w:val="Normal-Draft"/>
    <w:next w:val="Normal"/>
    <w:rsid w:val="00D53818"/>
    <w:pPr>
      <w:ind w:left="2381"/>
    </w:pPr>
  </w:style>
  <w:style w:type="paragraph" w:customStyle="1" w:styleId="AmendBody3">
    <w:name w:val="Amend. Body 3"/>
    <w:basedOn w:val="Normal-Draft"/>
    <w:next w:val="Normal"/>
    <w:rsid w:val="00D53818"/>
    <w:pPr>
      <w:ind w:left="2892"/>
    </w:pPr>
  </w:style>
  <w:style w:type="paragraph" w:customStyle="1" w:styleId="AmendBody4">
    <w:name w:val="Amend. Body 4"/>
    <w:basedOn w:val="Normal-Draft"/>
    <w:next w:val="Normal"/>
    <w:rsid w:val="00D53818"/>
    <w:pPr>
      <w:ind w:left="3402"/>
    </w:pPr>
  </w:style>
  <w:style w:type="paragraph" w:styleId="Header">
    <w:name w:val="header"/>
    <w:basedOn w:val="Normal"/>
    <w:link w:val="HeaderChar"/>
    <w:rsid w:val="00D53818"/>
    <w:pPr>
      <w:tabs>
        <w:tab w:val="center" w:pos="4153"/>
        <w:tab w:val="right" w:pos="8306"/>
      </w:tabs>
    </w:pPr>
  </w:style>
  <w:style w:type="paragraph" w:styleId="Footer">
    <w:name w:val="footer"/>
    <w:basedOn w:val="Normal"/>
    <w:link w:val="FooterChar"/>
    <w:rsid w:val="00D53818"/>
    <w:pPr>
      <w:pBdr>
        <w:top w:val="single" w:sz="6" w:space="1" w:color="auto"/>
      </w:pBdr>
      <w:tabs>
        <w:tab w:val="center" w:pos="4153"/>
        <w:tab w:val="right" w:pos="8306"/>
      </w:tabs>
    </w:pPr>
  </w:style>
  <w:style w:type="paragraph" w:customStyle="1" w:styleId="AmendBody5">
    <w:name w:val="Amend. Body 5"/>
    <w:basedOn w:val="Normal-Draft"/>
    <w:next w:val="Normal"/>
    <w:rsid w:val="00D53818"/>
    <w:pPr>
      <w:ind w:left="3912"/>
    </w:pPr>
  </w:style>
  <w:style w:type="paragraph" w:customStyle="1" w:styleId="AmendHeading-DIVISION">
    <w:name w:val="Amend. Heading - DIVISION"/>
    <w:basedOn w:val="Normal-Draft"/>
    <w:next w:val="Normal"/>
    <w:rsid w:val="00D53818"/>
    <w:pPr>
      <w:spacing w:before="240" w:after="120"/>
      <w:ind w:left="1361"/>
      <w:jc w:val="center"/>
    </w:pPr>
    <w:rPr>
      <w:b/>
    </w:rPr>
  </w:style>
  <w:style w:type="paragraph" w:customStyle="1" w:styleId="AmendHeading-PART">
    <w:name w:val="Amend. Heading - PART"/>
    <w:basedOn w:val="Normal-Draft"/>
    <w:next w:val="Normal"/>
    <w:rsid w:val="00D53818"/>
    <w:pPr>
      <w:spacing w:before="240" w:after="120"/>
      <w:ind w:left="1361"/>
      <w:jc w:val="center"/>
    </w:pPr>
    <w:rPr>
      <w:b/>
      <w:caps/>
      <w:sz w:val="22"/>
    </w:rPr>
  </w:style>
  <w:style w:type="paragraph" w:customStyle="1" w:styleId="AmendHeading-SCHEDULE">
    <w:name w:val="Amend. Heading - SCHEDULE"/>
    <w:basedOn w:val="Normal-Draft"/>
    <w:next w:val="Normal"/>
    <w:rsid w:val="00D53818"/>
    <w:pPr>
      <w:spacing w:before="240" w:after="120"/>
      <w:ind w:left="1361"/>
      <w:jc w:val="center"/>
    </w:pPr>
    <w:rPr>
      <w:caps/>
      <w:sz w:val="22"/>
    </w:rPr>
  </w:style>
  <w:style w:type="paragraph" w:customStyle="1" w:styleId="AmendSchDiv">
    <w:name w:val="Amend Sch Div"/>
    <w:basedOn w:val="Normal"/>
    <w:next w:val="Normal"/>
    <w:rsid w:val="00647E29"/>
    <w:pPr>
      <w:spacing w:before="240" w:after="120"/>
      <w:ind w:left="1361"/>
      <w:jc w:val="center"/>
    </w:pPr>
    <w:rPr>
      <w:b/>
    </w:rPr>
  </w:style>
  <w:style w:type="paragraph" w:customStyle="1" w:styleId="AmendHeading2">
    <w:name w:val="Amend. Heading 2"/>
    <w:basedOn w:val="Normal"/>
    <w:next w:val="Normal"/>
    <w:rsid w:val="00D53818"/>
    <w:pPr>
      <w:suppressLineNumbers w:val="0"/>
    </w:pPr>
  </w:style>
  <w:style w:type="paragraph" w:customStyle="1" w:styleId="AmendHeading3">
    <w:name w:val="Amend. Heading 3"/>
    <w:basedOn w:val="Normal"/>
    <w:next w:val="Normal"/>
    <w:rsid w:val="00D53818"/>
    <w:pPr>
      <w:suppressLineNumbers w:val="0"/>
    </w:pPr>
  </w:style>
  <w:style w:type="paragraph" w:customStyle="1" w:styleId="AmendHeading4">
    <w:name w:val="Amend. Heading 4"/>
    <w:basedOn w:val="Normal"/>
    <w:next w:val="Normal"/>
    <w:rsid w:val="00D53818"/>
    <w:pPr>
      <w:suppressLineNumbers w:val="0"/>
    </w:pPr>
  </w:style>
  <w:style w:type="paragraph" w:customStyle="1" w:styleId="AmendHeading5">
    <w:name w:val="Amend. Heading 5"/>
    <w:basedOn w:val="Normal"/>
    <w:next w:val="Normal"/>
    <w:rsid w:val="00D53818"/>
    <w:pPr>
      <w:suppressLineNumbers w:val="0"/>
    </w:pPr>
  </w:style>
  <w:style w:type="paragraph" w:customStyle="1" w:styleId="BodyParagraph">
    <w:name w:val="Body Paragraph"/>
    <w:next w:val="Normal"/>
    <w:rsid w:val="00D53818"/>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D53818"/>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D53818"/>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D53818"/>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D53818"/>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D53818"/>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AmendSchHead">
    <w:name w:val="Amend Sch Head"/>
    <w:next w:val="Normal"/>
    <w:rsid w:val="00647E29"/>
    <w:pPr>
      <w:spacing w:before="240"/>
      <w:ind w:left="1361"/>
      <w:jc w:val="center"/>
    </w:pPr>
    <w:rPr>
      <w:b/>
      <w:sz w:val="22"/>
      <w:lang w:eastAsia="en-US"/>
    </w:rPr>
  </w:style>
  <w:style w:type="paragraph" w:customStyle="1" w:styleId="DraftHeading2">
    <w:name w:val="Draft Heading 2"/>
    <w:basedOn w:val="Normal"/>
    <w:next w:val="Normal"/>
    <w:rsid w:val="00D53818"/>
    <w:pPr>
      <w:suppressLineNumbers w:val="0"/>
    </w:pPr>
  </w:style>
  <w:style w:type="paragraph" w:customStyle="1" w:styleId="DraftHeading3">
    <w:name w:val="Draft Heading 3"/>
    <w:basedOn w:val="Normal"/>
    <w:next w:val="Normal"/>
    <w:rsid w:val="00D53818"/>
    <w:pPr>
      <w:suppressLineNumbers w:val="0"/>
    </w:pPr>
  </w:style>
  <w:style w:type="paragraph" w:customStyle="1" w:styleId="DraftHeading4">
    <w:name w:val="Draft Heading 4"/>
    <w:basedOn w:val="Normal"/>
    <w:next w:val="Normal"/>
    <w:rsid w:val="00D53818"/>
    <w:pPr>
      <w:suppressLineNumbers w:val="0"/>
    </w:pPr>
  </w:style>
  <w:style w:type="paragraph" w:customStyle="1" w:styleId="DraftHeading5">
    <w:name w:val="Draft Heading 5"/>
    <w:basedOn w:val="Normal"/>
    <w:next w:val="Normal"/>
    <w:rsid w:val="00D53818"/>
    <w:pPr>
      <w:suppressLineNumbers w:val="0"/>
    </w:pPr>
  </w:style>
  <w:style w:type="paragraph" w:customStyle="1" w:styleId="ActTitleFrame">
    <w:name w:val="ActTitleFrame"/>
    <w:basedOn w:val="Normal"/>
    <w:rsid w:val="00D53818"/>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link w:val="Heading-DIVISIONChar"/>
    <w:rsid w:val="00D53818"/>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link w:val="Heading-PARTChar"/>
    <w:rsid w:val="00D53818"/>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D53818"/>
    <w:rPr>
      <w:caps w:val="0"/>
    </w:rPr>
  </w:style>
  <w:style w:type="paragraph" w:customStyle="1" w:styleId="Heading1-Manual">
    <w:name w:val="Heading 1 - Manual"/>
    <w:next w:val="Normal"/>
    <w:rsid w:val="00D53818"/>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D53818"/>
    <w:rPr>
      <w:rFonts w:ascii="Monotype Corsiva" w:hAnsi="Monotype Corsiva"/>
      <w:i/>
      <w:sz w:val="24"/>
    </w:rPr>
  </w:style>
  <w:style w:type="paragraph" w:customStyle="1" w:styleId="AmendSchNumber">
    <w:name w:val="Amend Sch Number"/>
    <w:next w:val="Normal"/>
    <w:rsid w:val="00647E29"/>
    <w:pPr>
      <w:spacing w:before="240"/>
      <w:ind w:left="1361"/>
      <w:jc w:val="center"/>
    </w:pPr>
    <w:rPr>
      <w:b/>
      <w:sz w:val="22"/>
      <w:lang w:eastAsia="en-US"/>
    </w:rPr>
  </w:style>
  <w:style w:type="paragraph" w:customStyle="1" w:styleId="AmendSchPart">
    <w:name w:val="Amend Sch Part"/>
    <w:next w:val="Normal"/>
    <w:rsid w:val="00647E29"/>
    <w:pPr>
      <w:spacing w:before="240" w:after="120"/>
      <w:ind w:left="1361"/>
      <w:jc w:val="center"/>
    </w:pPr>
    <w:rPr>
      <w:b/>
      <w:caps/>
      <w:sz w:val="22"/>
      <w:lang w:eastAsia="en-US"/>
    </w:rPr>
  </w:style>
  <w:style w:type="paragraph" w:customStyle="1" w:styleId="CopyDetails">
    <w:name w:val="Copy Details"/>
    <w:next w:val="Normal"/>
    <w:rsid w:val="00D53818"/>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NotesBody">
    <w:name w:val="Notes Body"/>
    <w:rsid w:val="00D53818"/>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D53818"/>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D53818"/>
  </w:style>
  <w:style w:type="paragraph" w:customStyle="1" w:styleId="Penalty">
    <w:name w:val="Penalty"/>
    <w:next w:val="Normal"/>
    <w:rsid w:val="00D53818"/>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AF21DE"/>
    <w:rPr>
      <w:sz w:val="20"/>
    </w:rPr>
  </w:style>
  <w:style w:type="paragraph" w:customStyle="1" w:styleId="Schedule-PART">
    <w:name w:val="Schedule - PART"/>
    <w:basedOn w:val="Heading-PART"/>
    <w:next w:val="Normal"/>
    <w:rsid w:val="00AF21DE"/>
    <w:rPr>
      <w:sz w:val="18"/>
    </w:rPr>
  </w:style>
  <w:style w:type="paragraph" w:customStyle="1" w:styleId="ScheduleAutoHeading1">
    <w:name w:val="Schedule Auto Heading 1"/>
    <w:basedOn w:val="Normal-Schedule"/>
    <w:next w:val="Normal"/>
    <w:rsid w:val="00D53818"/>
    <w:rPr>
      <w:b/>
      <w:i/>
    </w:rPr>
  </w:style>
  <w:style w:type="paragraph" w:customStyle="1" w:styleId="ScheduleAutoHeading2">
    <w:name w:val="Schedule Auto Heading 2"/>
    <w:basedOn w:val="Normal-Schedule"/>
    <w:next w:val="Normal"/>
    <w:rsid w:val="00D53818"/>
  </w:style>
  <w:style w:type="paragraph" w:customStyle="1" w:styleId="ScheduleAutoHeading3">
    <w:name w:val="Schedule Auto Heading 3"/>
    <w:basedOn w:val="Normal-Schedule"/>
    <w:next w:val="Normal"/>
    <w:rsid w:val="00D53818"/>
  </w:style>
  <w:style w:type="paragraph" w:customStyle="1" w:styleId="ScheduleAutoHeading4">
    <w:name w:val="Schedule Auto Heading 4"/>
    <w:basedOn w:val="Normal-Schedule"/>
    <w:next w:val="Normal"/>
    <w:rsid w:val="00D53818"/>
  </w:style>
  <w:style w:type="paragraph" w:customStyle="1" w:styleId="ScheduleAutoHeading5">
    <w:name w:val="Schedule Auto Heading 5"/>
    <w:basedOn w:val="Normal-Schedule"/>
    <w:next w:val="Normal"/>
    <w:rsid w:val="00D53818"/>
  </w:style>
  <w:style w:type="paragraph" w:customStyle="1" w:styleId="ScheduleDefinition">
    <w:name w:val="Schedule Definition"/>
    <w:basedOn w:val="Normal"/>
    <w:next w:val="Normal"/>
    <w:rsid w:val="00D53818"/>
    <w:pPr>
      <w:ind w:left="1871" w:hanging="510"/>
    </w:pPr>
    <w:rPr>
      <w:sz w:val="20"/>
    </w:rPr>
  </w:style>
  <w:style w:type="paragraph" w:customStyle="1" w:styleId="AmendSchTitle">
    <w:name w:val="Amend Sch Title"/>
    <w:next w:val="Normal"/>
    <w:rsid w:val="00647E29"/>
    <w:pPr>
      <w:spacing w:before="240"/>
      <w:ind w:left="1361"/>
      <w:jc w:val="center"/>
    </w:pPr>
    <w:rPr>
      <w:b/>
      <w:sz w:val="22"/>
      <w:lang w:eastAsia="en-US"/>
    </w:rPr>
  </w:style>
  <w:style w:type="paragraph" w:customStyle="1" w:styleId="ScheduleHeading2">
    <w:name w:val="Schedule Heading 2"/>
    <w:basedOn w:val="Normal"/>
    <w:next w:val="Normal"/>
    <w:rsid w:val="00D53818"/>
    <w:pPr>
      <w:suppressLineNumbers w:val="0"/>
    </w:pPr>
    <w:rPr>
      <w:sz w:val="20"/>
    </w:rPr>
  </w:style>
  <w:style w:type="paragraph" w:customStyle="1" w:styleId="ScheduleHeading3">
    <w:name w:val="Schedule Heading 3"/>
    <w:basedOn w:val="Normal"/>
    <w:next w:val="Normal"/>
    <w:rsid w:val="00D53818"/>
    <w:pPr>
      <w:suppressLineNumbers w:val="0"/>
    </w:pPr>
    <w:rPr>
      <w:sz w:val="20"/>
    </w:rPr>
  </w:style>
  <w:style w:type="paragraph" w:customStyle="1" w:styleId="ScheduleHeading4">
    <w:name w:val="Schedule Heading 4"/>
    <w:basedOn w:val="Normal"/>
    <w:next w:val="Normal"/>
    <w:rsid w:val="00D53818"/>
    <w:pPr>
      <w:suppressLineNumbers w:val="0"/>
    </w:pPr>
    <w:rPr>
      <w:sz w:val="20"/>
    </w:rPr>
  </w:style>
  <w:style w:type="paragraph" w:customStyle="1" w:styleId="ScheduleHeading5">
    <w:name w:val="Schedule Heading 5"/>
    <w:basedOn w:val="Normal"/>
    <w:next w:val="Normal"/>
    <w:rsid w:val="00D53818"/>
    <w:pPr>
      <w:suppressLineNumbers w:val="0"/>
    </w:pPr>
    <w:rPr>
      <w:sz w:val="20"/>
    </w:rPr>
  </w:style>
  <w:style w:type="paragraph" w:customStyle="1" w:styleId="ScheduleHeadingAuto">
    <w:name w:val="Schedule Heading Auto"/>
    <w:basedOn w:val="Normal-Schedule"/>
    <w:next w:val="Normal"/>
    <w:rsid w:val="00D53818"/>
  </w:style>
  <w:style w:type="paragraph" w:customStyle="1" w:styleId="ScheduleParagraph">
    <w:name w:val="Schedule Paragraph"/>
    <w:basedOn w:val="Normal"/>
    <w:next w:val="Normal"/>
    <w:rsid w:val="00D53818"/>
    <w:pPr>
      <w:suppressLineNumbers w:val="0"/>
      <w:ind w:left="1871"/>
    </w:pPr>
    <w:rPr>
      <w:sz w:val="20"/>
    </w:rPr>
  </w:style>
  <w:style w:type="paragraph" w:customStyle="1" w:styleId="ScheduleParagraphSub">
    <w:name w:val="Schedule Paragraph (Sub)"/>
    <w:basedOn w:val="Normal"/>
    <w:next w:val="Normal"/>
    <w:rsid w:val="00D53818"/>
    <w:pPr>
      <w:suppressLineNumbers w:val="0"/>
      <w:ind w:left="2381"/>
    </w:pPr>
    <w:rPr>
      <w:sz w:val="20"/>
    </w:rPr>
  </w:style>
  <w:style w:type="paragraph" w:customStyle="1" w:styleId="ScheduleParagraphSub-Sub">
    <w:name w:val="Schedule Paragraph (Sub-Sub)"/>
    <w:basedOn w:val="Normal"/>
    <w:next w:val="Normal"/>
    <w:rsid w:val="00D53818"/>
    <w:pPr>
      <w:suppressLineNumbers w:val="0"/>
      <w:ind w:left="2892"/>
    </w:pPr>
    <w:rPr>
      <w:sz w:val="20"/>
    </w:rPr>
  </w:style>
  <w:style w:type="paragraph" w:customStyle="1" w:styleId="SchedulePenalty">
    <w:name w:val="Schedule Penalty"/>
    <w:basedOn w:val="Penalty"/>
    <w:next w:val="Normal"/>
    <w:rsid w:val="00D53818"/>
    <w:rPr>
      <w:sz w:val="20"/>
    </w:rPr>
  </w:style>
  <w:style w:type="paragraph" w:customStyle="1" w:styleId="ScheduleSection">
    <w:name w:val="Schedule Section"/>
    <w:basedOn w:val="Normal"/>
    <w:next w:val="Normal"/>
    <w:rsid w:val="00D53818"/>
    <w:pPr>
      <w:suppressLineNumbers w:val="0"/>
      <w:ind w:left="851"/>
    </w:pPr>
    <w:rPr>
      <w:b/>
      <w:i/>
      <w:sz w:val="20"/>
    </w:rPr>
  </w:style>
  <w:style w:type="paragraph" w:customStyle="1" w:styleId="ScheduleSectionSub">
    <w:name w:val="Schedule Section (Sub)"/>
    <w:basedOn w:val="Normal"/>
    <w:next w:val="Normal"/>
    <w:rsid w:val="00D53818"/>
    <w:pPr>
      <w:suppressLineNumbers w:val="0"/>
      <w:ind w:left="1361"/>
    </w:pPr>
    <w:rPr>
      <w:sz w:val="20"/>
    </w:rPr>
  </w:style>
  <w:style w:type="paragraph" w:customStyle="1" w:styleId="ShoulderReference">
    <w:name w:val="Shoulder Reference"/>
    <w:next w:val="Normal"/>
    <w:rsid w:val="00D53818"/>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74659E"/>
    <w:pPr>
      <w:framePr w:w="964" w:h="340" w:hSpace="284" w:wrap="around" w:vAnchor="text" w:hAnchor="page" w:xAlign="inside" w:y="1"/>
    </w:pPr>
    <w:rPr>
      <w:rFonts w:ascii="Arial" w:hAnsi="Arial"/>
      <w:b/>
      <w:spacing w:val="-10"/>
      <w:sz w:val="16"/>
    </w:rPr>
  </w:style>
  <w:style w:type="paragraph" w:styleId="TOC1">
    <w:name w:val="toc 1"/>
    <w:aliases w:val="Table of Contents"/>
    <w:next w:val="Normal"/>
    <w:autoRedefine/>
    <w:uiPriority w:val="39"/>
    <w:qFormat/>
    <w:rsid w:val="00225B2A"/>
    <w:pPr>
      <w:tabs>
        <w:tab w:val="right" w:pos="6236"/>
      </w:tabs>
      <w:spacing w:before="120" w:after="120"/>
      <w:ind w:right="510"/>
    </w:pPr>
    <w:rPr>
      <w:b/>
      <w:szCs w:val="24"/>
      <w:lang w:eastAsia="en-US"/>
    </w:rPr>
  </w:style>
  <w:style w:type="paragraph" w:styleId="TOC2">
    <w:name w:val="toc 2"/>
    <w:next w:val="Normal"/>
    <w:autoRedefine/>
    <w:uiPriority w:val="39"/>
    <w:qFormat/>
    <w:rsid w:val="00E70CB7"/>
    <w:pPr>
      <w:tabs>
        <w:tab w:val="right" w:pos="6236"/>
      </w:tabs>
      <w:overflowPunct w:val="0"/>
      <w:autoSpaceDE w:val="0"/>
      <w:autoSpaceDN w:val="0"/>
      <w:adjustRightInd w:val="0"/>
      <w:spacing w:before="120" w:after="120"/>
      <w:ind w:right="510"/>
      <w:textAlignment w:val="baseline"/>
    </w:pPr>
    <w:rPr>
      <w:b/>
      <w:szCs w:val="24"/>
      <w:lang w:eastAsia="en-US"/>
    </w:rPr>
  </w:style>
  <w:style w:type="paragraph" w:styleId="TOC3">
    <w:name w:val="toc 3"/>
    <w:next w:val="Normal"/>
    <w:autoRedefine/>
    <w:uiPriority w:val="39"/>
    <w:rsid w:val="00E70CB7"/>
    <w:pPr>
      <w:tabs>
        <w:tab w:val="right" w:pos="6236"/>
      </w:tabs>
      <w:overflowPunct w:val="0"/>
      <w:autoSpaceDE w:val="0"/>
      <w:autoSpaceDN w:val="0"/>
      <w:adjustRightInd w:val="0"/>
      <w:ind w:left="680" w:right="510" w:hanging="510"/>
      <w:textAlignment w:val="baseline"/>
    </w:pPr>
    <w:rPr>
      <w:lang w:eastAsia="en-US"/>
    </w:rPr>
  </w:style>
  <w:style w:type="paragraph" w:styleId="TOC4">
    <w:name w:val="toc 4"/>
    <w:next w:val="Normal"/>
    <w:autoRedefine/>
    <w:uiPriority w:val="39"/>
    <w:rsid w:val="00E70CB7"/>
    <w:pPr>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39"/>
    <w:rsid w:val="00E70CB7"/>
    <w:pPr>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uiPriority w:val="39"/>
    <w:rsid w:val="00E70CB7"/>
    <w:pPr>
      <w:tabs>
        <w:tab w:val="righ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E70CB7"/>
    <w:pPr>
      <w:overflowPunct w:val="0"/>
      <w:autoSpaceDE w:val="0"/>
      <w:autoSpaceDN w:val="0"/>
      <w:adjustRightInd w:val="0"/>
      <w:jc w:val="center"/>
      <w:textAlignment w:val="baseline"/>
    </w:pPr>
    <w:rPr>
      <w:b/>
      <w:lang w:eastAsia="en-US"/>
    </w:rPr>
  </w:style>
  <w:style w:type="paragraph" w:styleId="TOC8">
    <w:name w:val="toc 8"/>
    <w:basedOn w:val="TOC2"/>
    <w:next w:val="Normal"/>
    <w:uiPriority w:val="39"/>
    <w:rsid w:val="00E70CB7"/>
    <w:pPr>
      <w:ind w:right="0"/>
    </w:pPr>
    <w:rPr>
      <w:b w:val="0"/>
      <w:caps/>
    </w:rPr>
  </w:style>
  <w:style w:type="paragraph" w:styleId="TOC9">
    <w:name w:val="toc 9"/>
    <w:basedOn w:val="Normal"/>
    <w:next w:val="Normal"/>
    <w:uiPriority w:val="39"/>
    <w:rsid w:val="00E70CB7"/>
    <w:pPr>
      <w:tabs>
        <w:tab w:val="right" w:pos="6237"/>
      </w:tabs>
      <w:spacing w:before="0"/>
      <w:ind w:left="1922" w:right="284"/>
    </w:pPr>
    <w:rPr>
      <w:sz w:val="20"/>
    </w:rPr>
  </w:style>
  <w:style w:type="paragraph" w:customStyle="1" w:styleId="AmendHeading1">
    <w:name w:val="Amend. Heading 1"/>
    <w:basedOn w:val="Normal"/>
    <w:next w:val="Normal"/>
    <w:rsid w:val="00D53818"/>
    <w:pPr>
      <w:suppressLineNumbers w:val="0"/>
    </w:pPr>
  </w:style>
  <w:style w:type="paragraph" w:styleId="EndnoteText">
    <w:name w:val="endnote text"/>
    <w:basedOn w:val="Normal"/>
    <w:link w:val="EndnoteTextChar"/>
    <w:autoRedefine/>
    <w:semiHidden/>
    <w:rsid w:val="004843E1"/>
    <w:pPr>
      <w:tabs>
        <w:tab w:val="left" w:pos="284"/>
      </w:tabs>
      <w:ind w:left="284" w:hanging="284"/>
    </w:pPr>
    <w:rPr>
      <w:sz w:val="20"/>
    </w:rPr>
  </w:style>
  <w:style w:type="paragraph" w:customStyle="1" w:styleId="AmendHeading6">
    <w:name w:val="Amend. Heading 6"/>
    <w:basedOn w:val="Normal"/>
    <w:next w:val="Normal"/>
    <w:rsid w:val="00D53818"/>
    <w:pPr>
      <w:suppressLineNumbers w:val="0"/>
    </w:pPr>
  </w:style>
  <w:style w:type="character" w:styleId="EndnoteReference">
    <w:name w:val="endnote reference"/>
    <w:basedOn w:val="DefaultParagraphFont"/>
    <w:semiHidden/>
    <w:rsid w:val="00D53818"/>
    <w:rPr>
      <w:vertAlign w:val="superscript"/>
    </w:rPr>
  </w:style>
  <w:style w:type="paragraph" w:customStyle="1" w:styleId="Stars">
    <w:name w:val="Stars"/>
    <w:basedOn w:val="BodySection"/>
    <w:next w:val="Normal"/>
    <w:rsid w:val="00AF21DE"/>
    <w:pPr>
      <w:tabs>
        <w:tab w:val="right" w:pos="1418"/>
        <w:tab w:val="right" w:pos="2552"/>
        <w:tab w:val="right" w:pos="3686"/>
        <w:tab w:val="right" w:pos="4820"/>
        <w:tab w:val="right" w:pos="5954"/>
      </w:tabs>
      <w:ind w:left="851"/>
    </w:pPr>
  </w:style>
  <w:style w:type="paragraph" w:customStyle="1" w:styleId="DraftingNotes">
    <w:name w:val="Drafting Notes"/>
    <w:next w:val="Normal"/>
    <w:rsid w:val="00D53818"/>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D53818"/>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D53818"/>
    <w:pPr>
      <w:overflowPunct w:val="0"/>
      <w:autoSpaceDE w:val="0"/>
      <w:autoSpaceDN w:val="0"/>
      <w:adjustRightInd w:val="0"/>
      <w:spacing w:after="120"/>
      <w:ind w:left="284"/>
      <w:textAlignment w:val="baseline"/>
    </w:pPr>
    <w:rPr>
      <w:lang w:eastAsia="en-US"/>
    </w:rPr>
  </w:style>
  <w:style w:type="paragraph" w:customStyle="1" w:styleId="Lines">
    <w:name w:val="Lines"/>
    <w:basedOn w:val="Normal"/>
    <w:next w:val="Normal"/>
    <w:rsid w:val="00D53818"/>
    <w:pPr>
      <w:spacing w:after="120"/>
      <w:jc w:val="center"/>
      <w:outlineLvl w:val="6"/>
    </w:pPr>
  </w:style>
  <w:style w:type="paragraph" w:customStyle="1" w:styleId="ScheduleFormNo">
    <w:name w:val="Schedule Form No."/>
    <w:basedOn w:val="ScheduleNo"/>
    <w:next w:val="Normal"/>
    <w:rsid w:val="00D53818"/>
  </w:style>
  <w:style w:type="paragraph" w:customStyle="1" w:styleId="ScheduleNo">
    <w:name w:val="Schedule No."/>
    <w:basedOn w:val="Heading-PART"/>
    <w:next w:val="Normal"/>
    <w:link w:val="ScheduleNoChar"/>
    <w:rsid w:val="00D53818"/>
    <w:pPr>
      <w:outlineLvl w:val="1"/>
    </w:pPr>
  </w:style>
  <w:style w:type="paragraph" w:customStyle="1" w:styleId="ScheduleTitle">
    <w:name w:val="Schedule Title"/>
    <w:basedOn w:val="Heading-DIVISION"/>
    <w:next w:val="Normal"/>
    <w:rsid w:val="00D53818"/>
    <w:rPr>
      <w:caps/>
      <w:sz w:val="22"/>
    </w:rPr>
  </w:style>
  <w:style w:type="paragraph" w:customStyle="1" w:styleId="Heading-ENDNOTES">
    <w:name w:val="Heading - ENDNOTES"/>
    <w:basedOn w:val="EndnoteText"/>
    <w:next w:val="EndnoteText"/>
    <w:rsid w:val="00FC0772"/>
    <w:pPr>
      <w:spacing w:after="120"/>
      <w:ind w:left="0"/>
      <w:outlineLvl w:val="4"/>
    </w:pPr>
    <w:rPr>
      <w:b/>
      <w:sz w:val="22"/>
      <w:lang w:val="en-GB"/>
    </w:rPr>
  </w:style>
  <w:style w:type="paragraph" w:customStyle="1" w:styleId="ActTitleTable1">
    <w:name w:val="Act Title (Table 1)"/>
    <w:next w:val="Normal"/>
    <w:rsid w:val="00AF21DE"/>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AF21DE"/>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AF21DE"/>
    <w:pPr>
      <w:ind w:left="284"/>
    </w:pPr>
  </w:style>
  <w:style w:type="paragraph" w:customStyle="1" w:styleId="DefinitionSchedule">
    <w:name w:val="Definition (Schedule)"/>
    <w:basedOn w:val="Defintion"/>
    <w:next w:val="Normal"/>
    <w:rsid w:val="00AF21DE"/>
    <w:pPr>
      <w:spacing w:before="0"/>
    </w:pPr>
    <w:rPr>
      <w:sz w:val="20"/>
    </w:rPr>
  </w:style>
  <w:style w:type="paragraph" w:customStyle="1" w:styleId="DraftTest">
    <w:name w:val="Draft Test"/>
    <w:basedOn w:val="Normal"/>
    <w:next w:val="Normal"/>
    <w:rsid w:val="00D53818"/>
    <w:pPr>
      <w:suppressLineNumbers w:val="0"/>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AF21D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
    <w:rsid w:val="00AF21DE"/>
    <w:rPr>
      <w:sz w:val="20"/>
    </w:rPr>
  </w:style>
  <w:style w:type="paragraph" w:customStyle="1" w:styleId="ByAuthority">
    <w:name w:val="ByAuthority"/>
    <w:basedOn w:val="Normal"/>
    <w:next w:val="AmendSchNumber"/>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pPr>
    <w:rPr>
      <w:sz w:val="22"/>
    </w:rPr>
  </w:style>
  <w:style w:type="paragraph" w:styleId="Caption">
    <w:name w:val="caption"/>
    <w:basedOn w:val="Normal"/>
    <w:next w:val="Normal"/>
    <w:qFormat/>
    <w:rsid w:val="00AF21DE"/>
    <w:pPr>
      <w:spacing w:after="120"/>
    </w:pPr>
    <w:rPr>
      <w:b/>
    </w:rPr>
  </w:style>
  <w:style w:type="paragraph" w:customStyle="1" w:styleId="SRT1Autotext1">
    <w:name w:val="SR T1 Autotext1"/>
    <w:basedOn w:val="Normal"/>
    <w:rsid w:val="00AF21DE"/>
    <w:pPr>
      <w:keepNext/>
      <w:spacing w:before="0"/>
    </w:pPr>
    <w:rPr>
      <w:spacing w:val="-4"/>
      <w:sz w:val="18"/>
    </w:rPr>
  </w:style>
  <w:style w:type="paragraph" w:customStyle="1" w:styleId="Reprint-AutoText">
    <w:name w:val="Reprint - AutoText"/>
    <w:basedOn w:val="Normal"/>
    <w:rsid w:val="00AF21DE"/>
    <w:pPr>
      <w:spacing w:before="0"/>
    </w:pPr>
  </w:style>
  <w:style w:type="paragraph" w:customStyle="1" w:styleId="SRT1Autotext3">
    <w:name w:val="SR T1 Autotext3"/>
    <w:basedOn w:val="Normal"/>
    <w:rsid w:val="00AF21DE"/>
    <w:pPr>
      <w:keepNext/>
      <w:spacing w:before="0"/>
    </w:pPr>
    <w:rPr>
      <w:i/>
      <w:sz w:val="18"/>
    </w:rPr>
  </w:style>
  <w:style w:type="paragraph" w:customStyle="1" w:styleId="TOAAutotext">
    <w:name w:val="TOA Autotext"/>
    <w:basedOn w:val="SRT1Autotext3"/>
    <w:rsid w:val="00AF21DE"/>
  </w:style>
  <w:style w:type="paragraph" w:customStyle="1" w:styleId="ReprintIndexLine1">
    <w:name w:val="Reprint Index Line1"/>
    <w:basedOn w:val="ReprintIndexLine"/>
    <w:rsid w:val="00AF21DE"/>
  </w:style>
  <w:style w:type="paragraph" w:customStyle="1" w:styleId="ReprintIndexHeading">
    <w:name w:val="Reprint Index Heading"/>
    <w:basedOn w:val="Normal"/>
    <w:next w:val="Normal"/>
    <w:rsid w:val="00AF21DE"/>
    <w:pPr>
      <w:spacing w:before="240" w:line="192" w:lineRule="auto"/>
      <w:jc w:val="center"/>
    </w:pPr>
    <w:rPr>
      <w:b/>
    </w:rPr>
  </w:style>
  <w:style w:type="paragraph" w:customStyle="1" w:styleId="ReprintIndexLine">
    <w:name w:val="Reprint Index Line"/>
    <w:basedOn w:val="Normal"/>
    <w:rsid w:val="00AF21DE"/>
    <w:pPr>
      <w:tabs>
        <w:tab w:val="left" w:pos="4678"/>
      </w:tabs>
      <w:spacing w:before="0" w:line="156" w:lineRule="auto"/>
    </w:pPr>
    <w:rPr>
      <w:i/>
      <w:sz w:val="20"/>
    </w:rPr>
  </w:style>
  <w:style w:type="paragraph" w:customStyle="1" w:styleId="ReprintIndexSubject">
    <w:name w:val="Reprint Index Subject"/>
    <w:basedOn w:val="Normal"/>
    <w:next w:val="ReprintIndexsubtopic"/>
    <w:rsid w:val="00AF21DE"/>
    <w:pPr>
      <w:ind w:left="4678" w:hanging="4678"/>
    </w:pPr>
    <w:rPr>
      <w:b/>
      <w:sz w:val="20"/>
    </w:rPr>
  </w:style>
  <w:style w:type="paragraph" w:customStyle="1" w:styleId="ReprintIndexsubtopic">
    <w:name w:val="Reprint Index subtopic"/>
    <w:basedOn w:val="ReprintIndexSubject"/>
    <w:rsid w:val="00AF21DE"/>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AF21DE"/>
  </w:style>
  <w:style w:type="paragraph" w:customStyle="1" w:styleId="n">
    <w:name w:val="n"/>
    <w:basedOn w:val="Heading-ENDNOTES"/>
    <w:rsid w:val="00AF21DE"/>
  </w:style>
  <w:style w:type="paragraph" w:styleId="TOAHeading">
    <w:name w:val="toa heading"/>
    <w:basedOn w:val="Normal"/>
    <w:next w:val="Normal"/>
    <w:semiHidden/>
    <w:rsid w:val="00AF21DE"/>
    <w:rPr>
      <w:rFonts w:ascii="Arial" w:hAnsi="Arial"/>
      <w:b/>
    </w:rPr>
  </w:style>
  <w:style w:type="paragraph" w:customStyle="1" w:styleId="AmendDefinition1">
    <w:name w:val="Amend Definition 1"/>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D5381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D53818"/>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D53818"/>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D53818"/>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D53818"/>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D53818"/>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D5381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D5381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D53818"/>
    <w:pPr>
      <w:ind w:left="1872"/>
    </w:pPr>
  </w:style>
  <w:style w:type="paragraph" w:customStyle="1" w:styleId="DraftPenalty2">
    <w:name w:val="Draft Penalty 2"/>
    <w:basedOn w:val="Penalty"/>
    <w:next w:val="Normal"/>
    <w:rsid w:val="00D53818"/>
  </w:style>
  <w:style w:type="paragraph" w:customStyle="1" w:styleId="DraftPenalty3">
    <w:name w:val="Draft Penalty 3"/>
    <w:basedOn w:val="Penalty"/>
    <w:next w:val="Normal"/>
    <w:rsid w:val="00D53818"/>
    <w:pPr>
      <w:ind w:left="2892"/>
    </w:pPr>
  </w:style>
  <w:style w:type="paragraph" w:customStyle="1" w:styleId="DraftPenalty4">
    <w:name w:val="Draft Penalty 4"/>
    <w:basedOn w:val="Penalty"/>
    <w:next w:val="Normal"/>
    <w:rsid w:val="00D53818"/>
    <w:pPr>
      <w:ind w:left="3402"/>
    </w:pPr>
  </w:style>
  <w:style w:type="paragraph" w:customStyle="1" w:styleId="DraftPenalty5">
    <w:name w:val="Draft Penalty 5"/>
    <w:basedOn w:val="Penalty"/>
    <w:next w:val="Normal"/>
    <w:rsid w:val="00D53818"/>
    <w:pPr>
      <w:ind w:left="3913"/>
    </w:pPr>
  </w:style>
  <w:style w:type="paragraph" w:customStyle="1" w:styleId="ScheduleDefinition1">
    <w:name w:val="Schedule Definition 1"/>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D5381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D53818"/>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D53818"/>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D5381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link w:val="TitleChar"/>
    <w:qFormat/>
    <w:rsid w:val="00E70CB7"/>
    <w:pPr>
      <w:jc w:val="center"/>
    </w:pPr>
    <w:rPr>
      <w:b/>
      <w:sz w:val="28"/>
    </w:rPr>
  </w:style>
  <w:style w:type="paragraph" w:styleId="BlockText">
    <w:name w:val="Block Text"/>
    <w:basedOn w:val="Normal"/>
    <w:rsid w:val="00D53818"/>
    <w:pPr>
      <w:ind w:left="851" w:right="851"/>
    </w:pPr>
    <w:rPr>
      <w:sz w:val="22"/>
    </w:rPr>
  </w:style>
  <w:style w:type="paragraph" w:styleId="BodyTextIndent">
    <w:name w:val="Body Text Indent"/>
    <w:basedOn w:val="Normal"/>
    <w:link w:val="BodyTextIndentChar"/>
    <w:rsid w:val="00D53818"/>
    <w:pPr>
      <w:tabs>
        <w:tab w:val="left" w:pos="510"/>
        <w:tab w:val="left" w:pos="1378"/>
      </w:tabs>
      <w:ind w:left="1361"/>
    </w:pPr>
    <w:rPr>
      <w:sz w:val="22"/>
    </w:rPr>
  </w:style>
  <w:style w:type="paragraph" w:styleId="DocumentMap">
    <w:name w:val="Document Map"/>
    <w:basedOn w:val="Normal"/>
    <w:semiHidden/>
    <w:rsid w:val="00D53818"/>
    <w:pPr>
      <w:shd w:val="clear" w:color="auto" w:fill="000080"/>
    </w:pPr>
    <w:rPr>
      <w:rFonts w:ascii="Tahoma" w:hAnsi="Tahoma" w:cs="Tahoma"/>
    </w:rPr>
  </w:style>
  <w:style w:type="paragraph" w:customStyle="1" w:styleId="AmndChptr">
    <w:name w:val="Amnd Chptr"/>
    <w:basedOn w:val="Normal"/>
    <w:next w:val="Normal"/>
    <w:rsid w:val="00D53818"/>
    <w:pPr>
      <w:suppressLineNumbers w:val="0"/>
      <w:spacing w:before="240" w:after="120"/>
      <w:ind w:left="1361"/>
    </w:pPr>
    <w:rPr>
      <w:b/>
      <w:caps/>
      <w:sz w:val="26"/>
    </w:rPr>
  </w:style>
  <w:style w:type="paragraph" w:customStyle="1" w:styleId="ChapterHeading">
    <w:name w:val="Chapter Heading"/>
    <w:basedOn w:val="Normal"/>
    <w:next w:val="Normal"/>
    <w:rsid w:val="00D53818"/>
    <w:pPr>
      <w:suppressLineNumbers w:val="0"/>
      <w:spacing w:before="240" w:after="120"/>
      <w:jc w:val="center"/>
      <w:outlineLvl w:val="0"/>
    </w:pPr>
    <w:rPr>
      <w:b/>
      <w:caps/>
      <w:sz w:val="26"/>
    </w:rPr>
  </w:style>
  <w:style w:type="paragraph" w:customStyle="1" w:styleId="GovernorAssent">
    <w:name w:val="Governor Assent"/>
    <w:basedOn w:val="Normal"/>
    <w:rsid w:val="00AF21DE"/>
    <w:pPr>
      <w:spacing w:before="0"/>
    </w:pPr>
    <w:rPr>
      <w:sz w:val="20"/>
      <w:lang w:val="en-GB"/>
    </w:rPr>
  </w:style>
  <w:style w:type="paragraph" w:customStyle="1" w:styleId="PART">
    <w:name w:val="PART"/>
    <w:basedOn w:val="Normal"/>
    <w:next w:val="Normal"/>
    <w:rsid w:val="00647E29"/>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D53818"/>
    <w:pPr>
      <w:suppressLineNumbers w:val="0"/>
      <w:spacing w:before="240" w:after="120"/>
      <w:jc w:val="center"/>
    </w:pPr>
    <w:rPr>
      <w:b/>
    </w:rPr>
  </w:style>
  <w:style w:type="paragraph" w:customStyle="1" w:styleId="Schedule-Part0">
    <w:name w:val="Schedule-Part"/>
    <w:basedOn w:val="Normal"/>
    <w:next w:val="Normal"/>
    <w:rsid w:val="00D53818"/>
    <w:pPr>
      <w:suppressLineNumbers w:val="0"/>
      <w:spacing w:before="240" w:after="120"/>
      <w:jc w:val="center"/>
    </w:pPr>
    <w:rPr>
      <w:b/>
      <w:caps/>
      <w:sz w:val="22"/>
    </w:rPr>
  </w:style>
  <w:style w:type="paragraph" w:styleId="BodyText">
    <w:name w:val="Body Text"/>
    <w:basedOn w:val="Normal"/>
    <w:rsid w:val="00AF21DE"/>
    <w:pPr>
      <w:spacing w:after="120"/>
    </w:pPr>
  </w:style>
  <w:style w:type="paragraph" w:styleId="BodyText2">
    <w:name w:val="Body Text 2"/>
    <w:basedOn w:val="Normal"/>
    <w:rsid w:val="00AF21DE"/>
    <w:pPr>
      <w:spacing w:after="120" w:line="480" w:lineRule="auto"/>
    </w:pPr>
  </w:style>
  <w:style w:type="paragraph" w:styleId="BodyText3">
    <w:name w:val="Body Text 3"/>
    <w:basedOn w:val="Normal"/>
    <w:rsid w:val="00AF21DE"/>
    <w:pPr>
      <w:spacing w:after="120"/>
    </w:pPr>
    <w:rPr>
      <w:sz w:val="16"/>
      <w:szCs w:val="16"/>
    </w:rPr>
  </w:style>
  <w:style w:type="paragraph" w:styleId="BodyTextFirstIndent">
    <w:name w:val="Body Text First Indent"/>
    <w:basedOn w:val="BodyText"/>
    <w:rsid w:val="00AF21DE"/>
    <w:pPr>
      <w:ind w:firstLine="210"/>
    </w:pPr>
  </w:style>
  <w:style w:type="paragraph" w:styleId="BodyTextFirstIndent2">
    <w:name w:val="Body Text First Indent 2"/>
    <w:basedOn w:val="BodyTextIndent"/>
    <w:rsid w:val="00AF21DE"/>
    <w:pPr>
      <w:spacing w:after="120"/>
      <w:ind w:left="283" w:firstLine="210"/>
    </w:pPr>
  </w:style>
  <w:style w:type="paragraph" w:styleId="BodyTextIndent2">
    <w:name w:val="Body Text Indent 2"/>
    <w:basedOn w:val="Normal"/>
    <w:rsid w:val="00AF21DE"/>
    <w:pPr>
      <w:ind w:left="-2820"/>
    </w:pPr>
  </w:style>
  <w:style w:type="paragraph" w:styleId="BodyTextIndent3">
    <w:name w:val="Body Text Indent 3"/>
    <w:basedOn w:val="Normal"/>
    <w:rsid w:val="00AF21DE"/>
    <w:pPr>
      <w:spacing w:after="120"/>
      <w:ind w:left="283"/>
    </w:pPr>
    <w:rPr>
      <w:sz w:val="16"/>
      <w:szCs w:val="16"/>
    </w:rPr>
  </w:style>
  <w:style w:type="paragraph" w:styleId="Closing">
    <w:name w:val="Closing"/>
    <w:basedOn w:val="Normal"/>
    <w:rsid w:val="00AF21DE"/>
    <w:pPr>
      <w:ind w:left="4252"/>
    </w:pPr>
  </w:style>
  <w:style w:type="character" w:styleId="CommentReference">
    <w:name w:val="annotation reference"/>
    <w:basedOn w:val="DefaultParagraphFont"/>
    <w:uiPriority w:val="99"/>
    <w:rsid w:val="00AF21DE"/>
    <w:rPr>
      <w:sz w:val="16"/>
      <w:szCs w:val="16"/>
    </w:rPr>
  </w:style>
  <w:style w:type="paragraph" w:styleId="CommentText">
    <w:name w:val="annotation text"/>
    <w:basedOn w:val="Normal"/>
    <w:link w:val="CommentTextChar1"/>
    <w:uiPriority w:val="99"/>
    <w:rsid w:val="00AF21DE"/>
    <w:rPr>
      <w:sz w:val="20"/>
    </w:rPr>
  </w:style>
  <w:style w:type="paragraph" w:styleId="Date">
    <w:name w:val="Date"/>
    <w:basedOn w:val="Normal"/>
    <w:next w:val="Normal"/>
    <w:rsid w:val="00AF21DE"/>
  </w:style>
  <w:style w:type="paragraph" w:styleId="E-mailSignature">
    <w:name w:val="E-mail Signature"/>
    <w:basedOn w:val="Normal"/>
    <w:rsid w:val="00AF21DE"/>
  </w:style>
  <w:style w:type="character" w:styleId="Emphasis">
    <w:name w:val="Emphasis"/>
    <w:basedOn w:val="DefaultParagraphFont"/>
    <w:qFormat/>
    <w:rsid w:val="00AF21DE"/>
    <w:rPr>
      <w:i/>
      <w:iCs/>
    </w:rPr>
  </w:style>
  <w:style w:type="paragraph" w:styleId="EnvelopeAddress">
    <w:name w:val="envelope address"/>
    <w:basedOn w:val="Normal"/>
    <w:rsid w:val="00AF21D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AF21DE"/>
    <w:rPr>
      <w:rFonts w:ascii="Arial" w:hAnsi="Arial" w:cs="Arial"/>
      <w:sz w:val="20"/>
    </w:rPr>
  </w:style>
  <w:style w:type="character" w:styleId="FollowedHyperlink">
    <w:name w:val="FollowedHyperlink"/>
    <w:basedOn w:val="DefaultParagraphFont"/>
    <w:rsid w:val="00AF21DE"/>
    <w:rPr>
      <w:color w:val="800080"/>
      <w:u w:val="single"/>
    </w:rPr>
  </w:style>
  <w:style w:type="character" w:styleId="FootnoteReference">
    <w:name w:val="footnote reference"/>
    <w:basedOn w:val="DefaultParagraphFont"/>
    <w:semiHidden/>
    <w:rsid w:val="00AF21DE"/>
    <w:rPr>
      <w:vertAlign w:val="superscript"/>
    </w:rPr>
  </w:style>
  <w:style w:type="paragraph" w:styleId="FootnoteText">
    <w:name w:val="footnote text"/>
    <w:basedOn w:val="Normal"/>
    <w:semiHidden/>
    <w:rsid w:val="00AF21DE"/>
    <w:rPr>
      <w:sz w:val="20"/>
    </w:rPr>
  </w:style>
  <w:style w:type="character" w:styleId="HTMLAcronym">
    <w:name w:val="HTML Acronym"/>
    <w:basedOn w:val="DefaultParagraphFont"/>
    <w:rsid w:val="00AF21DE"/>
  </w:style>
  <w:style w:type="paragraph" w:styleId="HTMLAddress">
    <w:name w:val="HTML Address"/>
    <w:basedOn w:val="Normal"/>
    <w:rsid w:val="00AF21DE"/>
    <w:rPr>
      <w:i/>
      <w:iCs/>
    </w:rPr>
  </w:style>
  <w:style w:type="character" w:styleId="HTMLCite">
    <w:name w:val="HTML Cite"/>
    <w:basedOn w:val="DefaultParagraphFont"/>
    <w:rsid w:val="00AF21DE"/>
    <w:rPr>
      <w:i/>
      <w:iCs/>
    </w:rPr>
  </w:style>
  <w:style w:type="character" w:styleId="HTMLCode">
    <w:name w:val="HTML Code"/>
    <w:basedOn w:val="DefaultParagraphFont"/>
    <w:rsid w:val="00AF21DE"/>
    <w:rPr>
      <w:rFonts w:ascii="Courier New" w:hAnsi="Courier New"/>
      <w:sz w:val="20"/>
      <w:szCs w:val="20"/>
    </w:rPr>
  </w:style>
  <w:style w:type="character" w:styleId="HTMLDefinition">
    <w:name w:val="HTML Definition"/>
    <w:basedOn w:val="DefaultParagraphFont"/>
    <w:rsid w:val="00AF21DE"/>
    <w:rPr>
      <w:i/>
      <w:iCs/>
    </w:rPr>
  </w:style>
  <w:style w:type="character" w:styleId="HTMLKeyboard">
    <w:name w:val="HTML Keyboard"/>
    <w:basedOn w:val="DefaultParagraphFont"/>
    <w:rsid w:val="00AF21DE"/>
    <w:rPr>
      <w:rFonts w:ascii="Courier New" w:hAnsi="Courier New"/>
      <w:sz w:val="20"/>
      <w:szCs w:val="20"/>
    </w:rPr>
  </w:style>
  <w:style w:type="paragraph" w:styleId="HTMLPreformatted">
    <w:name w:val="HTML Preformatted"/>
    <w:basedOn w:val="Normal"/>
    <w:rsid w:val="00AF21DE"/>
    <w:rPr>
      <w:rFonts w:ascii="Courier New" w:hAnsi="Courier New" w:cs="Courier New"/>
      <w:sz w:val="20"/>
    </w:rPr>
  </w:style>
  <w:style w:type="character" w:styleId="HTMLSample">
    <w:name w:val="HTML Sample"/>
    <w:basedOn w:val="DefaultParagraphFont"/>
    <w:rsid w:val="00AF21DE"/>
    <w:rPr>
      <w:rFonts w:ascii="Courier New" w:hAnsi="Courier New"/>
    </w:rPr>
  </w:style>
  <w:style w:type="character" w:styleId="HTMLTypewriter">
    <w:name w:val="HTML Typewriter"/>
    <w:basedOn w:val="DefaultParagraphFont"/>
    <w:rsid w:val="00AF21DE"/>
    <w:rPr>
      <w:rFonts w:ascii="Courier New" w:hAnsi="Courier New"/>
      <w:sz w:val="20"/>
      <w:szCs w:val="20"/>
    </w:rPr>
  </w:style>
  <w:style w:type="character" w:styleId="HTMLVariable">
    <w:name w:val="HTML Variable"/>
    <w:basedOn w:val="DefaultParagraphFont"/>
    <w:rsid w:val="00AF21DE"/>
    <w:rPr>
      <w:i/>
      <w:iCs/>
    </w:rPr>
  </w:style>
  <w:style w:type="character" w:styleId="Hyperlink">
    <w:name w:val="Hyperlink"/>
    <w:basedOn w:val="DefaultParagraphFont"/>
    <w:uiPriority w:val="99"/>
    <w:rsid w:val="00A05930"/>
    <w:rPr>
      <w:color w:val="000000" w:themeColor="text1"/>
      <w:u w:val="single"/>
    </w:rPr>
  </w:style>
  <w:style w:type="paragraph" w:styleId="Index1">
    <w:name w:val="index 1"/>
    <w:basedOn w:val="Normal"/>
    <w:next w:val="Normal"/>
    <w:autoRedefine/>
    <w:semiHidden/>
    <w:rsid w:val="00AF21DE"/>
    <w:pPr>
      <w:ind w:left="240" w:hanging="240"/>
    </w:pPr>
  </w:style>
  <w:style w:type="paragraph" w:styleId="Index2">
    <w:name w:val="index 2"/>
    <w:basedOn w:val="Normal"/>
    <w:next w:val="Normal"/>
    <w:autoRedefine/>
    <w:semiHidden/>
    <w:rsid w:val="00AF21DE"/>
    <w:pPr>
      <w:ind w:left="480" w:hanging="240"/>
    </w:pPr>
  </w:style>
  <w:style w:type="paragraph" w:styleId="Index3">
    <w:name w:val="index 3"/>
    <w:basedOn w:val="Normal"/>
    <w:next w:val="Normal"/>
    <w:autoRedefine/>
    <w:semiHidden/>
    <w:rsid w:val="00AF21DE"/>
    <w:pPr>
      <w:ind w:left="720" w:hanging="240"/>
    </w:pPr>
  </w:style>
  <w:style w:type="paragraph" w:styleId="Index4">
    <w:name w:val="index 4"/>
    <w:basedOn w:val="Normal"/>
    <w:next w:val="Normal"/>
    <w:autoRedefine/>
    <w:semiHidden/>
    <w:rsid w:val="00AF21DE"/>
    <w:pPr>
      <w:ind w:left="960" w:hanging="240"/>
    </w:pPr>
  </w:style>
  <w:style w:type="paragraph" w:styleId="Index5">
    <w:name w:val="index 5"/>
    <w:basedOn w:val="Normal"/>
    <w:next w:val="Normal"/>
    <w:autoRedefine/>
    <w:semiHidden/>
    <w:rsid w:val="00AF21DE"/>
    <w:pPr>
      <w:ind w:left="1200" w:hanging="240"/>
    </w:pPr>
  </w:style>
  <w:style w:type="paragraph" w:styleId="Index6">
    <w:name w:val="index 6"/>
    <w:basedOn w:val="Normal"/>
    <w:next w:val="Normal"/>
    <w:autoRedefine/>
    <w:semiHidden/>
    <w:rsid w:val="00AF21DE"/>
    <w:pPr>
      <w:ind w:left="1440" w:hanging="240"/>
    </w:pPr>
  </w:style>
  <w:style w:type="paragraph" w:styleId="Index7">
    <w:name w:val="index 7"/>
    <w:basedOn w:val="Normal"/>
    <w:next w:val="Normal"/>
    <w:autoRedefine/>
    <w:semiHidden/>
    <w:rsid w:val="00AF21DE"/>
    <w:pPr>
      <w:ind w:left="1680" w:hanging="240"/>
    </w:pPr>
  </w:style>
  <w:style w:type="paragraph" w:styleId="Index8">
    <w:name w:val="index 8"/>
    <w:basedOn w:val="Normal"/>
    <w:next w:val="Normal"/>
    <w:autoRedefine/>
    <w:semiHidden/>
    <w:rsid w:val="00AF21DE"/>
    <w:pPr>
      <w:ind w:left="1920" w:hanging="240"/>
    </w:pPr>
  </w:style>
  <w:style w:type="paragraph" w:styleId="Index9">
    <w:name w:val="index 9"/>
    <w:basedOn w:val="Normal"/>
    <w:next w:val="Normal"/>
    <w:autoRedefine/>
    <w:semiHidden/>
    <w:rsid w:val="00AF21DE"/>
    <w:pPr>
      <w:ind w:left="2160" w:hanging="240"/>
    </w:pPr>
  </w:style>
  <w:style w:type="paragraph" w:styleId="IndexHeading">
    <w:name w:val="index heading"/>
    <w:basedOn w:val="Normal"/>
    <w:next w:val="Index1"/>
    <w:semiHidden/>
    <w:rsid w:val="00AF21DE"/>
    <w:rPr>
      <w:rFonts w:ascii="Arial" w:hAnsi="Arial" w:cs="Arial"/>
      <w:b/>
      <w:bCs/>
    </w:rPr>
  </w:style>
  <w:style w:type="paragraph" w:styleId="List">
    <w:name w:val="List"/>
    <w:basedOn w:val="Normal"/>
    <w:rsid w:val="00AF21DE"/>
    <w:pPr>
      <w:ind w:left="283" w:hanging="283"/>
    </w:pPr>
  </w:style>
  <w:style w:type="paragraph" w:styleId="List2">
    <w:name w:val="List 2"/>
    <w:basedOn w:val="Normal"/>
    <w:rsid w:val="00AF21DE"/>
    <w:pPr>
      <w:ind w:left="566" w:hanging="283"/>
    </w:pPr>
  </w:style>
  <w:style w:type="paragraph" w:styleId="List3">
    <w:name w:val="List 3"/>
    <w:basedOn w:val="Normal"/>
    <w:rsid w:val="00AF21DE"/>
    <w:pPr>
      <w:ind w:left="849" w:hanging="283"/>
    </w:pPr>
  </w:style>
  <w:style w:type="paragraph" w:styleId="List4">
    <w:name w:val="List 4"/>
    <w:basedOn w:val="Normal"/>
    <w:rsid w:val="00AF21DE"/>
    <w:pPr>
      <w:ind w:left="1132" w:hanging="283"/>
    </w:pPr>
  </w:style>
  <w:style w:type="paragraph" w:styleId="List5">
    <w:name w:val="List 5"/>
    <w:basedOn w:val="Normal"/>
    <w:rsid w:val="00AF21DE"/>
    <w:pPr>
      <w:ind w:left="1415" w:hanging="283"/>
    </w:pPr>
  </w:style>
  <w:style w:type="paragraph" w:styleId="ListBullet">
    <w:name w:val="List Bullet"/>
    <w:basedOn w:val="Normal"/>
    <w:autoRedefine/>
    <w:rsid w:val="00AF21DE"/>
    <w:pPr>
      <w:numPr>
        <w:numId w:val="1"/>
      </w:numPr>
    </w:pPr>
  </w:style>
  <w:style w:type="paragraph" w:styleId="ListBullet2">
    <w:name w:val="List Bullet 2"/>
    <w:basedOn w:val="Normal"/>
    <w:autoRedefine/>
    <w:rsid w:val="00AF21DE"/>
    <w:pPr>
      <w:numPr>
        <w:numId w:val="2"/>
      </w:numPr>
    </w:pPr>
  </w:style>
  <w:style w:type="paragraph" w:styleId="ListBullet3">
    <w:name w:val="List Bullet 3"/>
    <w:basedOn w:val="Normal"/>
    <w:autoRedefine/>
    <w:rsid w:val="00AF21DE"/>
    <w:pPr>
      <w:numPr>
        <w:numId w:val="3"/>
      </w:numPr>
    </w:pPr>
  </w:style>
  <w:style w:type="paragraph" w:styleId="ListBullet4">
    <w:name w:val="List Bullet 4"/>
    <w:basedOn w:val="Normal"/>
    <w:autoRedefine/>
    <w:rsid w:val="00AF21DE"/>
    <w:pPr>
      <w:numPr>
        <w:numId w:val="4"/>
      </w:numPr>
    </w:pPr>
  </w:style>
  <w:style w:type="paragraph" w:styleId="ListBullet5">
    <w:name w:val="List Bullet 5"/>
    <w:basedOn w:val="Normal"/>
    <w:autoRedefine/>
    <w:rsid w:val="00AF21DE"/>
    <w:pPr>
      <w:numPr>
        <w:numId w:val="5"/>
      </w:numPr>
    </w:pPr>
  </w:style>
  <w:style w:type="paragraph" w:styleId="ListContinue">
    <w:name w:val="List Continue"/>
    <w:basedOn w:val="Normal"/>
    <w:rsid w:val="00AF21DE"/>
    <w:pPr>
      <w:spacing w:after="120"/>
      <w:ind w:left="283"/>
    </w:pPr>
  </w:style>
  <w:style w:type="paragraph" w:styleId="ListContinue2">
    <w:name w:val="List Continue 2"/>
    <w:basedOn w:val="Normal"/>
    <w:rsid w:val="00AF21DE"/>
    <w:pPr>
      <w:spacing w:after="120"/>
      <w:ind w:left="566"/>
    </w:pPr>
  </w:style>
  <w:style w:type="paragraph" w:styleId="ListContinue3">
    <w:name w:val="List Continue 3"/>
    <w:basedOn w:val="Normal"/>
    <w:rsid w:val="00AF21DE"/>
    <w:pPr>
      <w:spacing w:after="120"/>
      <w:ind w:left="849"/>
    </w:pPr>
  </w:style>
  <w:style w:type="paragraph" w:styleId="ListContinue4">
    <w:name w:val="List Continue 4"/>
    <w:basedOn w:val="Normal"/>
    <w:rsid w:val="00AF21DE"/>
    <w:pPr>
      <w:spacing w:after="120"/>
      <w:ind w:left="1132"/>
    </w:pPr>
  </w:style>
  <w:style w:type="paragraph" w:styleId="ListContinue5">
    <w:name w:val="List Continue 5"/>
    <w:basedOn w:val="Normal"/>
    <w:rsid w:val="00AF21DE"/>
    <w:pPr>
      <w:spacing w:after="120"/>
      <w:ind w:left="1415"/>
    </w:pPr>
  </w:style>
  <w:style w:type="paragraph" w:styleId="ListNumber">
    <w:name w:val="List Number"/>
    <w:basedOn w:val="Normal"/>
    <w:rsid w:val="00AF21DE"/>
    <w:pPr>
      <w:numPr>
        <w:numId w:val="6"/>
      </w:numPr>
    </w:pPr>
  </w:style>
  <w:style w:type="paragraph" w:styleId="ListNumber2">
    <w:name w:val="List Number 2"/>
    <w:basedOn w:val="Normal"/>
    <w:rsid w:val="00AF21DE"/>
    <w:pPr>
      <w:numPr>
        <w:numId w:val="7"/>
      </w:numPr>
    </w:pPr>
  </w:style>
  <w:style w:type="paragraph" w:styleId="ListNumber3">
    <w:name w:val="List Number 3"/>
    <w:basedOn w:val="Normal"/>
    <w:rsid w:val="00AF21DE"/>
    <w:pPr>
      <w:numPr>
        <w:numId w:val="8"/>
      </w:numPr>
    </w:pPr>
  </w:style>
  <w:style w:type="paragraph" w:styleId="ListNumber4">
    <w:name w:val="List Number 4"/>
    <w:basedOn w:val="Normal"/>
    <w:rsid w:val="00AF21DE"/>
    <w:pPr>
      <w:numPr>
        <w:numId w:val="9"/>
      </w:numPr>
    </w:pPr>
  </w:style>
  <w:style w:type="paragraph" w:styleId="ListNumber5">
    <w:name w:val="List Number 5"/>
    <w:basedOn w:val="Normal"/>
    <w:rsid w:val="00AF21DE"/>
    <w:pPr>
      <w:numPr>
        <w:numId w:val="10"/>
      </w:numPr>
    </w:pPr>
  </w:style>
  <w:style w:type="paragraph" w:styleId="MessageHeader">
    <w:name w:val="Message Header"/>
    <w:basedOn w:val="Normal"/>
    <w:rsid w:val="00AF21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AF21DE"/>
    <w:pPr>
      <w:numPr>
        <w:numId w:val="11"/>
      </w:numPr>
    </w:pPr>
  </w:style>
  <w:style w:type="paragraph" w:styleId="NormalWeb">
    <w:name w:val="Normal (Web)"/>
    <w:basedOn w:val="Normal"/>
    <w:rsid w:val="00AF21DE"/>
    <w:rPr>
      <w:szCs w:val="24"/>
    </w:rPr>
  </w:style>
  <w:style w:type="paragraph" w:styleId="NormalIndent">
    <w:name w:val="Normal Indent"/>
    <w:basedOn w:val="Normal"/>
    <w:rsid w:val="00AF21DE"/>
    <w:pPr>
      <w:ind w:left="720"/>
    </w:pPr>
  </w:style>
  <w:style w:type="paragraph" w:styleId="NoteHeading">
    <w:name w:val="Note Heading"/>
    <w:basedOn w:val="Normal"/>
    <w:next w:val="Normal"/>
    <w:rsid w:val="00AF21DE"/>
  </w:style>
  <w:style w:type="paragraph" w:styleId="PlainText">
    <w:name w:val="Plain Text"/>
    <w:basedOn w:val="Normal"/>
    <w:link w:val="PlainTextChar"/>
    <w:uiPriority w:val="99"/>
    <w:rsid w:val="00AF21DE"/>
    <w:rPr>
      <w:rFonts w:ascii="Courier New" w:hAnsi="Courier New" w:cs="Courier New"/>
      <w:sz w:val="20"/>
    </w:rPr>
  </w:style>
  <w:style w:type="paragraph" w:styleId="Salutation">
    <w:name w:val="Salutation"/>
    <w:basedOn w:val="Normal"/>
    <w:next w:val="Normal"/>
    <w:rsid w:val="00AF21DE"/>
  </w:style>
  <w:style w:type="paragraph" w:customStyle="1" w:styleId="AmndSectionEg">
    <w:name w:val="Amnd Section Eg"/>
    <w:next w:val="Normal"/>
    <w:rsid w:val="00D53818"/>
    <w:pPr>
      <w:spacing w:before="120"/>
      <w:ind w:left="1871"/>
    </w:pPr>
    <w:rPr>
      <w:lang w:eastAsia="en-US"/>
    </w:rPr>
  </w:style>
  <w:style w:type="paragraph" w:customStyle="1" w:styleId="AmndSub-sectionEg">
    <w:name w:val="Amnd Sub-section Eg"/>
    <w:next w:val="Normal"/>
    <w:rsid w:val="00D53818"/>
    <w:pPr>
      <w:spacing w:before="120"/>
      <w:ind w:left="2381"/>
    </w:pPr>
    <w:rPr>
      <w:lang w:eastAsia="en-US"/>
    </w:rPr>
  </w:style>
  <w:style w:type="paragraph" w:customStyle="1" w:styleId="DraftParaEg">
    <w:name w:val="Draft Para Eg"/>
    <w:next w:val="Normal"/>
    <w:rsid w:val="00D53818"/>
    <w:pPr>
      <w:spacing w:before="120"/>
      <w:ind w:left="1871"/>
    </w:pPr>
    <w:rPr>
      <w:lang w:eastAsia="en-US"/>
    </w:rPr>
  </w:style>
  <w:style w:type="paragraph" w:customStyle="1" w:styleId="DraftSectionEg">
    <w:name w:val="Draft Section Eg"/>
    <w:next w:val="Normal"/>
    <w:rsid w:val="00D53818"/>
    <w:pPr>
      <w:spacing w:before="120"/>
      <w:ind w:left="851"/>
    </w:pPr>
    <w:rPr>
      <w:lang w:eastAsia="en-US"/>
    </w:rPr>
  </w:style>
  <w:style w:type="paragraph" w:customStyle="1" w:styleId="DraftSub-sectionEg">
    <w:name w:val="Draft Sub-section Eg"/>
    <w:next w:val="Normal"/>
    <w:rsid w:val="00D53818"/>
    <w:pPr>
      <w:spacing w:before="120"/>
      <w:ind w:left="1361"/>
    </w:pPr>
    <w:rPr>
      <w:lang w:eastAsia="en-US"/>
    </w:rPr>
  </w:style>
  <w:style w:type="paragraph" w:customStyle="1" w:styleId="SchSectionEg">
    <w:name w:val="Sch Section Eg"/>
    <w:next w:val="Normal"/>
    <w:rsid w:val="00D53818"/>
    <w:pPr>
      <w:spacing w:before="120"/>
      <w:ind w:left="851"/>
    </w:pPr>
    <w:rPr>
      <w:lang w:eastAsia="en-US"/>
    </w:rPr>
  </w:style>
  <w:style w:type="paragraph" w:customStyle="1" w:styleId="SchSub-sectionEg">
    <w:name w:val="Sch Sub-section Eg"/>
    <w:next w:val="Normal"/>
    <w:rsid w:val="00D53818"/>
    <w:pPr>
      <w:spacing w:before="120"/>
      <w:ind w:left="1361"/>
    </w:pPr>
    <w:rPr>
      <w:lang w:eastAsia="en-US"/>
    </w:rPr>
  </w:style>
  <w:style w:type="paragraph" w:customStyle="1" w:styleId="AmndParaNote">
    <w:name w:val="Amnd Para Note"/>
    <w:next w:val="Normal"/>
    <w:rsid w:val="00D53818"/>
    <w:pPr>
      <w:spacing w:before="120"/>
    </w:pPr>
    <w:rPr>
      <w:lang w:eastAsia="en-US"/>
    </w:rPr>
  </w:style>
  <w:style w:type="paragraph" w:customStyle="1" w:styleId="AmndSectionNote">
    <w:name w:val="Amnd Section Note"/>
    <w:next w:val="Normal"/>
    <w:rsid w:val="00D53818"/>
    <w:pPr>
      <w:spacing w:before="120"/>
    </w:pPr>
    <w:rPr>
      <w:lang w:eastAsia="en-US"/>
    </w:rPr>
  </w:style>
  <w:style w:type="paragraph" w:customStyle="1" w:styleId="AmndSub-paraNote">
    <w:name w:val="Amnd Sub-para Note"/>
    <w:next w:val="Normal"/>
    <w:rsid w:val="00D53818"/>
    <w:pPr>
      <w:spacing w:before="120"/>
    </w:pPr>
    <w:rPr>
      <w:lang w:eastAsia="en-US"/>
    </w:rPr>
  </w:style>
  <w:style w:type="paragraph" w:customStyle="1" w:styleId="AmndSub-sectionNote">
    <w:name w:val="Amnd Sub-section Note"/>
    <w:next w:val="Normal"/>
    <w:rsid w:val="00D53818"/>
    <w:pPr>
      <w:spacing w:before="120"/>
    </w:pPr>
    <w:rPr>
      <w:lang w:eastAsia="en-US"/>
    </w:rPr>
  </w:style>
  <w:style w:type="paragraph" w:customStyle="1" w:styleId="DraftParaNote">
    <w:name w:val="Draft Para Note"/>
    <w:next w:val="Normal"/>
    <w:rsid w:val="00D53818"/>
    <w:pPr>
      <w:spacing w:before="120"/>
    </w:pPr>
    <w:rPr>
      <w:lang w:eastAsia="en-US"/>
    </w:rPr>
  </w:style>
  <w:style w:type="paragraph" w:customStyle="1" w:styleId="DraftSectionNote">
    <w:name w:val="Draft Section Note"/>
    <w:next w:val="Normal"/>
    <w:rsid w:val="00D53818"/>
    <w:pPr>
      <w:spacing w:before="120"/>
    </w:pPr>
    <w:rPr>
      <w:lang w:eastAsia="en-US"/>
    </w:rPr>
  </w:style>
  <w:style w:type="paragraph" w:customStyle="1" w:styleId="DraftSub-sectionNote">
    <w:name w:val="Draft Sub-section Note"/>
    <w:next w:val="Normal"/>
    <w:rsid w:val="00D53818"/>
    <w:pPr>
      <w:spacing w:before="120"/>
    </w:pPr>
    <w:rPr>
      <w:lang w:eastAsia="en-US"/>
    </w:rPr>
  </w:style>
  <w:style w:type="paragraph" w:customStyle="1" w:styleId="SchParaNote">
    <w:name w:val="Sch Para Note"/>
    <w:next w:val="Normal"/>
    <w:rsid w:val="00D53818"/>
    <w:pPr>
      <w:spacing w:before="120"/>
    </w:pPr>
    <w:rPr>
      <w:lang w:eastAsia="en-US"/>
    </w:rPr>
  </w:style>
  <w:style w:type="paragraph" w:customStyle="1" w:styleId="SchSectionNote">
    <w:name w:val="Sch Section Note"/>
    <w:next w:val="Normal"/>
    <w:rsid w:val="00D53818"/>
    <w:pPr>
      <w:spacing w:before="120"/>
    </w:pPr>
    <w:rPr>
      <w:lang w:eastAsia="en-US"/>
    </w:rPr>
  </w:style>
  <w:style w:type="paragraph" w:customStyle="1" w:styleId="SchSub-sectionNote">
    <w:name w:val="Sch Sub-section Note"/>
    <w:next w:val="Normal"/>
    <w:rsid w:val="00D53818"/>
    <w:pPr>
      <w:spacing w:before="120"/>
    </w:pPr>
    <w:rPr>
      <w:lang w:eastAsia="en-US"/>
    </w:rPr>
  </w:style>
  <w:style w:type="paragraph" w:customStyle="1" w:styleId="AmendHeading1s">
    <w:name w:val="Amend. Heading 1s"/>
    <w:basedOn w:val="Normal"/>
    <w:next w:val="Normal"/>
    <w:rsid w:val="00D53818"/>
    <w:pPr>
      <w:suppressLineNumbers w:val="0"/>
    </w:pPr>
    <w:rPr>
      <w:b/>
    </w:rPr>
  </w:style>
  <w:style w:type="paragraph" w:customStyle="1" w:styleId="AmndSparaEg">
    <w:name w:val="Amnd Spara Eg"/>
    <w:next w:val="Normal"/>
    <w:rsid w:val="00647E29"/>
    <w:pPr>
      <w:spacing w:before="120"/>
      <w:ind w:left="2891"/>
    </w:pPr>
    <w:rPr>
      <w:lang w:eastAsia="en-US"/>
    </w:rPr>
  </w:style>
  <w:style w:type="paragraph" w:customStyle="1" w:styleId="AmndSubparaNote">
    <w:name w:val="Amnd Subpara Note"/>
    <w:basedOn w:val="Normal"/>
    <w:rsid w:val="00647E29"/>
  </w:style>
  <w:style w:type="paragraph" w:customStyle="1" w:styleId="DraftHeading1">
    <w:name w:val="Draft Heading 1"/>
    <w:basedOn w:val="Normal"/>
    <w:next w:val="Normal"/>
    <w:link w:val="DraftHeading1Char"/>
    <w:rsid w:val="00D53818"/>
    <w:pPr>
      <w:suppressLineNumbers w:val="0"/>
      <w:outlineLvl w:val="2"/>
    </w:pPr>
    <w:rPr>
      <w:b/>
      <w:szCs w:val="24"/>
    </w:rPr>
  </w:style>
  <w:style w:type="paragraph" w:customStyle="1" w:styleId="Normal-Draft">
    <w:name w:val="Normal - Draft"/>
    <w:rsid w:val="00D538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Normal-Schedule">
    <w:name w:val="Normal - Schedule"/>
    <w:rsid w:val="00D5381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ScheduleHeading1">
    <w:name w:val="Schedule Heading 1"/>
    <w:basedOn w:val="Normal"/>
    <w:next w:val="Normal"/>
    <w:rsid w:val="00D53818"/>
    <w:pPr>
      <w:suppressLineNumbers w:val="0"/>
    </w:pPr>
    <w:rPr>
      <w:b/>
    </w:rPr>
  </w:style>
  <w:style w:type="paragraph" w:customStyle="1" w:styleId="ShoulderHeading">
    <w:name w:val="Shoulder Heading"/>
    <w:basedOn w:val="ShoulderReference"/>
    <w:next w:val="Normal"/>
    <w:rsid w:val="00D53818"/>
    <w:pPr>
      <w:framePr w:hSpace="181" w:vSpace="181" w:wrap="around" w:xAlign="outside" w:y="2212"/>
      <w:pBdr>
        <w:top w:val="single" w:sz="6" w:space="1" w:color="FFFFFF"/>
        <w:left w:val="single" w:sz="6" w:space="1" w:color="FFFFFF"/>
        <w:bottom w:val="single" w:sz="6" w:space="1" w:color="FFFFFF"/>
        <w:right w:val="single" w:sz="6" w:space="1" w:color="FFFFFF"/>
      </w:pBdr>
    </w:pPr>
  </w:style>
  <w:style w:type="paragraph" w:customStyle="1" w:styleId="ParaHead">
    <w:name w:val="Para_Head"/>
    <w:basedOn w:val="Normal"/>
    <w:rsid w:val="005809FB"/>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b/>
      <w:sz w:val="20"/>
      <w:lang w:val="en-GB"/>
    </w:rPr>
  </w:style>
  <w:style w:type="paragraph" w:customStyle="1" w:styleId="ParaText">
    <w:name w:val="Para_Text"/>
    <w:basedOn w:val="Normal"/>
    <w:rsid w:val="00D30153"/>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sz w:val="20"/>
      <w:lang w:val="en-GB"/>
    </w:rPr>
  </w:style>
  <w:style w:type="paragraph" w:customStyle="1" w:styleId="NewFormHeading">
    <w:name w:val="New Form Heading"/>
    <w:next w:val="Normal"/>
    <w:autoRedefine/>
    <w:qFormat/>
    <w:rsid w:val="0007059B"/>
    <w:pPr>
      <w:spacing w:before="120" w:after="120"/>
      <w:jc w:val="center"/>
    </w:pPr>
    <w:rPr>
      <w:rFonts w:eastAsiaTheme="minorEastAsia" w:cstheme="minorBidi"/>
      <w:b/>
      <w:caps/>
      <w:sz w:val="22"/>
      <w:szCs w:val="22"/>
      <w:lang w:eastAsia="en-US"/>
    </w:rPr>
  </w:style>
  <w:style w:type="paragraph" w:customStyle="1" w:styleId="NormalPart">
    <w:name w:val="Normal Part"/>
    <w:next w:val="Normal"/>
    <w:rsid w:val="00F62195"/>
    <w:pPr>
      <w:spacing w:before="240" w:after="120"/>
      <w:jc w:val="center"/>
    </w:pPr>
    <w:rPr>
      <w:b/>
      <w:sz w:val="32"/>
      <w:lang w:eastAsia="en-US"/>
    </w:rPr>
  </w:style>
  <w:style w:type="character" w:customStyle="1" w:styleId="Heading1Char">
    <w:name w:val="Heading 1 Char"/>
    <w:basedOn w:val="DefaultParagraphFont"/>
    <w:link w:val="Heading1"/>
    <w:uiPriority w:val="9"/>
    <w:rsid w:val="00DF6BB0"/>
    <w:rPr>
      <w:b/>
      <w:i/>
      <w:kern w:val="28"/>
      <w:sz w:val="24"/>
      <w:lang w:eastAsia="en-US"/>
    </w:rPr>
  </w:style>
  <w:style w:type="character" w:customStyle="1" w:styleId="Heading2Char">
    <w:name w:val="Heading 2 Char"/>
    <w:basedOn w:val="DefaultParagraphFont"/>
    <w:link w:val="Heading2"/>
    <w:uiPriority w:val="9"/>
    <w:rsid w:val="00DF6BB0"/>
    <w:rPr>
      <w:sz w:val="24"/>
      <w:lang w:eastAsia="en-US"/>
    </w:rPr>
  </w:style>
  <w:style w:type="character" w:customStyle="1" w:styleId="Heading3Char">
    <w:name w:val="Heading 3 Char"/>
    <w:basedOn w:val="DefaultParagraphFont"/>
    <w:link w:val="Heading3"/>
    <w:uiPriority w:val="9"/>
    <w:rsid w:val="00DF6BB0"/>
    <w:rPr>
      <w:sz w:val="24"/>
      <w:lang w:eastAsia="en-US"/>
    </w:rPr>
  </w:style>
  <w:style w:type="character" w:customStyle="1" w:styleId="HeaderChar">
    <w:name w:val="Header Char"/>
    <w:basedOn w:val="DefaultParagraphFont"/>
    <w:link w:val="Header"/>
    <w:rsid w:val="00DF6BB0"/>
    <w:rPr>
      <w:sz w:val="24"/>
      <w:lang w:eastAsia="en-US"/>
    </w:rPr>
  </w:style>
  <w:style w:type="character" w:customStyle="1" w:styleId="FooterChar">
    <w:name w:val="Footer Char"/>
    <w:basedOn w:val="DefaultParagraphFont"/>
    <w:link w:val="Footer"/>
    <w:rsid w:val="00DF6BB0"/>
    <w:rPr>
      <w:sz w:val="24"/>
      <w:lang w:eastAsia="en-US"/>
    </w:rPr>
  </w:style>
  <w:style w:type="character" w:customStyle="1" w:styleId="BodySectionSubChar">
    <w:name w:val="Body Section (Sub) Char"/>
    <w:basedOn w:val="DefaultParagraphFont"/>
    <w:link w:val="BodySectionSub"/>
    <w:rsid w:val="00DF6BB0"/>
    <w:rPr>
      <w:sz w:val="24"/>
      <w:lang w:eastAsia="en-US"/>
    </w:rPr>
  </w:style>
  <w:style w:type="character" w:customStyle="1" w:styleId="DraftHeading1Char">
    <w:name w:val="Draft Heading 1 Char"/>
    <w:basedOn w:val="DefaultParagraphFont"/>
    <w:link w:val="DraftHeading1"/>
    <w:rsid w:val="00DF6BB0"/>
    <w:rPr>
      <w:b/>
      <w:sz w:val="24"/>
      <w:szCs w:val="24"/>
      <w:lang w:eastAsia="en-US"/>
    </w:rPr>
  </w:style>
  <w:style w:type="character" w:customStyle="1" w:styleId="Heading-DIVISIONChar">
    <w:name w:val="Heading - DIVISION Char"/>
    <w:basedOn w:val="DefaultParagraphFont"/>
    <w:link w:val="Heading-DIVISION"/>
    <w:rsid w:val="00DF6BB0"/>
    <w:rPr>
      <w:b/>
      <w:sz w:val="24"/>
      <w:lang w:eastAsia="en-US"/>
    </w:rPr>
  </w:style>
  <w:style w:type="character" w:customStyle="1" w:styleId="Heading-PARTChar">
    <w:name w:val="Heading - PART Char"/>
    <w:basedOn w:val="DefaultParagraphFont"/>
    <w:link w:val="Heading-PART"/>
    <w:rsid w:val="00DF6BB0"/>
    <w:rPr>
      <w:b/>
      <w:caps/>
      <w:sz w:val="22"/>
      <w:lang w:eastAsia="en-US"/>
    </w:rPr>
  </w:style>
  <w:style w:type="character" w:customStyle="1" w:styleId="ScheduleNoChar">
    <w:name w:val="Schedule No. Char"/>
    <w:basedOn w:val="Heading-PARTChar"/>
    <w:link w:val="ScheduleNo"/>
    <w:rsid w:val="00DF6BB0"/>
    <w:rPr>
      <w:b/>
      <w:caps/>
      <w:sz w:val="22"/>
      <w:lang w:eastAsia="en-US"/>
    </w:rPr>
  </w:style>
  <w:style w:type="character" w:customStyle="1" w:styleId="BodyTextIndentChar">
    <w:name w:val="Body Text Indent Char"/>
    <w:basedOn w:val="DefaultParagraphFont"/>
    <w:link w:val="BodyTextIndent"/>
    <w:rsid w:val="00DF6BB0"/>
    <w:rPr>
      <w:sz w:val="22"/>
      <w:lang w:eastAsia="en-US"/>
    </w:rPr>
  </w:style>
  <w:style w:type="character" w:customStyle="1" w:styleId="TitleChar">
    <w:name w:val="Title Char"/>
    <w:basedOn w:val="DefaultParagraphFont"/>
    <w:link w:val="Title"/>
    <w:rsid w:val="00DF6BB0"/>
    <w:rPr>
      <w:b/>
      <w:sz w:val="28"/>
      <w:lang w:eastAsia="en-US"/>
    </w:rPr>
  </w:style>
  <w:style w:type="character" w:customStyle="1" w:styleId="CommentTextChar">
    <w:name w:val="Comment Text Char"/>
    <w:basedOn w:val="DefaultParagraphFont"/>
    <w:uiPriority w:val="99"/>
    <w:rsid w:val="00DF6BB0"/>
    <w:rPr>
      <w:lang w:eastAsia="en-US"/>
    </w:rPr>
  </w:style>
  <w:style w:type="paragraph" w:customStyle="1" w:styleId="Legislation-PartHeading">
    <w:name w:val="Legislation - Part Heading"/>
    <w:basedOn w:val="Normal"/>
    <w:link w:val="Legislation-PartHeadingChar"/>
    <w:qFormat/>
    <w:rsid w:val="00DF6BB0"/>
    <w:pPr>
      <w:suppressLineNumbers w:val="0"/>
      <w:spacing w:before="240" w:after="120"/>
      <w:jc w:val="center"/>
      <w:outlineLvl w:val="0"/>
    </w:pPr>
    <w:rPr>
      <w:b/>
      <w:caps/>
    </w:rPr>
  </w:style>
  <w:style w:type="character" w:customStyle="1" w:styleId="Legislation-PartHeadingChar">
    <w:name w:val="Legislation - Part Heading Char"/>
    <w:basedOn w:val="DefaultParagraphFont"/>
    <w:link w:val="Legislation-PartHeading"/>
    <w:rsid w:val="00DF6BB0"/>
    <w:rPr>
      <w:b/>
      <w:caps/>
      <w:sz w:val="24"/>
      <w:lang w:eastAsia="en-US"/>
    </w:rPr>
  </w:style>
  <w:style w:type="paragraph" w:customStyle="1" w:styleId="Legislation-SectionHeading">
    <w:name w:val="Legislation - Section Heading"/>
    <w:basedOn w:val="DraftHeading1"/>
    <w:link w:val="Legislation-SectionHeadingChar"/>
    <w:autoRedefine/>
    <w:qFormat/>
    <w:rsid w:val="00DF6BB0"/>
    <w:pPr>
      <w:keepNext/>
      <w:spacing w:after="240"/>
      <w:ind w:left="1080" w:hanging="360"/>
    </w:pPr>
  </w:style>
  <w:style w:type="character" w:customStyle="1" w:styleId="Legislation-SectionHeadingChar">
    <w:name w:val="Legislation - Section Heading Char"/>
    <w:basedOn w:val="DraftHeading1Char"/>
    <w:link w:val="Legislation-SectionHeading"/>
    <w:rsid w:val="00DF6BB0"/>
    <w:rPr>
      <w:b/>
      <w:sz w:val="24"/>
      <w:szCs w:val="24"/>
      <w:lang w:eastAsia="en-US"/>
    </w:rPr>
  </w:style>
  <w:style w:type="paragraph" w:styleId="BalloonText">
    <w:name w:val="Balloon Text"/>
    <w:basedOn w:val="Normal"/>
    <w:link w:val="BalloonTextChar"/>
    <w:uiPriority w:val="99"/>
    <w:unhideWhenUsed/>
    <w:rsid w:val="00DF6BB0"/>
    <w:pPr>
      <w:suppressLineNumbers w:val="0"/>
      <w:overflowPunct/>
      <w:autoSpaceDE/>
      <w:autoSpaceDN/>
      <w:adjustRightInd/>
      <w:spacing w:before="0"/>
      <w:ind w:left="357" w:hanging="357"/>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F6BB0"/>
    <w:rPr>
      <w:rFonts w:ascii="Tahoma" w:eastAsiaTheme="minorHAnsi" w:hAnsi="Tahoma" w:cs="Tahoma"/>
      <w:sz w:val="16"/>
      <w:szCs w:val="16"/>
      <w:lang w:eastAsia="en-US"/>
    </w:rPr>
  </w:style>
  <w:style w:type="paragraph" w:styleId="ListParagraph">
    <w:name w:val="List Paragraph"/>
    <w:aliases w:val="Bullet point,List Paragraph1,List Paragraph11,Recommendation"/>
    <w:basedOn w:val="Normal"/>
    <w:link w:val="ListParagraphChar"/>
    <w:uiPriority w:val="34"/>
    <w:qFormat/>
    <w:rsid w:val="00DF6BB0"/>
    <w:pPr>
      <w:ind w:left="720"/>
      <w:contextualSpacing/>
    </w:pPr>
  </w:style>
  <w:style w:type="character" w:customStyle="1" w:styleId="ListParagraphChar">
    <w:name w:val="List Paragraph Char"/>
    <w:aliases w:val="Bullet point Char,List Paragraph1 Char,List Paragraph11 Char,Recommendation Char"/>
    <w:link w:val="ListParagraph"/>
    <w:uiPriority w:val="34"/>
    <w:locked/>
    <w:rsid w:val="00DF6BB0"/>
    <w:rPr>
      <w:sz w:val="24"/>
      <w:lang w:eastAsia="en-US"/>
    </w:rPr>
  </w:style>
  <w:style w:type="paragraph" w:customStyle="1" w:styleId="Default">
    <w:name w:val="Default"/>
    <w:rsid w:val="00DF6BB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unhideWhenUsed/>
    <w:rsid w:val="00DF6BB0"/>
    <w:pPr>
      <w:suppressLineNumbers w:val="0"/>
      <w:overflowPunct/>
      <w:autoSpaceDE/>
      <w:autoSpaceDN/>
      <w:adjustRightInd/>
      <w:spacing w:after="120"/>
      <w:ind w:left="357" w:hanging="357"/>
      <w:textAlignment w:val="auto"/>
    </w:pPr>
    <w:rPr>
      <w:rFonts w:asciiTheme="minorHAnsi" w:eastAsiaTheme="minorHAnsi" w:hAnsiTheme="minorHAnsi" w:cstheme="minorBidi"/>
      <w:b/>
      <w:bCs/>
    </w:rPr>
  </w:style>
  <w:style w:type="character" w:customStyle="1" w:styleId="CommentTextChar1">
    <w:name w:val="Comment Text Char1"/>
    <w:basedOn w:val="DefaultParagraphFont"/>
    <w:link w:val="CommentText"/>
    <w:uiPriority w:val="99"/>
    <w:rsid w:val="00DF6BB0"/>
    <w:rPr>
      <w:lang w:eastAsia="en-US"/>
    </w:rPr>
  </w:style>
  <w:style w:type="character" w:customStyle="1" w:styleId="CommentSubjectChar">
    <w:name w:val="Comment Subject Char"/>
    <w:basedOn w:val="CommentTextChar1"/>
    <w:link w:val="CommentSubject"/>
    <w:uiPriority w:val="99"/>
    <w:rsid w:val="00DF6BB0"/>
    <w:rPr>
      <w:rFonts w:asciiTheme="minorHAnsi" w:eastAsiaTheme="minorHAnsi" w:hAnsiTheme="minorHAnsi" w:cstheme="minorBidi"/>
      <w:b/>
      <w:bCs/>
      <w:lang w:eastAsia="en-US"/>
    </w:rPr>
  </w:style>
  <w:style w:type="paragraph" w:customStyle="1" w:styleId="Scheduleitem">
    <w:name w:val="Schedule item"/>
    <w:basedOn w:val="DraftHeading1"/>
    <w:link w:val="ScheduleitemChar"/>
    <w:autoRedefine/>
    <w:qFormat/>
    <w:rsid w:val="00DF6BB0"/>
    <w:pPr>
      <w:keepNext/>
      <w:numPr>
        <w:numId w:val="13"/>
      </w:numPr>
    </w:pPr>
    <w:rPr>
      <w:sz w:val="22"/>
      <w:szCs w:val="22"/>
    </w:rPr>
  </w:style>
  <w:style w:type="character" w:customStyle="1" w:styleId="ScheduleitemChar">
    <w:name w:val="Schedule item Char"/>
    <w:basedOn w:val="DraftHeading1Char"/>
    <w:link w:val="Scheduleitem"/>
    <w:rsid w:val="00DF6BB0"/>
    <w:rPr>
      <w:b/>
      <w:sz w:val="22"/>
      <w:szCs w:val="22"/>
      <w:lang w:eastAsia="en-US"/>
    </w:rPr>
  </w:style>
  <w:style w:type="paragraph" w:customStyle="1" w:styleId="Legislation-Divisionheading">
    <w:name w:val="Legislation - Division heading"/>
    <w:basedOn w:val="Heading-DIVISION"/>
    <w:link w:val="Legislation-DivisionheadingChar"/>
    <w:qFormat/>
    <w:rsid w:val="00DF6BB0"/>
  </w:style>
  <w:style w:type="character" w:customStyle="1" w:styleId="Legislation-DivisionheadingChar">
    <w:name w:val="Legislation - Division heading Char"/>
    <w:basedOn w:val="Heading-DIVISIONChar"/>
    <w:link w:val="Legislation-Divisionheading"/>
    <w:rsid w:val="00DF6BB0"/>
    <w:rPr>
      <w:b/>
      <w:sz w:val="24"/>
      <w:lang w:eastAsia="en-US"/>
    </w:rPr>
  </w:style>
  <w:style w:type="paragraph" w:customStyle="1" w:styleId="SchedulePartheading">
    <w:name w:val="Schedule Part heading"/>
    <w:basedOn w:val="ScheduleNo"/>
    <w:link w:val="SchedulePartheadingChar"/>
    <w:autoRedefine/>
    <w:qFormat/>
    <w:rsid w:val="00DF6BB0"/>
  </w:style>
  <w:style w:type="character" w:customStyle="1" w:styleId="SchedulePartheadingChar">
    <w:name w:val="Schedule Part heading Char"/>
    <w:basedOn w:val="ScheduleNoChar"/>
    <w:link w:val="SchedulePartheading"/>
    <w:rsid w:val="00DF6BB0"/>
    <w:rPr>
      <w:b/>
      <w:caps/>
      <w:sz w:val="22"/>
      <w:lang w:eastAsia="en-US"/>
    </w:rPr>
  </w:style>
  <w:style w:type="paragraph" w:styleId="NoSpacing">
    <w:name w:val="No Spacing"/>
    <w:uiPriority w:val="1"/>
    <w:qFormat/>
    <w:rsid w:val="00DF6BB0"/>
    <w:pPr>
      <w:ind w:left="357" w:hanging="357"/>
    </w:pPr>
    <w:rPr>
      <w:rFonts w:asciiTheme="minorHAnsi" w:eastAsiaTheme="minorHAnsi" w:hAnsiTheme="minorHAnsi" w:cstheme="minorBidi"/>
      <w:sz w:val="22"/>
      <w:szCs w:val="22"/>
      <w:lang w:eastAsia="en-US"/>
    </w:rPr>
  </w:style>
  <w:style w:type="character" w:customStyle="1" w:styleId="PlainTextChar">
    <w:name w:val="Plain Text Char"/>
    <w:basedOn w:val="DefaultParagraphFont"/>
    <w:link w:val="PlainText"/>
    <w:uiPriority w:val="99"/>
    <w:rsid w:val="00DF6BB0"/>
    <w:rPr>
      <w:rFonts w:ascii="Courier New" w:hAnsi="Courier New" w:cs="Courier New"/>
      <w:lang w:eastAsia="en-US"/>
    </w:rPr>
  </w:style>
  <w:style w:type="character" w:customStyle="1" w:styleId="EndnoteTextChar">
    <w:name w:val="Endnote Text Char"/>
    <w:basedOn w:val="DefaultParagraphFont"/>
    <w:link w:val="EndnoteText"/>
    <w:semiHidden/>
    <w:rsid w:val="00DF6BB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vi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118</Value>
      <Value>101</Value>
      <Value>94</Value>
    </TaxCatchAll>
    <DEECD_Expired xmlns="http://schemas.microsoft.com/sharepoint/v3">false</DEECD_Expired>
    <DEECD_Keywords xmlns="http://schemas.microsoft.com/sharepoint/v3">Regulations, legislations, ETRR, Education and Training Reform Regulations 2017</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674A221-9B93-4EA6-95DD-AD3CE97AA9F0}"/>
</file>

<file path=customXml/itemProps2.xml><?xml version="1.0" encoding="utf-8"?>
<ds:datastoreItem xmlns:ds="http://schemas.openxmlformats.org/officeDocument/2006/customXml" ds:itemID="{B64CADD8-DCC6-472D-B1F4-06A48998304B}"/>
</file>

<file path=customXml/itemProps3.xml><?xml version="1.0" encoding="utf-8"?>
<ds:datastoreItem xmlns:ds="http://schemas.openxmlformats.org/officeDocument/2006/customXml" ds:itemID="{470BA185-5B09-4B78-8360-813F4547A601}"/>
</file>

<file path=customXml/itemProps4.xml><?xml version="1.0" encoding="utf-8"?>
<ds:datastoreItem xmlns:ds="http://schemas.openxmlformats.org/officeDocument/2006/customXml" ds:itemID="{ED2FE95E-C91F-418E-AF44-592AC3AC2B16}"/>
</file>

<file path=docProps/app.xml><?xml version="1.0" encoding="utf-8"?>
<Properties xmlns="http://schemas.openxmlformats.org/officeDocument/2006/extended-properties" xmlns:vt="http://schemas.openxmlformats.org/officeDocument/2006/docPropsVTypes">
  <Template>Normal</Template>
  <TotalTime>1</TotalTime>
  <Pages>141</Pages>
  <Words>21540</Words>
  <Characters>122784</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Education and Training Reform Regulations 2017</vt:lpstr>
    </vt:vector>
  </TitlesOfParts>
  <Manager>Information Services</Manager>
  <Company>OCPC, Victoria</Company>
  <LinksUpToDate>false</LinksUpToDate>
  <CharactersWithSpaces>144036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Training Reform Regulations 2017</dc:title>
  <dc:subject>Reprints for Acts/SR's</dc:subject>
  <dc:creator>Megan</dc:creator>
  <cp:keywords>Versions, Reprints</cp:keywords>
  <dc:description>OCPC Victoria, Word 2007, Template Release Microsoft Word</dc:description>
  <cp:lastModifiedBy>Bance, Jennie A</cp:lastModifiedBy>
  <cp:revision>2</cp:revision>
  <cp:lastPrinted>2017-06-16T01:29:00Z</cp:lastPrinted>
  <dcterms:created xsi:type="dcterms:W3CDTF">2017-07-17T02:41:00Z</dcterms:created>
  <dcterms:modified xsi:type="dcterms:W3CDTF">2017-07-17T02:41:00Z</dcterms:modified>
  <cp:category>LIS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284073</vt:i4>
  </property>
  <property fmtid="{D5CDD505-2E9C-101B-9397-08002B2CF9AE}" pid="3" name="DocSubFolderNumber">
    <vt:lpwstr>S17/1895</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118;#Principals|a4f56333-bce8-49bd-95df-bc27ddd10ec3</vt:lpwstr>
  </property>
</Properties>
</file>