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1D079" w14:textId="5096AC38" w:rsidR="00827115" w:rsidRPr="008C0FBD" w:rsidRDefault="00AF75B0" w:rsidP="00827115">
      <w:pPr>
        <w:spacing w:line="300" w:lineRule="atLeast"/>
        <w:jc w:val="both"/>
        <w:rPr>
          <w:rFonts w:ascii="Arial" w:hAnsi="Arial" w:cs="Arial"/>
          <w:b/>
          <w:sz w:val="28"/>
          <w:szCs w:val="28"/>
        </w:rPr>
      </w:pPr>
      <w:r>
        <w:rPr>
          <w:rFonts w:ascii="Arial" w:hAnsi="Arial" w:cs="Arial"/>
          <w:b/>
          <w:sz w:val="28"/>
          <w:szCs w:val="28"/>
        </w:rPr>
        <w:t>Information regarding</w:t>
      </w:r>
      <w:r w:rsidR="00827115" w:rsidRPr="008C0FBD">
        <w:rPr>
          <w:rFonts w:ascii="Arial" w:hAnsi="Arial" w:cs="Arial"/>
          <w:b/>
          <w:sz w:val="28"/>
          <w:szCs w:val="28"/>
        </w:rPr>
        <w:t xml:space="preserve"> families holding a Temporary Visa</w:t>
      </w:r>
      <w:r w:rsidR="00D97306">
        <w:rPr>
          <w:rFonts w:ascii="Arial" w:hAnsi="Arial" w:cs="Arial"/>
          <w:b/>
          <w:sz w:val="28"/>
          <w:szCs w:val="28"/>
        </w:rPr>
        <w:t xml:space="preserve"> (Refugee Status)/Bridging Visa</w:t>
      </w:r>
      <w:r w:rsidR="00827115" w:rsidRPr="008C0FBD">
        <w:rPr>
          <w:rFonts w:ascii="Arial" w:hAnsi="Arial" w:cs="Arial"/>
          <w:b/>
          <w:sz w:val="28"/>
          <w:szCs w:val="28"/>
        </w:rPr>
        <w:t xml:space="preserve"> or </w:t>
      </w:r>
      <w:r w:rsidR="00D97306">
        <w:rPr>
          <w:rFonts w:ascii="Arial" w:hAnsi="Arial" w:cs="Arial"/>
          <w:b/>
          <w:sz w:val="28"/>
          <w:szCs w:val="28"/>
        </w:rPr>
        <w:t>in Community Detention</w:t>
      </w:r>
    </w:p>
    <w:p w14:paraId="3A71D07A" w14:textId="77777777" w:rsidR="00827115" w:rsidRPr="008C0FBD" w:rsidRDefault="00827115" w:rsidP="00827115">
      <w:pPr>
        <w:spacing w:line="300" w:lineRule="atLeast"/>
        <w:jc w:val="both"/>
        <w:rPr>
          <w:rFonts w:ascii="Arial" w:hAnsi="Arial" w:cs="Arial"/>
          <w:sz w:val="36"/>
          <w:szCs w:val="36"/>
        </w:rPr>
      </w:pPr>
    </w:p>
    <w:p w14:paraId="3A71D07B" w14:textId="3F59C68C" w:rsidR="00827115" w:rsidRPr="008C0FBD" w:rsidRDefault="00827115" w:rsidP="00D97306">
      <w:pPr>
        <w:spacing w:line="300" w:lineRule="atLeast"/>
        <w:jc w:val="both"/>
        <w:rPr>
          <w:rFonts w:ascii="Arial" w:hAnsi="Arial" w:cs="Arial"/>
        </w:rPr>
      </w:pPr>
      <w:r w:rsidRPr="008C0FBD">
        <w:rPr>
          <w:rFonts w:ascii="Arial" w:hAnsi="Arial" w:cs="Arial"/>
        </w:rPr>
        <w:t xml:space="preserve">A </w:t>
      </w:r>
      <w:r w:rsidRPr="008C0FBD">
        <w:rPr>
          <w:rFonts w:ascii="Arial" w:hAnsi="Arial" w:cs="Arial"/>
          <w:b/>
        </w:rPr>
        <w:t>Temporary Protection Visa</w:t>
      </w:r>
      <w:r w:rsidRPr="008C0FBD">
        <w:rPr>
          <w:rFonts w:ascii="Arial" w:hAnsi="Arial" w:cs="Arial"/>
        </w:rPr>
        <w:t xml:space="preserve"> </w:t>
      </w:r>
      <w:r w:rsidR="00D97306">
        <w:rPr>
          <w:rFonts w:ascii="Arial" w:hAnsi="Arial" w:cs="Arial"/>
        </w:rPr>
        <w:t>(refugee status) may be granted to individuals and families</w:t>
      </w:r>
      <w:r w:rsidRPr="008C0FBD">
        <w:rPr>
          <w:rFonts w:ascii="Arial" w:hAnsi="Arial" w:cs="Arial"/>
        </w:rPr>
        <w:t xml:space="preserve"> who have </w:t>
      </w:r>
      <w:r w:rsidR="00D97306">
        <w:rPr>
          <w:rFonts w:ascii="Arial" w:hAnsi="Arial" w:cs="Arial"/>
        </w:rPr>
        <w:t xml:space="preserve">arrived in </w:t>
      </w:r>
      <w:r w:rsidRPr="008C0FBD">
        <w:rPr>
          <w:rFonts w:ascii="Arial" w:hAnsi="Arial" w:cs="Arial"/>
        </w:rPr>
        <w:t xml:space="preserve">Australia </w:t>
      </w:r>
      <w:r w:rsidR="00D97306">
        <w:rPr>
          <w:rFonts w:ascii="Arial" w:hAnsi="Arial" w:cs="Arial"/>
        </w:rPr>
        <w:t>without a valid visa</w:t>
      </w:r>
      <w:r w:rsidRPr="008C0FBD">
        <w:rPr>
          <w:rFonts w:ascii="Arial" w:hAnsi="Arial" w:cs="Arial"/>
        </w:rPr>
        <w:t xml:space="preserve">.  These families are given a Temporary Protection Visa while their refugee status is being determined.  These families are eligible to receive a </w:t>
      </w:r>
      <w:proofErr w:type="spellStart"/>
      <w:r w:rsidRPr="008C0FBD">
        <w:rPr>
          <w:rFonts w:ascii="Arial" w:hAnsi="Arial" w:cs="Arial"/>
        </w:rPr>
        <w:t>Centrelink</w:t>
      </w:r>
      <w:proofErr w:type="spellEnd"/>
      <w:r w:rsidRPr="008C0FBD">
        <w:rPr>
          <w:rFonts w:ascii="Arial" w:hAnsi="Arial" w:cs="Arial"/>
        </w:rPr>
        <w:t xml:space="preserve"> benefit (Special Benefit) and therefore are eligible to receive the Education Maintenance Allowance (EMA).</w:t>
      </w:r>
    </w:p>
    <w:p w14:paraId="3A71D07C" w14:textId="77777777" w:rsidR="00827115" w:rsidRPr="008C0FBD" w:rsidRDefault="00827115" w:rsidP="00D97306">
      <w:pPr>
        <w:spacing w:line="300" w:lineRule="atLeast"/>
        <w:jc w:val="both"/>
        <w:rPr>
          <w:rFonts w:ascii="Arial" w:hAnsi="Arial" w:cs="Arial"/>
        </w:rPr>
      </w:pPr>
    </w:p>
    <w:p w14:paraId="1DB4AE52" w14:textId="392FAEBD" w:rsidR="00D97306" w:rsidRDefault="00827115" w:rsidP="00D97306">
      <w:pPr>
        <w:jc w:val="both"/>
        <w:rPr>
          <w:rFonts w:ascii="Arial" w:hAnsi="Arial" w:cs="Arial"/>
        </w:rPr>
      </w:pPr>
      <w:r w:rsidRPr="008C0FBD">
        <w:rPr>
          <w:rFonts w:ascii="Arial" w:hAnsi="Arial" w:cs="Arial"/>
        </w:rPr>
        <w:t xml:space="preserve">A </w:t>
      </w:r>
      <w:r w:rsidRPr="008C0FBD">
        <w:rPr>
          <w:rFonts w:ascii="Arial" w:hAnsi="Arial" w:cs="Arial"/>
          <w:b/>
        </w:rPr>
        <w:t xml:space="preserve">Bridging Visa </w:t>
      </w:r>
      <w:r w:rsidR="00D97306" w:rsidRPr="00D97306">
        <w:rPr>
          <w:rFonts w:ascii="Arial" w:hAnsi="Arial" w:cs="Arial"/>
        </w:rPr>
        <w:t xml:space="preserve">may be granted to individuals and families who have arrived in Australia and are awaiting a decision on their claim for Refugee status. These people may have arrived with or without a valid visa, and as such may either be waiting on a decision on either temporary or permanent protection visa. These families are unable to access a </w:t>
      </w:r>
      <w:proofErr w:type="spellStart"/>
      <w:r w:rsidR="00D97306" w:rsidRPr="00D97306">
        <w:rPr>
          <w:rFonts w:ascii="Arial" w:hAnsi="Arial" w:cs="Arial"/>
        </w:rPr>
        <w:t>Centrelink</w:t>
      </w:r>
      <w:proofErr w:type="spellEnd"/>
      <w:r w:rsidR="00D97306" w:rsidRPr="00D97306">
        <w:rPr>
          <w:rFonts w:ascii="Arial" w:hAnsi="Arial" w:cs="Arial"/>
        </w:rPr>
        <w:t xml:space="preserve"> </w:t>
      </w:r>
      <w:r w:rsidR="00AF75B0">
        <w:rPr>
          <w:rFonts w:ascii="Arial" w:hAnsi="Arial" w:cs="Arial"/>
        </w:rPr>
        <w:t>b</w:t>
      </w:r>
      <w:r w:rsidR="00D97306" w:rsidRPr="00D97306">
        <w:rPr>
          <w:rFonts w:ascii="Arial" w:hAnsi="Arial" w:cs="Arial"/>
        </w:rPr>
        <w:t xml:space="preserve">enefit but in some instances may be eligible for a limited living allowance, administered through Red Cross or AMES.  These families can apply for the Education Maintenance Allowance (EMA) under the ‘Special Consideration’ category provided they </w:t>
      </w:r>
      <w:r w:rsidR="00D97306">
        <w:rPr>
          <w:rFonts w:ascii="Arial" w:hAnsi="Arial" w:cs="Arial"/>
        </w:rPr>
        <w:t>can provide written</w:t>
      </w:r>
      <w:r w:rsidR="00D97306" w:rsidRPr="00D97306">
        <w:rPr>
          <w:rFonts w:ascii="Arial" w:hAnsi="Arial" w:cs="Arial"/>
        </w:rPr>
        <w:t xml:space="preserve"> evidence of their </w:t>
      </w:r>
      <w:r w:rsidR="00D97306">
        <w:rPr>
          <w:rFonts w:ascii="Arial" w:hAnsi="Arial" w:cs="Arial"/>
        </w:rPr>
        <w:t>situation</w:t>
      </w:r>
      <w:r w:rsidR="00D97306" w:rsidRPr="00D97306">
        <w:rPr>
          <w:rFonts w:ascii="Arial" w:hAnsi="Arial" w:cs="Arial"/>
        </w:rPr>
        <w:t>.  A letter of support is needed from an appropriate welfare agency (</w:t>
      </w:r>
      <w:r w:rsidR="00D97306">
        <w:rPr>
          <w:rFonts w:ascii="Arial" w:hAnsi="Arial" w:cs="Arial"/>
        </w:rPr>
        <w:t>e.g.</w:t>
      </w:r>
      <w:r w:rsidR="00D97306" w:rsidRPr="00D97306">
        <w:rPr>
          <w:rFonts w:ascii="Arial" w:hAnsi="Arial" w:cs="Arial"/>
        </w:rPr>
        <w:t xml:space="preserve"> the Australian Red Cross).</w:t>
      </w:r>
    </w:p>
    <w:p w14:paraId="55805470" w14:textId="77777777" w:rsidR="00D97306" w:rsidRDefault="00D97306" w:rsidP="00D97306">
      <w:pPr>
        <w:jc w:val="both"/>
        <w:rPr>
          <w:rFonts w:ascii="Arial" w:hAnsi="Arial" w:cs="Arial"/>
        </w:rPr>
      </w:pPr>
    </w:p>
    <w:p w14:paraId="17ED29B3" w14:textId="6B2FEBE4" w:rsidR="00D97306" w:rsidRPr="00D97306" w:rsidRDefault="00D97306" w:rsidP="00D97306">
      <w:pPr>
        <w:jc w:val="both"/>
        <w:rPr>
          <w:rFonts w:ascii="Arial" w:hAnsi="Arial" w:cs="Arial"/>
        </w:rPr>
      </w:pPr>
      <w:proofErr w:type="gramStart"/>
      <w:r w:rsidRPr="00D97306">
        <w:rPr>
          <w:rFonts w:ascii="Arial" w:hAnsi="Arial" w:cs="Arial"/>
          <w:b/>
        </w:rPr>
        <w:t>Community Detention</w:t>
      </w:r>
      <w:r w:rsidRPr="00D97306">
        <w:rPr>
          <w:rFonts w:ascii="Arial" w:hAnsi="Arial" w:cs="Arial"/>
        </w:rPr>
        <w:t>.</w:t>
      </w:r>
      <w:proofErr w:type="gramEnd"/>
      <w:r w:rsidRPr="00D97306">
        <w:rPr>
          <w:rFonts w:ascii="Arial" w:hAnsi="Arial" w:cs="Arial"/>
        </w:rPr>
        <w:t xml:space="preserve"> </w:t>
      </w:r>
      <w:r>
        <w:rPr>
          <w:rFonts w:ascii="Arial" w:hAnsi="Arial" w:cs="Arial"/>
        </w:rPr>
        <w:t>Individuals or families</w:t>
      </w:r>
      <w:r w:rsidRPr="00D97306">
        <w:rPr>
          <w:rFonts w:ascii="Arial" w:hAnsi="Arial" w:cs="Arial"/>
        </w:rPr>
        <w:t xml:space="preserve"> in Community Detention do not have a Visa of any type, instead they are living in approved accommodation in the community whist they await an outcome of their refugee claim, and are still legally detained. Whereas those on Bridging Visas may receive support through the Community Assistance Support or Asylum Seeker Assistance Scheme, those in community detention are clients of the community detention program and have different rights and restrictions. These families can apply for the Education Maintenance Allowance (EMA) under the ‘Special Consideration’ category provided they </w:t>
      </w:r>
      <w:r>
        <w:rPr>
          <w:rFonts w:ascii="Arial" w:hAnsi="Arial" w:cs="Arial"/>
        </w:rPr>
        <w:t>can provide written</w:t>
      </w:r>
      <w:r w:rsidRPr="00D97306">
        <w:rPr>
          <w:rFonts w:ascii="Arial" w:hAnsi="Arial" w:cs="Arial"/>
        </w:rPr>
        <w:t xml:space="preserve"> evidence of their </w:t>
      </w:r>
      <w:r>
        <w:rPr>
          <w:rFonts w:ascii="Arial" w:hAnsi="Arial" w:cs="Arial"/>
        </w:rPr>
        <w:t>situation</w:t>
      </w:r>
      <w:r w:rsidRPr="00D97306">
        <w:rPr>
          <w:rFonts w:ascii="Arial" w:hAnsi="Arial" w:cs="Arial"/>
        </w:rPr>
        <w:t>.  A letter of support is needed from an appropriate welfare agency (</w:t>
      </w:r>
      <w:r>
        <w:rPr>
          <w:rFonts w:ascii="Arial" w:hAnsi="Arial" w:cs="Arial"/>
        </w:rPr>
        <w:t>e.g</w:t>
      </w:r>
      <w:r w:rsidRPr="00D97306">
        <w:rPr>
          <w:rFonts w:ascii="Arial" w:hAnsi="Arial" w:cs="Arial"/>
        </w:rPr>
        <w:t>. the Australian Red Cross).</w:t>
      </w:r>
    </w:p>
    <w:p w14:paraId="3A71D07F" w14:textId="77777777" w:rsidR="00827115" w:rsidRPr="008C0FBD" w:rsidRDefault="00827115" w:rsidP="00827115">
      <w:pPr>
        <w:spacing w:line="300" w:lineRule="atLeast"/>
        <w:jc w:val="both"/>
        <w:rPr>
          <w:rFonts w:ascii="Arial" w:hAnsi="Arial" w:cs="Arial"/>
        </w:rPr>
      </w:pPr>
    </w:p>
    <w:p w14:paraId="3A71D081" w14:textId="77777777" w:rsidR="00827115" w:rsidRPr="008C0FBD" w:rsidRDefault="00827115" w:rsidP="00827115">
      <w:pPr>
        <w:spacing w:line="300" w:lineRule="atLeast"/>
        <w:jc w:val="both"/>
        <w:rPr>
          <w:rFonts w:ascii="Arial" w:hAnsi="Arial" w:cs="Arial"/>
        </w:rPr>
      </w:pPr>
    </w:p>
    <w:p w14:paraId="3A71D082" w14:textId="6A1A873D" w:rsidR="00827115" w:rsidRPr="008C0FBD" w:rsidRDefault="00827115" w:rsidP="00827115">
      <w:pPr>
        <w:spacing w:line="300" w:lineRule="atLeast"/>
        <w:jc w:val="both"/>
        <w:rPr>
          <w:rFonts w:ascii="Arial" w:hAnsi="Arial" w:cs="Arial"/>
          <w:b/>
          <w:sz w:val="28"/>
          <w:szCs w:val="28"/>
        </w:rPr>
      </w:pPr>
      <w:r w:rsidRPr="008C0FBD">
        <w:rPr>
          <w:rFonts w:ascii="Arial" w:hAnsi="Arial" w:cs="Arial"/>
          <w:b/>
          <w:sz w:val="28"/>
          <w:szCs w:val="28"/>
        </w:rPr>
        <w:t>Process</w:t>
      </w:r>
      <w:r w:rsidR="00D5497C">
        <w:rPr>
          <w:rFonts w:ascii="Arial" w:hAnsi="Arial" w:cs="Arial"/>
          <w:b/>
          <w:sz w:val="28"/>
          <w:szCs w:val="28"/>
        </w:rPr>
        <w:t>ing</w:t>
      </w:r>
      <w:r w:rsidRPr="008C0FBD">
        <w:rPr>
          <w:rFonts w:ascii="Arial" w:hAnsi="Arial" w:cs="Arial"/>
          <w:b/>
          <w:sz w:val="28"/>
          <w:szCs w:val="28"/>
        </w:rPr>
        <w:t xml:space="preserve"> </w:t>
      </w:r>
      <w:r w:rsidR="00D91100">
        <w:rPr>
          <w:rFonts w:ascii="Arial" w:hAnsi="Arial" w:cs="Arial"/>
          <w:b/>
          <w:sz w:val="28"/>
          <w:szCs w:val="28"/>
        </w:rPr>
        <w:t xml:space="preserve">EMA </w:t>
      </w:r>
      <w:r w:rsidRPr="008C0FBD">
        <w:rPr>
          <w:rFonts w:ascii="Arial" w:hAnsi="Arial" w:cs="Arial"/>
          <w:b/>
          <w:sz w:val="28"/>
          <w:szCs w:val="28"/>
        </w:rPr>
        <w:t xml:space="preserve">applications from parents/guardians who hold a </w:t>
      </w:r>
      <w:r w:rsidR="00D97306">
        <w:rPr>
          <w:rFonts w:ascii="Arial" w:hAnsi="Arial" w:cs="Arial"/>
          <w:b/>
          <w:sz w:val="28"/>
          <w:szCs w:val="28"/>
        </w:rPr>
        <w:t xml:space="preserve">Temporary </w:t>
      </w:r>
      <w:proofErr w:type="gramStart"/>
      <w:r w:rsidR="00D97306">
        <w:rPr>
          <w:rFonts w:ascii="Arial" w:hAnsi="Arial" w:cs="Arial"/>
          <w:b/>
          <w:sz w:val="28"/>
          <w:szCs w:val="28"/>
        </w:rPr>
        <w:t>Protection(</w:t>
      </w:r>
      <w:proofErr w:type="gramEnd"/>
      <w:r w:rsidR="00D97306">
        <w:rPr>
          <w:rFonts w:ascii="Arial" w:hAnsi="Arial" w:cs="Arial"/>
          <w:b/>
          <w:sz w:val="28"/>
          <w:szCs w:val="28"/>
        </w:rPr>
        <w:t>Refugee Status)/</w:t>
      </w:r>
      <w:r w:rsidRPr="008C0FBD">
        <w:rPr>
          <w:rFonts w:ascii="Arial" w:hAnsi="Arial" w:cs="Arial"/>
          <w:b/>
          <w:sz w:val="28"/>
          <w:szCs w:val="28"/>
        </w:rPr>
        <w:t xml:space="preserve">Bridging Visa </w:t>
      </w:r>
      <w:r w:rsidR="00D97306">
        <w:rPr>
          <w:rFonts w:ascii="Arial" w:hAnsi="Arial" w:cs="Arial"/>
          <w:b/>
          <w:sz w:val="28"/>
          <w:szCs w:val="28"/>
        </w:rPr>
        <w:t xml:space="preserve">or </w:t>
      </w:r>
      <w:r w:rsidR="00D91100">
        <w:rPr>
          <w:rFonts w:ascii="Arial" w:hAnsi="Arial" w:cs="Arial"/>
          <w:b/>
          <w:sz w:val="28"/>
          <w:szCs w:val="28"/>
        </w:rPr>
        <w:t xml:space="preserve">are </w:t>
      </w:r>
      <w:r w:rsidR="00D97306">
        <w:rPr>
          <w:rFonts w:ascii="Arial" w:hAnsi="Arial" w:cs="Arial"/>
          <w:b/>
          <w:sz w:val="28"/>
          <w:szCs w:val="28"/>
        </w:rPr>
        <w:t>in Community Detention</w:t>
      </w:r>
    </w:p>
    <w:p w14:paraId="3A71D083" w14:textId="77777777" w:rsidR="00827115" w:rsidRPr="008C0FBD" w:rsidRDefault="00827115" w:rsidP="00827115">
      <w:pPr>
        <w:spacing w:line="300" w:lineRule="atLeast"/>
        <w:jc w:val="both"/>
        <w:rPr>
          <w:rFonts w:ascii="Arial" w:hAnsi="Arial" w:cs="Arial"/>
          <w:sz w:val="36"/>
          <w:szCs w:val="36"/>
        </w:rPr>
      </w:pPr>
    </w:p>
    <w:p w14:paraId="3A71D084" w14:textId="661652C7" w:rsidR="00827115" w:rsidRPr="008C0FBD" w:rsidRDefault="00827115" w:rsidP="00827115">
      <w:pPr>
        <w:spacing w:line="300" w:lineRule="atLeast"/>
        <w:jc w:val="both"/>
        <w:rPr>
          <w:rFonts w:ascii="Arial" w:hAnsi="Arial" w:cs="Arial"/>
        </w:rPr>
      </w:pPr>
      <w:r w:rsidRPr="008C0FBD">
        <w:rPr>
          <w:rFonts w:ascii="Arial" w:hAnsi="Arial" w:cs="Arial"/>
        </w:rPr>
        <w:t xml:space="preserve">Schools </w:t>
      </w:r>
      <w:r w:rsidR="00D91100">
        <w:rPr>
          <w:rFonts w:ascii="Arial" w:hAnsi="Arial" w:cs="Arial"/>
        </w:rPr>
        <w:t>should enter</w:t>
      </w:r>
      <w:r w:rsidRPr="008C0FBD">
        <w:rPr>
          <w:rFonts w:ascii="Arial" w:hAnsi="Arial" w:cs="Arial"/>
        </w:rPr>
        <w:t xml:space="preserve"> the applicant’s details into the EMA </w:t>
      </w:r>
      <w:r w:rsidR="00AF75B0">
        <w:rPr>
          <w:rFonts w:ascii="Arial" w:hAnsi="Arial" w:cs="Arial"/>
        </w:rPr>
        <w:t>w</w:t>
      </w:r>
      <w:r w:rsidRPr="008C0FBD">
        <w:rPr>
          <w:rFonts w:ascii="Arial" w:hAnsi="Arial" w:cs="Arial"/>
        </w:rPr>
        <w:t xml:space="preserve">eb </w:t>
      </w:r>
      <w:r w:rsidR="00AF75B0">
        <w:rPr>
          <w:rFonts w:ascii="Arial" w:hAnsi="Arial" w:cs="Arial"/>
        </w:rPr>
        <w:t>s</w:t>
      </w:r>
      <w:r w:rsidRPr="008C0FBD">
        <w:rPr>
          <w:rFonts w:ascii="Arial" w:hAnsi="Arial" w:cs="Arial"/>
        </w:rPr>
        <w:t>ystem a</w:t>
      </w:r>
      <w:r w:rsidR="00D91100">
        <w:rPr>
          <w:rFonts w:ascii="Arial" w:hAnsi="Arial" w:cs="Arial"/>
        </w:rPr>
        <w:t xml:space="preserve">nd choose ‘Special Consideration’ from the drop down list in the ‘application type’. A CRN does not need to be entered for those who do not have a </w:t>
      </w:r>
      <w:r w:rsidR="00AF75B0">
        <w:rPr>
          <w:rFonts w:ascii="Arial" w:hAnsi="Arial" w:cs="Arial"/>
        </w:rPr>
        <w:t xml:space="preserve">valid </w:t>
      </w:r>
      <w:proofErr w:type="spellStart"/>
      <w:r w:rsidR="00D91100">
        <w:rPr>
          <w:rFonts w:ascii="Arial" w:hAnsi="Arial" w:cs="Arial"/>
        </w:rPr>
        <w:t>Centrelink</w:t>
      </w:r>
      <w:proofErr w:type="spellEnd"/>
      <w:r w:rsidR="00D91100">
        <w:rPr>
          <w:rFonts w:ascii="Arial" w:hAnsi="Arial" w:cs="Arial"/>
        </w:rPr>
        <w:t xml:space="preserve"> concession card. </w:t>
      </w:r>
      <w:r w:rsidRPr="008C0FBD">
        <w:rPr>
          <w:rFonts w:ascii="Arial" w:hAnsi="Arial" w:cs="Arial"/>
        </w:rPr>
        <w:t xml:space="preserve"> </w:t>
      </w:r>
      <w:r w:rsidR="00DA0087">
        <w:rPr>
          <w:rFonts w:ascii="Arial" w:hAnsi="Arial" w:cs="Arial"/>
        </w:rPr>
        <w:t xml:space="preserve">The details of </w:t>
      </w:r>
      <w:r w:rsidRPr="008C0FBD">
        <w:rPr>
          <w:rFonts w:ascii="Arial" w:hAnsi="Arial" w:cs="Arial"/>
        </w:rPr>
        <w:t xml:space="preserve">the </w:t>
      </w:r>
      <w:r w:rsidR="00AF75B0">
        <w:rPr>
          <w:rFonts w:ascii="Arial" w:hAnsi="Arial" w:cs="Arial"/>
        </w:rPr>
        <w:t>s</w:t>
      </w:r>
      <w:r w:rsidRPr="008C0FBD">
        <w:rPr>
          <w:rFonts w:ascii="Arial" w:hAnsi="Arial" w:cs="Arial"/>
        </w:rPr>
        <w:t xml:space="preserve">pecial </w:t>
      </w:r>
      <w:r w:rsidR="00AF75B0">
        <w:rPr>
          <w:rFonts w:ascii="Arial" w:hAnsi="Arial" w:cs="Arial"/>
        </w:rPr>
        <w:t>c</w:t>
      </w:r>
      <w:r w:rsidRPr="008C0FBD">
        <w:rPr>
          <w:rFonts w:ascii="Arial" w:hAnsi="Arial" w:cs="Arial"/>
        </w:rPr>
        <w:t>onsideration</w:t>
      </w:r>
      <w:r w:rsidR="00DA0087">
        <w:rPr>
          <w:rFonts w:ascii="Arial" w:hAnsi="Arial" w:cs="Arial"/>
        </w:rPr>
        <w:t xml:space="preserve"> should be entered in the note section</w:t>
      </w:r>
      <w:r w:rsidR="00D91100">
        <w:rPr>
          <w:rFonts w:ascii="Arial" w:hAnsi="Arial" w:cs="Arial"/>
        </w:rPr>
        <w:t xml:space="preserve"> and the supporting documentation </w:t>
      </w:r>
      <w:r w:rsidR="00DA0087" w:rsidRPr="008C0FBD">
        <w:rPr>
          <w:rFonts w:ascii="Arial" w:hAnsi="Arial" w:cs="Arial"/>
        </w:rPr>
        <w:t xml:space="preserve">from the welfare agency </w:t>
      </w:r>
      <w:r w:rsidR="00DA0087">
        <w:rPr>
          <w:rFonts w:ascii="Arial" w:hAnsi="Arial" w:cs="Arial"/>
        </w:rPr>
        <w:t xml:space="preserve">can be </w:t>
      </w:r>
      <w:r w:rsidR="00D91100">
        <w:rPr>
          <w:rFonts w:ascii="Arial" w:hAnsi="Arial" w:cs="Arial"/>
        </w:rPr>
        <w:t xml:space="preserve">scanned and </w:t>
      </w:r>
      <w:r w:rsidR="00DA0087">
        <w:rPr>
          <w:rFonts w:ascii="Arial" w:hAnsi="Arial" w:cs="Arial"/>
        </w:rPr>
        <w:t xml:space="preserve">attached to the </w:t>
      </w:r>
      <w:r w:rsidR="00D91100">
        <w:rPr>
          <w:rFonts w:ascii="Arial" w:hAnsi="Arial" w:cs="Arial"/>
        </w:rPr>
        <w:t xml:space="preserve">electronic </w:t>
      </w:r>
      <w:r w:rsidR="00DA0087">
        <w:rPr>
          <w:rFonts w:ascii="Arial" w:hAnsi="Arial" w:cs="Arial"/>
        </w:rPr>
        <w:t xml:space="preserve">application. </w:t>
      </w:r>
      <w:r w:rsidR="00AF75B0">
        <w:rPr>
          <w:rFonts w:ascii="Arial" w:hAnsi="Arial" w:cs="Arial"/>
        </w:rPr>
        <w:t>Alternatively</w:t>
      </w:r>
      <w:r w:rsidR="00DA0087">
        <w:rPr>
          <w:rFonts w:ascii="Arial" w:hAnsi="Arial" w:cs="Arial"/>
        </w:rPr>
        <w:t xml:space="preserve">, </w:t>
      </w:r>
      <w:r w:rsidRPr="008C0FBD">
        <w:rPr>
          <w:rFonts w:ascii="Arial" w:hAnsi="Arial" w:cs="Arial"/>
        </w:rPr>
        <w:t xml:space="preserve">the school </w:t>
      </w:r>
      <w:r w:rsidR="00D91100">
        <w:rPr>
          <w:rFonts w:ascii="Arial" w:hAnsi="Arial" w:cs="Arial"/>
        </w:rPr>
        <w:t>can</w:t>
      </w:r>
      <w:r w:rsidRPr="008C0FBD">
        <w:rPr>
          <w:rFonts w:ascii="Arial" w:hAnsi="Arial" w:cs="Arial"/>
        </w:rPr>
        <w:t xml:space="preserve"> </w:t>
      </w:r>
      <w:r w:rsidRPr="00AF75B0">
        <w:rPr>
          <w:rFonts w:ascii="Arial" w:hAnsi="Arial" w:cs="Arial"/>
        </w:rPr>
        <w:t>fax</w:t>
      </w:r>
      <w:r w:rsidRPr="008C0FBD">
        <w:rPr>
          <w:rFonts w:ascii="Arial" w:hAnsi="Arial" w:cs="Arial"/>
        </w:rPr>
        <w:t xml:space="preserve"> </w:t>
      </w:r>
      <w:r w:rsidR="00D91100">
        <w:rPr>
          <w:rFonts w:ascii="Arial" w:hAnsi="Arial" w:cs="Arial"/>
        </w:rPr>
        <w:t>the supporting documentation</w:t>
      </w:r>
      <w:r w:rsidRPr="008C0FBD">
        <w:rPr>
          <w:rFonts w:ascii="Arial" w:hAnsi="Arial" w:cs="Arial"/>
        </w:rPr>
        <w:t xml:space="preserve"> to </w:t>
      </w:r>
      <w:r w:rsidR="00AF75B0">
        <w:rPr>
          <w:rFonts w:ascii="Arial" w:hAnsi="Arial" w:cs="Arial"/>
        </w:rPr>
        <w:t>(</w:t>
      </w:r>
      <w:r w:rsidRPr="008C0FBD">
        <w:rPr>
          <w:rFonts w:ascii="Arial" w:hAnsi="Arial" w:cs="Arial"/>
          <w:b/>
        </w:rPr>
        <w:t>03</w:t>
      </w:r>
      <w:r w:rsidR="00AF75B0">
        <w:rPr>
          <w:rFonts w:ascii="Arial" w:hAnsi="Arial" w:cs="Arial"/>
          <w:b/>
        </w:rPr>
        <w:t>)</w:t>
      </w:r>
      <w:r w:rsidRPr="008C0FBD">
        <w:rPr>
          <w:rFonts w:ascii="Arial" w:hAnsi="Arial" w:cs="Arial"/>
          <w:b/>
        </w:rPr>
        <w:t xml:space="preserve"> 9637 </w:t>
      </w:r>
      <w:r w:rsidR="00267830">
        <w:rPr>
          <w:rFonts w:ascii="Arial" w:hAnsi="Arial" w:cs="Arial"/>
          <w:b/>
        </w:rPr>
        <w:t>2224</w:t>
      </w:r>
      <w:r w:rsidR="00AF75B0">
        <w:rPr>
          <w:rFonts w:ascii="Arial" w:hAnsi="Arial" w:cs="Arial"/>
          <w:b/>
        </w:rPr>
        <w:t xml:space="preserve"> </w:t>
      </w:r>
      <w:r w:rsidR="00AF75B0" w:rsidRPr="00AF75B0">
        <w:rPr>
          <w:rFonts w:ascii="Arial" w:hAnsi="Arial" w:cs="Arial"/>
        </w:rPr>
        <w:t>or email:</w:t>
      </w:r>
      <w:r w:rsidR="00AF75B0">
        <w:rPr>
          <w:rFonts w:ascii="Arial" w:hAnsi="Arial" w:cs="Arial"/>
          <w:b/>
        </w:rPr>
        <w:t xml:space="preserve"> </w:t>
      </w:r>
      <w:hyperlink r:id="rId9" w:history="1">
        <w:r w:rsidR="00AF75B0" w:rsidRPr="00AA602B">
          <w:rPr>
            <w:rStyle w:val="Hyperlink"/>
            <w:rFonts w:ascii="Arial" w:hAnsi="Arial" w:cs="Arial"/>
          </w:rPr>
          <w:t>ema@edumail.vic.gov.au</w:t>
        </w:r>
      </w:hyperlink>
      <w:r w:rsidR="00AF75B0">
        <w:rPr>
          <w:rFonts w:ascii="Arial" w:hAnsi="Arial" w:cs="Arial"/>
        </w:rPr>
        <w:t xml:space="preserve"> </w:t>
      </w:r>
    </w:p>
    <w:p w14:paraId="3A71D085" w14:textId="77777777" w:rsidR="00827115" w:rsidRPr="008C0FBD" w:rsidRDefault="00827115" w:rsidP="00827115">
      <w:pPr>
        <w:spacing w:line="300" w:lineRule="atLeast"/>
        <w:jc w:val="both"/>
        <w:rPr>
          <w:rFonts w:ascii="Arial" w:hAnsi="Arial" w:cs="Arial"/>
        </w:rPr>
      </w:pPr>
    </w:p>
    <w:p w14:paraId="3A71D086" w14:textId="77777777" w:rsidR="00827115" w:rsidRPr="008C0FBD" w:rsidRDefault="00827115" w:rsidP="00827115">
      <w:pPr>
        <w:spacing w:line="300" w:lineRule="atLeast"/>
        <w:jc w:val="both"/>
        <w:rPr>
          <w:rFonts w:ascii="Arial" w:hAnsi="Arial" w:cs="Arial"/>
        </w:rPr>
      </w:pPr>
    </w:p>
    <w:p w14:paraId="3A71D087" w14:textId="77777777" w:rsidR="008C0FBD" w:rsidRPr="00827115" w:rsidRDefault="008C0FBD" w:rsidP="00827115">
      <w:bookmarkStart w:id="0" w:name="_GoBack"/>
      <w:bookmarkEnd w:id="0"/>
    </w:p>
    <w:sectPr w:rsidR="008C0FBD" w:rsidRPr="00827115" w:rsidSect="00827115">
      <w:pgSz w:w="11906" w:h="16838"/>
      <w:pgMar w:top="1021" w:right="1418" w:bottom="56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262B3"/>
    <w:multiLevelType w:val="multilevel"/>
    <w:tmpl w:val="C8F04FFA"/>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4ACB1053"/>
    <w:multiLevelType w:val="hybridMultilevel"/>
    <w:tmpl w:val="C8F04FFA"/>
    <w:lvl w:ilvl="0" w:tplc="13028168">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
    <w:nsid w:val="531C3202"/>
    <w:multiLevelType w:val="hybridMultilevel"/>
    <w:tmpl w:val="5128EFCE"/>
    <w:lvl w:ilvl="0" w:tplc="3732CCF8">
      <w:start w:val="1"/>
      <w:numFmt w:val="bullet"/>
      <w:lvlText w:val=""/>
      <w:lvlJc w:val="left"/>
      <w:pPr>
        <w:tabs>
          <w:tab w:val="num" w:pos="1080"/>
        </w:tabs>
        <w:ind w:left="1080" w:hanging="360"/>
      </w:pPr>
      <w:rPr>
        <w:rFonts w:ascii="Wingdings" w:hAnsi="Wingdings" w:hint="default"/>
        <w:b w:val="0"/>
        <w:color w:val="auto"/>
        <w:sz w:val="20"/>
        <w:szCs w:val="20"/>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7AD0"/>
    <w:rsid w:val="00012FD6"/>
    <w:rsid w:val="00013E0B"/>
    <w:rsid w:val="00041F74"/>
    <w:rsid w:val="0004636A"/>
    <w:rsid w:val="000518CC"/>
    <w:rsid w:val="000636CB"/>
    <w:rsid w:val="00074607"/>
    <w:rsid w:val="00086758"/>
    <w:rsid w:val="000E1CA9"/>
    <w:rsid w:val="000E630B"/>
    <w:rsid w:val="00106657"/>
    <w:rsid w:val="00136377"/>
    <w:rsid w:val="00137C53"/>
    <w:rsid w:val="001426B8"/>
    <w:rsid w:val="00143FC5"/>
    <w:rsid w:val="00170C86"/>
    <w:rsid w:val="00187623"/>
    <w:rsid w:val="001E3824"/>
    <w:rsid w:val="001F0A9A"/>
    <w:rsid w:val="002023AA"/>
    <w:rsid w:val="00204F8D"/>
    <w:rsid w:val="002131C9"/>
    <w:rsid w:val="0022437F"/>
    <w:rsid w:val="00240F4B"/>
    <w:rsid w:val="002410EE"/>
    <w:rsid w:val="00267830"/>
    <w:rsid w:val="0028047D"/>
    <w:rsid w:val="002D67EE"/>
    <w:rsid w:val="0031024B"/>
    <w:rsid w:val="00334803"/>
    <w:rsid w:val="00360C50"/>
    <w:rsid w:val="00365E5E"/>
    <w:rsid w:val="003806BC"/>
    <w:rsid w:val="0038297F"/>
    <w:rsid w:val="003908D9"/>
    <w:rsid w:val="003A3E15"/>
    <w:rsid w:val="003F7B0F"/>
    <w:rsid w:val="00414AE3"/>
    <w:rsid w:val="004365AA"/>
    <w:rsid w:val="00474668"/>
    <w:rsid w:val="004B5E71"/>
    <w:rsid w:val="004B6B6B"/>
    <w:rsid w:val="004C7FE7"/>
    <w:rsid w:val="004F0C4C"/>
    <w:rsid w:val="0051471C"/>
    <w:rsid w:val="0051649C"/>
    <w:rsid w:val="0052176D"/>
    <w:rsid w:val="00523DCE"/>
    <w:rsid w:val="005241F3"/>
    <w:rsid w:val="00526D7B"/>
    <w:rsid w:val="00535E1B"/>
    <w:rsid w:val="00543F6A"/>
    <w:rsid w:val="005A2A14"/>
    <w:rsid w:val="005C3773"/>
    <w:rsid w:val="005D0F5E"/>
    <w:rsid w:val="005D3847"/>
    <w:rsid w:val="005D58F6"/>
    <w:rsid w:val="00614044"/>
    <w:rsid w:val="0061416A"/>
    <w:rsid w:val="006201CE"/>
    <w:rsid w:val="00622770"/>
    <w:rsid w:val="00630890"/>
    <w:rsid w:val="00642264"/>
    <w:rsid w:val="006B78C5"/>
    <w:rsid w:val="006D382C"/>
    <w:rsid w:val="006D70A7"/>
    <w:rsid w:val="006D734E"/>
    <w:rsid w:val="006E2C1B"/>
    <w:rsid w:val="00732724"/>
    <w:rsid w:val="00744DCE"/>
    <w:rsid w:val="00745485"/>
    <w:rsid w:val="0078026A"/>
    <w:rsid w:val="007B2A56"/>
    <w:rsid w:val="007B5503"/>
    <w:rsid w:val="007B7384"/>
    <w:rsid w:val="007F7547"/>
    <w:rsid w:val="00827115"/>
    <w:rsid w:val="008339A6"/>
    <w:rsid w:val="00847BDD"/>
    <w:rsid w:val="008704BC"/>
    <w:rsid w:val="008731D8"/>
    <w:rsid w:val="00880A23"/>
    <w:rsid w:val="008C0FBD"/>
    <w:rsid w:val="008C5F1E"/>
    <w:rsid w:val="008C606C"/>
    <w:rsid w:val="008D6444"/>
    <w:rsid w:val="008E0F68"/>
    <w:rsid w:val="00942842"/>
    <w:rsid w:val="009517B2"/>
    <w:rsid w:val="00955D39"/>
    <w:rsid w:val="0097068B"/>
    <w:rsid w:val="0097069C"/>
    <w:rsid w:val="00972118"/>
    <w:rsid w:val="00997D42"/>
    <w:rsid w:val="009B4330"/>
    <w:rsid w:val="009B7AD0"/>
    <w:rsid w:val="009C1ADE"/>
    <w:rsid w:val="00A11782"/>
    <w:rsid w:val="00A457C4"/>
    <w:rsid w:val="00A905B9"/>
    <w:rsid w:val="00A92FCB"/>
    <w:rsid w:val="00AA1E07"/>
    <w:rsid w:val="00AB0B12"/>
    <w:rsid w:val="00AF75B0"/>
    <w:rsid w:val="00B04B5F"/>
    <w:rsid w:val="00B30529"/>
    <w:rsid w:val="00B41BB8"/>
    <w:rsid w:val="00B47526"/>
    <w:rsid w:val="00B47DCA"/>
    <w:rsid w:val="00B548B5"/>
    <w:rsid w:val="00B758DC"/>
    <w:rsid w:val="00B772F7"/>
    <w:rsid w:val="00BC17E9"/>
    <w:rsid w:val="00BD3FDD"/>
    <w:rsid w:val="00BD7393"/>
    <w:rsid w:val="00C6509C"/>
    <w:rsid w:val="00C658C8"/>
    <w:rsid w:val="00C7321A"/>
    <w:rsid w:val="00C935B4"/>
    <w:rsid w:val="00CB1DBC"/>
    <w:rsid w:val="00CB3A20"/>
    <w:rsid w:val="00CE6F66"/>
    <w:rsid w:val="00D2666B"/>
    <w:rsid w:val="00D3042C"/>
    <w:rsid w:val="00D32B77"/>
    <w:rsid w:val="00D34243"/>
    <w:rsid w:val="00D5497C"/>
    <w:rsid w:val="00D627D4"/>
    <w:rsid w:val="00D66FFE"/>
    <w:rsid w:val="00D91100"/>
    <w:rsid w:val="00D97306"/>
    <w:rsid w:val="00DA0087"/>
    <w:rsid w:val="00DA0DF7"/>
    <w:rsid w:val="00DB068A"/>
    <w:rsid w:val="00DB43BF"/>
    <w:rsid w:val="00DD421A"/>
    <w:rsid w:val="00E15A4D"/>
    <w:rsid w:val="00E17EBF"/>
    <w:rsid w:val="00E40EB0"/>
    <w:rsid w:val="00E63D35"/>
    <w:rsid w:val="00E85FCA"/>
    <w:rsid w:val="00E94D2C"/>
    <w:rsid w:val="00EA16E0"/>
    <w:rsid w:val="00EA7E8C"/>
    <w:rsid w:val="00EB33D0"/>
    <w:rsid w:val="00EE03F2"/>
    <w:rsid w:val="00F23C5C"/>
    <w:rsid w:val="00F406F9"/>
    <w:rsid w:val="00F61E44"/>
    <w:rsid w:val="00F746F7"/>
    <w:rsid w:val="00F975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1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71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75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9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ma@edumail.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129</Value>
      <Value>59</Value>
      <Value>70</Value>
      <Value>57</Value>
    </TaxCatchAll>
    <PublishingExpirationDate xmlns="http://schemas.microsoft.com/sharepoint/v3" xsi:nil="true"/>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Students</TermName>
          <TermId xmlns="http://schemas.microsoft.com/office/infopath/2007/PartnerControls">a9021d24-53aa-4cc0-8f90-0782c94ea88b</TermId>
        </TermInfo>
      </Terms>
    </b1688cb4a3a940449dc8286705012a42>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Guide / Manual</TermName>
          <TermId xmlns="http://schemas.microsoft.com/office/infopath/2007/PartnerControls">ef05dd30-fabb-4638-9c42-e24a27c989b7</TermId>
        </TermInfo>
      </Terms>
    </a319977fc8504e09982f090ae1d7c602>
    <DEECD_Publisher xmlns="http://schemas.microsoft.com/sharepoint/v3">Department of Education and Early Childhood Development</DEECD_Publisher>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04f092db-7b9b-477e-8cd2-91878913f378</TermId>
        </TermInfo>
      </Terms>
    </ofbb8b9a280a423a91cf717fb81349cd>
    <pfad5814e62747ed9f131defefc62dac xmlns="76b566cd-adb9-46c2-964b-22eba181fd0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c730c9c3-9aac-4250-81b6-4c4e6e105907</TermId>
        </TermInfo>
      </Terms>
    </pfad5814e62747ed9f131defefc62dac>
    <DEECD_Expired xmlns="http://schemas.microsoft.com/sharepoint/v3">false</DEECD_Expired>
    <DEECD_Keywords xmlns="http://schemas.microsoft.com/sharepoint/v3" xsi:nil="true"/>
    <DEECD_Description xmlns="http://schemas.microsoft.com/sharepoint/v3" xsi:nil="true"/>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A530CF-11DF-4047-A653-EEDC0EC342E8}"/>
</file>

<file path=customXml/itemProps2.xml><?xml version="1.0" encoding="utf-8"?>
<ds:datastoreItem xmlns:ds="http://schemas.openxmlformats.org/officeDocument/2006/customXml" ds:itemID="{339DB0DC-14A3-40BA-8891-0AE7C74940A2}"/>
</file>

<file path=customXml/itemProps3.xml><?xml version="1.0" encoding="utf-8"?>
<ds:datastoreItem xmlns:ds="http://schemas.openxmlformats.org/officeDocument/2006/customXml" ds:itemID="{6FD65C65-0C9E-4F74-8F1C-24600B4A91E5}"/>
</file>

<file path=docProps/app.xml><?xml version="1.0" encoding="utf-8"?>
<Properties xmlns="http://schemas.openxmlformats.org/officeDocument/2006/extended-properties" xmlns:vt="http://schemas.openxmlformats.org/officeDocument/2006/docPropsVTypes">
  <Template>Normal</Template>
  <TotalTime>26</TotalTime>
  <Pages>1</Pages>
  <Words>414</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EMA Policy Statement on families holding a Temporary Visa or a Bridging Visa (Refugee Status)</vt:lpstr>
    </vt:vector>
  </TitlesOfParts>
  <Company>Dept. Of Education and Training (DE&amp;T)</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 Policy Statement on families holding a Temporary Visa or a Bridging Visa (Refugee Status)</dc:title>
  <dc:subject/>
  <dc:creator>08745363</dc:creator>
  <cp:keywords/>
  <dc:description/>
  <cp:lastModifiedBy>Wallis, Ian A</cp:lastModifiedBy>
  <cp:revision>3</cp:revision>
  <dcterms:created xsi:type="dcterms:W3CDTF">2013-07-08T01:29:00Z</dcterms:created>
  <dcterms:modified xsi:type="dcterms:W3CDTF">2014-02-06T03:25:00Z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59;#Education|04f092db-7b9b-477e-8cd2-91878913f378</vt:lpwstr>
  </property>
  <property fmtid="{D5CDD505-2E9C-101B-9397-08002B2CF9AE}" pid="4" name="DEECD_SubjectCategory">
    <vt:lpwstr>57;#Administration|c730c9c3-9aac-4250-81b6-4c4e6e105907</vt:lpwstr>
  </property>
  <property fmtid="{D5CDD505-2E9C-101B-9397-08002B2CF9AE}" pid="5" name="DEECD_PageLanguage">
    <vt:lpwstr>1;#en-AU|09a79c66-a57f-4b52-ac52-4c16941cab37</vt:lpwstr>
  </property>
  <property fmtid="{D5CDD505-2E9C-101B-9397-08002B2CF9AE}" pid="6" name="DEECD_ItemType">
    <vt:lpwstr>70;#Guide / Manual|ef05dd30-fabb-4638-9c42-e24a27c989b7</vt:lpwstr>
  </property>
  <property fmtid="{D5CDD505-2E9C-101B-9397-08002B2CF9AE}" pid="7" name="DEECD_Audience">
    <vt:lpwstr>129;#Students|a9021d24-53aa-4cc0-8f90-0782c94ea88b</vt:lpwstr>
  </property>
  <property fmtid="{D5CDD505-2E9C-101B-9397-08002B2CF9AE}" pid="8" name="Order">
    <vt:r8>1349400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