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C2F0F" w14:textId="77777777" w:rsidR="00DC589A" w:rsidRDefault="0087390E"/>
    <w:p w14:paraId="1B6C2F10" w14:textId="77777777" w:rsidR="003572A8" w:rsidRDefault="003572A8"/>
    <w:p w14:paraId="1B6C2F11"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15" w14:textId="77777777" w:rsidTr="005C3AD4">
        <w:tc>
          <w:tcPr>
            <w:tcW w:w="9924"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1B6C2F12" w14:textId="77777777" w:rsidR="003572A8" w:rsidRDefault="003572A8" w:rsidP="005C3AD4">
            <w:pPr>
              <w:jc w:val="center"/>
              <w:rPr>
                <w:sz w:val="48"/>
                <w:szCs w:val="48"/>
              </w:rPr>
            </w:pPr>
            <w:r w:rsidRPr="003572A8">
              <w:rPr>
                <w:sz w:val="48"/>
                <w:szCs w:val="48"/>
              </w:rPr>
              <w:br w:type="page"/>
            </w:r>
          </w:p>
          <w:p w14:paraId="1B6C2F13" w14:textId="186B9F57" w:rsidR="003572A8" w:rsidRDefault="003572A8" w:rsidP="005C3AD4">
            <w:pPr>
              <w:jc w:val="center"/>
              <w:rPr>
                <w:b/>
                <w:color w:val="7030A0"/>
                <w:sz w:val="48"/>
                <w:szCs w:val="48"/>
              </w:rPr>
            </w:pPr>
            <w:r w:rsidRPr="003572A8">
              <w:rPr>
                <w:b/>
                <w:color w:val="7030A0"/>
                <w:sz w:val="48"/>
                <w:szCs w:val="48"/>
              </w:rPr>
              <w:t xml:space="preserve">EMP </w:t>
            </w:r>
            <w:r w:rsidR="00F60C04">
              <w:rPr>
                <w:b/>
                <w:color w:val="7030A0"/>
                <w:sz w:val="48"/>
                <w:szCs w:val="48"/>
              </w:rPr>
              <w:t>Drill</w:t>
            </w:r>
            <w:r w:rsidRPr="003572A8">
              <w:rPr>
                <w:b/>
                <w:color w:val="7030A0"/>
                <w:sz w:val="48"/>
                <w:szCs w:val="48"/>
              </w:rPr>
              <w:t xml:space="preserve"> - Extreme Weather Warning</w:t>
            </w:r>
          </w:p>
          <w:p w14:paraId="1B6C2F14" w14:textId="77777777" w:rsidR="003572A8" w:rsidRPr="003572A8" w:rsidRDefault="003572A8" w:rsidP="005C3AD4">
            <w:pPr>
              <w:jc w:val="center"/>
              <w:rPr>
                <w:b/>
                <w:color w:val="7030A0"/>
                <w:sz w:val="48"/>
                <w:szCs w:val="48"/>
              </w:rPr>
            </w:pPr>
          </w:p>
        </w:tc>
      </w:tr>
      <w:tr w:rsidR="003572A8" w14:paraId="1B6C2F1C" w14:textId="77777777" w:rsidTr="005C3AD4">
        <w:tc>
          <w:tcPr>
            <w:tcW w:w="9924" w:type="dxa"/>
            <w:tcBorders>
              <w:top w:val="single" w:sz="12" w:space="0" w:color="auto"/>
              <w:left w:val="single" w:sz="12" w:space="0" w:color="auto"/>
              <w:right w:val="single" w:sz="12" w:space="0" w:color="auto"/>
            </w:tcBorders>
            <w:shd w:val="clear" w:color="auto" w:fill="E5DFEC" w:themeFill="accent4" w:themeFillTint="33"/>
          </w:tcPr>
          <w:p w14:paraId="1B6C2F16" w14:textId="77777777" w:rsidR="003572A8" w:rsidRDefault="003572A8" w:rsidP="005C3AD4">
            <w:pPr>
              <w:rPr>
                <w:b/>
                <w:color w:val="7030A0"/>
                <w:sz w:val="36"/>
                <w:szCs w:val="36"/>
              </w:rPr>
            </w:pPr>
          </w:p>
          <w:p w14:paraId="1B6C2F17" w14:textId="77777777" w:rsidR="003572A8" w:rsidRPr="003572A8" w:rsidRDefault="003572A8" w:rsidP="005C3AD4">
            <w:pPr>
              <w:rPr>
                <w:b/>
                <w:color w:val="7030A0"/>
                <w:sz w:val="36"/>
                <w:szCs w:val="36"/>
              </w:rPr>
            </w:pPr>
            <w:r w:rsidRPr="003572A8">
              <w:rPr>
                <w:b/>
                <w:color w:val="7030A0"/>
                <w:sz w:val="36"/>
                <w:szCs w:val="36"/>
              </w:rPr>
              <w:t xml:space="preserve">Context </w:t>
            </w:r>
          </w:p>
          <w:p w14:paraId="1B6C2F18" w14:textId="77777777" w:rsidR="003572A8" w:rsidRPr="003572A8" w:rsidRDefault="003572A8" w:rsidP="005C3AD4">
            <w:pPr>
              <w:rPr>
                <w:b/>
                <w:sz w:val="36"/>
                <w:szCs w:val="36"/>
              </w:rPr>
            </w:pPr>
          </w:p>
          <w:p w14:paraId="1B6C2F19" w14:textId="77777777" w:rsidR="003572A8" w:rsidRPr="003572A8" w:rsidRDefault="003572A8" w:rsidP="005C3AD4">
            <w:pPr>
              <w:rPr>
                <w:color w:val="7030A0"/>
                <w:sz w:val="36"/>
                <w:szCs w:val="36"/>
              </w:rPr>
            </w:pPr>
            <w:r w:rsidRPr="003572A8">
              <w:rPr>
                <w:color w:val="7030A0"/>
                <w:sz w:val="36"/>
                <w:szCs w:val="36"/>
              </w:rPr>
              <w:t xml:space="preserve">It’s 10.00am and you have received an IRIS Alert informing that the Bureau of Meteorology (BOM) has issued an Extreme Weather Warning that will impact on your district around mid-afternoon today.  The warning forecasts damaging winds of over 100km per hour and torrential rain with a high probability of flooding in parts of your district. </w:t>
            </w:r>
          </w:p>
          <w:p w14:paraId="1B6C2F1A" w14:textId="77777777" w:rsidR="003572A8" w:rsidRDefault="003572A8" w:rsidP="005C3AD4">
            <w:pPr>
              <w:rPr>
                <w:sz w:val="36"/>
                <w:szCs w:val="36"/>
              </w:rPr>
            </w:pPr>
          </w:p>
          <w:p w14:paraId="1B6C2F1B" w14:textId="77777777" w:rsidR="003572A8" w:rsidRPr="003572A8" w:rsidRDefault="003572A8" w:rsidP="005C3AD4">
            <w:pPr>
              <w:rPr>
                <w:sz w:val="36"/>
                <w:szCs w:val="36"/>
              </w:rPr>
            </w:pPr>
          </w:p>
        </w:tc>
      </w:tr>
      <w:tr w:rsidR="003572A8" w14:paraId="1B6C2F23" w14:textId="77777777" w:rsidTr="005C3AD4">
        <w:tc>
          <w:tcPr>
            <w:tcW w:w="9924" w:type="dxa"/>
            <w:tcBorders>
              <w:left w:val="single" w:sz="12" w:space="0" w:color="auto"/>
              <w:bottom w:val="single" w:sz="12" w:space="0" w:color="auto"/>
              <w:right w:val="single" w:sz="12" w:space="0" w:color="auto"/>
            </w:tcBorders>
            <w:shd w:val="clear" w:color="auto" w:fill="E5DFEC" w:themeFill="accent4" w:themeFillTint="33"/>
          </w:tcPr>
          <w:p w14:paraId="1B6C2F1D" w14:textId="77777777" w:rsidR="003572A8" w:rsidRDefault="003572A8" w:rsidP="005C3AD4">
            <w:pPr>
              <w:rPr>
                <w:b/>
                <w:color w:val="7030A0"/>
                <w:sz w:val="36"/>
                <w:szCs w:val="36"/>
              </w:rPr>
            </w:pPr>
          </w:p>
          <w:p w14:paraId="1B6C2F1E" w14:textId="77777777" w:rsidR="003572A8" w:rsidRPr="003572A8" w:rsidRDefault="003572A8" w:rsidP="005C3AD4">
            <w:pPr>
              <w:rPr>
                <w:b/>
                <w:color w:val="7030A0"/>
                <w:sz w:val="36"/>
                <w:szCs w:val="36"/>
              </w:rPr>
            </w:pPr>
            <w:r w:rsidRPr="003572A8">
              <w:rPr>
                <w:b/>
                <w:color w:val="7030A0"/>
                <w:sz w:val="36"/>
                <w:szCs w:val="36"/>
              </w:rPr>
              <w:t xml:space="preserve">Task </w:t>
            </w:r>
          </w:p>
          <w:p w14:paraId="1B6C2F1F" w14:textId="77777777" w:rsidR="003572A8" w:rsidRPr="003572A8" w:rsidRDefault="003572A8" w:rsidP="005C3AD4">
            <w:pPr>
              <w:rPr>
                <w:b/>
                <w:sz w:val="36"/>
                <w:szCs w:val="36"/>
              </w:rPr>
            </w:pPr>
          </w:p>
          <w:p w14:paraId="1B6C2F20" w14:textId="177011AF" w:rsidR="003572A8" w:rsidRPr="003572A8" w:rsidRDefault="006B2E31" w:rsidP="005C3AD4">
            <w:pPr>
              <w:rPr>
                <w:color w:val="7030A0"/>
                <w:sz w:val="36"/>
                <w:szCs w:val="36"/>
              </w:rPr>
            </w:pPr>
            <w:r>
              <w:rPr>
                <w:color w:val="7030A0"/>
                <w:sz w:val="36"/>
                <w:szCs w:val="36"/>
              </w:rPr>
              <w:t xml:space="preserve">As the </w:t>
            </w:r>
            <w:r w:rsidR="003572A8" w:rsidRPr="003572A8">
              <w:rPr>
                <w:color w:val="7030A0"/>
                <w:sz w:val="36"/>
                <w:szCs w:val="36"/>
              </w:rPr>
              <w:t xml:space="preserve">person in charge, describe the actions you would take to prepare for the extreme weather event. </w:t>
            </w:r>
          </w:p>
          <w:p w14:paraId="1B6C2F21" w14:textId="77777777" w:rsidR="003572A8" w:rsidRDefault="003572A8" w:rsidP="005C3AD4">
            <w:pPr>
              <w:rPr>
                <w:sz w:val="36"/>
                <w:szCs w:val="36"/>
              </w:rPr>
            </w:pPr>
          </w:p>
          <w:p w14:paraId="1B6C2F22" w14:textId="77777777" w:rsidR="003572A8" w:rsidRPr="003572A8" w:rsidRDefault="003572A8" w:rsidP="005C3AD4">
            <w:pPr>
              <w:rPr>
                <w:sz w:val="36"/>
                <w:szCs w:val="36"/>
              </w:rPr>
            </w:pPr>
          </w:p>
        </w:tc>
      </w:tr>
    </w:tbl>
    <w:p w14:paraId="1B6C2F24" w14:textId="77777777" w:rsidR="003572A8" w:rsidRDefault="003572A8"/>
    <w:p w14:paraId="1B6C2F25" w14:textId="77777777" w:rsidR="003572A8" w:rsidRDefault="003572A8">
      <w:r>
        <w:br w:type="page"/>
      </w:r>
    </w:p>
    <w:p w14:paraId="1B6C2F26" w14:textId="77777777" w:rsidR="003572A8" w:rsidRDefault="003572A8"/>
    <w:p w14:paraId="1B6C2F27" w14:textId="77777777" w:rsidR="003572A8" w:rsidRDefault="003572A8"/>
    <w:p w14:paraId="1B6C2F28" w14:textId="77777777" w:rsidR="003572A8" w:rsidRDefault="003572A8"/>
    <w:tbl>
      <w:tblPr>
        <w:tblStyle w:val="TableGrid"/>
        <w:tblW w:w="9924" w:type="dxa"/>
        <w:tblInd w:w="-318" w:type="dxa"/>
        <w:shd w:val="clear" w:color="auto" w:fill="F2DBDB" w:themeFill="accent2" w:themeFillTint="33"/>
        <w:tblLook w:val="04A0" w:firstRow="1" w:lastRow="0" w:firstColumn="1" w:lastColumn="0" w:noHBand="0" w:noVBand="1"/>
      </w:tblPr>
      <w:tblGrid>
        <w:gridCol w:w="9924"/>
      </w:tblGrid>
      <w:tr w:rsidR="003572A8" w:rsidRPr="003572A8" w14:paraId="1B6C2F2C" w14:textId="77777777" w:rsidTr="005C3AD4">
        <w:tc>
          <w:tcPr>
            <w:tcW w:w="992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B6C2F29" w14:textId="77777777" w:rsidR="003572A8" w:rsidRDefault="003572A8" w:rsidP="005C3AD4">
            <w:pPr>
              <w:jc w:val="center"/>
              <w:rPr>
                <w:b/>
                <w:color w:val="365F91" w:themeColor="accent1" w:themeShade="BF"/>
                <w:sz w:val="48"/>
                <w:szCs w:val="48"/>
              </w:rPr>
            </w:pPr>
          </w:p>
          <w:p w14:paraId="1B6C2F2A" w14:textId="4FDBEB27" w:rsidR="003572A8" w:rsidRDefault="00F60C04" w:rsidP="005C3AD4">
            <w:pPr>
              <w:jc w:val="center"/>
              <w:rPr>
                <w:b/>
                <w:color w:val="365F91" w:themeColor="accent1" w:themeShade="BF"/>
                <w:sz w:val="48"/>
                <w:szCs w:val="48"/>
              </w:rPr>
            </w:pPr>
            <w:r>
              <w:rPr>
                <w:b/>
                <w:color w:val="365F91" w:themeColor="accent1" w:themeShade="BF"/>
                <w:sz w:val="48"/>
                <w:szCs w:val="48"/>
              </w:rPr>
              <w:t>EMP Drill</w:t>
            </w:r>
            <w:r w:rsidR="003572A8" w:rsidRPr="003572A8">
              <w:rPr>
                <w:b/>
                <w:color w:val="365F91" w:themeColor="accent1" w:themeShade="BF"/>
                <w:sz w:val="48"/>
                <w:szCs w:val="48"/>
              </w:rPr>
              <w:t xml:space="preserve"> - Bomb Threat</w:t>
            </w:r>
          </w:p>
          <w:p w14:paraId="1B6C2F2B" w14:textId="77777777" w:rsidR="003572A8" w:rsidRPr="003572A8" w:rsidRDefault="003572A8" w:rsidP="005C3AD4">
            <w:pPr>
              <w:jc w:val="center"/>
              <w:rPr>
                <w:b/>
                <w:color w:val="365F91" w:themeColor="accent1" w:themeShade="BF"/>
                <w:sz w:val="48"/>
                <w:szCs w:val="48"/>
              </w:rPr>
            </w:pPr>
          </w:p>
        </w:tc>
      </w:tr>
      <w:tr w:rsidR="003572A8" w:rsidRPr="003572A8" w14:paraId="1B6C2F37" w14:textId="77777777" w:rsidTr="005C3AD4">
        <w:tc>
          <w:tcPr>
            <w:tcW w:w="9924" w:type="dxa"/>
            <w:tcBorders>
              <w:top w:val="single" w:sz="12" w:space="0" w:color="auto"/>
              <w:left w:val="single" w:sz="12" w:space="0" w:color="auto"/>
              <w:right w:val="single" w:sz="12" w:space="0" w:color="auto"/>
            </w:tcBorders>
            <w:shd w:val="clear" w:color="auto" w:fill="DBE5F1" w:themeFill="accent1" w:themeFillTint="33"/>
          </w:tcPr>
          <w:p w14:paraId="1B6C2F2D" w14:textId="77777777" w:rsidR="003572A8" w:rsidRDefault="003572A8" w:rsidP="005C3AD4">
            <w:pPr>
              <w:rPr>
                <w:b/>
                <w:color w:val="365F91" w:themeColor="accent1" w:themeShade="BF"/>
                <w:sz w:val="36"/>
                <w:szCs w:val="36"/>
              </w:rPr>
            </w:pPr>
          </w:p>
          <w:p w14:paraId="1B6C2F2E" w14:textId="77777777" w:rsidR="003572A8" w:rsidRPr="003572A8" w:rsidRDefault="003572A8" w:rsidP="005C3AD4">
            <w:pPr>
              <w:rPr>
                <w:b/>
                <w:color w:val="365F91" w:themeColor="accent1" w:themeShade="BF"/>
                <w:sz w:val="36"/>
                <w:szCs w:val="36"/>
              </w:rPr>
            </w:pPr>
            <w:r w:rsidRPr="003572A8">
              <w:rPr>
                <w:b/>
                <w:color w:val="365F91" w:themeColor="accent1" w:themeShade="BF"/>
                <w:sz w:val="36"/>
                <w:szCs w:val="36"/>
              </w:rPr>
              <w:t xml:space="preserve">Context </w:t>
            </w:r>
          </w:p>
          <w:p w14:paraId="1B6C2F2F" w14:textId="77777777" w:rsidR="003572A8" w:rsidRPr="003572A8" w:rsidRDefault="003572A8" w:rsidP="005C3AD4">
            <w:pPr>
              <w:rPr>
                <w:b/>
                <w:color w:val="17365D" w:themeColor="text2" w:themeShade="BF"/>
                <w:sz w:val="36"/>
                <w:szCs w:val="36"/>
              </w:rPr>
            </w:pPr>
          </w:p>
          <w:p w14:paraId="1B6C2F30"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 xml:space="preserve">Several schools and early childhood services in your region have recently received hoax bomb threats.   </w:t>
            </w:r>
          </w:p>
          <w:p w14:paraId="1B6C2F31" w14:textId="77777777" w:rsidR="003572A8" w:rsidRPr="003572A8" w:rsidRDefault="003572A8" w:rsidP="005C3AD4">
            <w:pPr>
              <w:rPr>
                <w:color w:val="365F91" w:themeColor="accent1" w:themeShade="BF"/>
                <w:sz w:val="36"/>
                <w:szCs w:val="36"/>
              </w:rPr>
            </w:pPr>
          </w:p>
          <w:p w14:paraId="1B6C2F32"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The threats have been transmitted via automated/robotic telephone messages and warn of hidden explosive devices.</w:t>
            </w:r>
          </w:p>
          <w:p w14:paraId="1B6C2F33" w14:textId="77777777" w:rsidR="003572A8" w:rsidRPr="003572A8" w:rsidRDefault="003572A8" w:rsidP="005C3AD4">
            <w:pPr>
              <w:rPr>
                <w:color w:val="365F91" w:themeColor="accent1" w:themeShade="BF"/>
                <w:sz w:val="36"/>
                <w:szCs w:val="36"/>
              </w:rPr>
            </w:pPr>
          </w:p>
          <w:p w14:paraId="1B6C2F34"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Some parents have contacted you to convey their concern.</w:t>
            </w:r>
          </w:p>
          <w:p w14:paraId="1B6C2F35" w14:textId="77777777" w:rsidR="003572A8" w:rsidRDefault="003572A8" w:rsidP="005C3AD4">
            <w:pPr>
              <w:rPr>
                <w:color w:val="17365D" w:themeColor="text2" w:themeShade="BF"/>
                <w:sz w:val="36"/>
                <w:szCs w:val="36"/>
              </w:rPr>
            </w:pPr>
          </w:p>
          <w:p w14:paraId="1B6C2F36" w14:textId="77777777" w:rsidR="003572A8" w:rsidRPr="003572A8" w:rsidRDefault="003572A8" w:rsidP="005C3AD4">
            <w:pPr>
              <w:rPr>
                <w:color w:val="17365D" w:themeColor="text2" w:themeShade="BF"/>
                <w:sz w:val="36"/>
                <w:szCs w:val="36"/>
              </w:rPr>
            </w:pPr>
          </w:p>
        </w:tc>
      </w:tr>
      <w:tr w:rsidR="003572A8" w:rsidRPr="003572A8" w14:paraId="1B6C2F3E" w14:textId="77777777" w:rsidTr="005C3AD4">
        <w:tc>
          <w:tcPr>
            <w:tcW w:w="9924" w:type="dxa"/>
            <w:tcBorders>
              <w:left w:val="single" w:sz="12" w:space="0" w:color="auto"/>
              <w:bottom w:val="single" w:sz="12" w:space="0" w:color="auto"/>
              <w:right w:val="single" w:sz="12" w:space="0" w:color="auto"/>
            </w:tcBorders>
            <w:shd w:val="clear" w:color="auto" w:fill="DBE5F1" w:themeFill="accent1" w:themeFillTint="33"/>
          </w:tcPr>
          <w:p w14:paraId="1B6C2F38" w14:textId="77777777" w:rsidR="003572A8" w:rsidRDefault="003572A8" w:rsidP="005C3AD4">
            <w:pPr>
              <w:rPr>
                <w:b/>
                <w:color w:val="365F91" w:themeColor="accent1" w:themeShade="BF"/>
                <w:sz w:val="36"/>
                <w:szCs w:val="36"/>
              </w:rPr>
            </w:pPr>
          </w:p>
          <w:p w14:paraId="1B6C2F39" w14:textId="77777777" w:rsidR="003572A8" w:rsidRPr="003572A8" w:rsidRDefault="003572A8" w:rsidP="005C3AD4">
            <w:pPr>
              <w:rPr>
                <w:b/>
                <w:color w:val="17365D" w:themeColor="text2" w:themeShade="BF"/>
                <w:sz w:val="36"/>
                <w:szCs w:val="36"/>
              </w:rPr>
            </w:pPr>
            <w:r w:rsidRPr="003572A8">
              <w:rPr>
                <w:b/>
                <w:color w:val="365F91" w:themeColor="accent1" w:themeShade="BF"/>
                <w:sz w:val="36"/>
                <w:szCs w:val="36"/>
              </w:rPr>
              <w:t>Task</w:t>
            </w:r>
            <w:r w:rsidRPr="003572A8">
              <w:rPr>
                <w:b/>
                <w:color w:val="17365D" w:themeColor="text2" w:themeShade="BF"/>
                <w:sz w:val="36"/>
                <w:szCs w:val="36"/>
              </w:rPr>
              <w:t xml:space="preserve"> </w:t>
            </w:r>
          </w:p>
          <w:p w14:paraId="1B6C2F3A" w14:textId="77777777" w:rsidR="003572A8" w:rsidRPr="003572A8" w:rsidRDefault="003572A8" w:rsidP="005C3AD4">
            <w:pPr>
              <w:rPr>
                <w:color w:val="365F91" w:themeColor="accent1" w:themeShade="BF"/>
                <w:sz w:val="36"/>
                <w:szCs w:val="36"/>
              </w:rPr>
            </w:pPr>
          </w:p>
          <w:p w14:paraId="1B6C2F3B" w14:textId="7A1C59D3" w:rsidR="003572A8" w:rsidRPr="003572A8" w:rsidRDefault="006B2E31" w:rsidP="005C3AD4">
            <w:pPr>
              <w:rPr>
                <w:color w:val="365F91" w:themeColor="accent1" w:themeShade="BF"/>
                <w:sz w:val="36"/>
                <w:szCs w:val="36"/>
              </w:rPr>
            </w:pPr>
            <w:r>
              <w:rPr>
                <w:color w:val="365F91" w:themeColor="accent1" w:themeShade="BF"/>
                <w:sz w:val="36"/>
                <w:szCs w:val="36"/>
              </w:rPr>
              <w:t xml:space="preserve">As the </w:t>
            </w:r>
            <w:r w:rsidR="003572A8" w:rsidRPr="003572A8">
              <w:rPr>
                <w:color w:val="365F91" w:themeColor="accent1" w:themeShade="BF"/>
                <w:sz w:val="36"/>
                <w:szCs w:val="36"/>
              </w:rPr>
              <w:t xml:space="preserve">person in charge, describe the actions you would take to make sure your facility’s emergency management arrangements will enable you to respond effectively to a bomb threat? </w:t>
            </w:r>
          </w:p>
          <w:p w14:paraId="1B6C2F3C" w14:textId="77777777" w:rsidR="003572A8" w:rsidRDefault="003572A8" w:rsidP="005C3AD4">
            <w:pPr>
              <w:rPr>
                <w:color w:val="17365D" w:themeColor="text2" w:themeShade="BF"/>
                <w:sz w:val="36"/>
                <w:szCs w:val="36"/>
              </w:rPr>
            </w:pPr>
          </w:p>
          <w:p w14:paraId="1B6C2F3D" w14:textId="77777777" w:rsidR="003572A8" w:rsidRPr="003572A8" w:rsidRDefault="003572A8" w:rsidP="005C3AD4">
            <w:pPr>
              <w:rPr>
                <w:color w:val="17365D" w:themeColor="text2" w:themeShade="BF"/>
                <w:sz w:val="36"/>
                <w:szCs w:val="36"/>
              </w:rPr>
            </w:pPr>
          </w:p>
        </w:tc>
      </w:tr>
    </w:tbl>
    <w:p w14:paraId="1B6C2F3F" w14:textId="77777777" w:rsidR="003572A8" w:rsidRDefault="003572A8"/>
    <w:p w14:paraId="1B6C2F40" w14:textId="77777777" w:rsidR="003572A8" w:rsidRDefault="003572A8">
      <w:r>
        <w:br w:type="page"/>
      </w:r>
    </w:p>
    <w:p w14:paraId="1B6C2F41" w14:textId="77777777" w:rsidR="003572A8" w:rsidRDefault="003572A8"/>
    <w:p w14:paraId="1B6C2F42" w14:textId="77777777" w:rsidR="003572A8" w:rsidRDefault="003572A8"/>
    <w:p w14:paraId="1B6C2F43"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47" w14:textId="77777777" w:rsidTr="005C3AD4">
        <w:tc>
          <w:tcPr>
            <w:tcW w:w="978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B6C2F44" w14:textId="77777777" w:rsidR="003572A8" w:rsidRDefault="003572A8" w:rsidP="005C3AD4">
            <w:pPr>
              <w:jc w:val="center"/>
              <w:rPr>
                <w:b/>
                <w:color w:val="984806" w:themeColor="accent6" w:themeShade="80"/>
                <w:sz w:val="48"/>
                <w:szCs w:val="48"/>
              </w:rPr>
            </w:pPr>
          </w:p>
          <w:p w14:paraId="1B6C2F45" w14:textId="45843E88" w:rsidR="003572A8" w:rsidRDefault="003572A8" w:rsidP="005C3AD4">
            <w:pPr>
              <w:jc w:val="center"/>
              <w:rPr>
                <w:b/>
                <w:color w:val="984806" w:themeColor="accent6" w:themeShade="80"/>
                <w:sz w:val="48"/>
                <w:szCs w:val="48"/>
              </w:rPr>
            </w:pPr>
            <w:r w:rsidRPr="003572A8">
              <w:rPr>
                <w:b/>
                <w:color w:val="984806" w:themeColor="accent6" w:themeShade="80"/>
                <w:sz w:val="48"/>
                <w:szCs w:val="48"/>
              </w:rPr>
              <w:t xml:space="preserve">EMP </w:t>
            </w:r>
            <w:r w:rsidR="00F60C04">
              <w:rPr>
                <w:b/>
                <w:color w:val="984806" w:themeColor="accent6" w:themeShade="80"/>
                <w:sz w:val="48"/>
                <w:szCs w:val="48"/>
              </w:rPr>
              <w:t>Drill</w:t>
            </w:r>
            <w:r w:rsidRPr="003572A8">
              <w:rPr>
                <w:b/>
                <w:color w:val="984806" w:themeColor="accent6" w:themeShade="80"/>
                <w:sz w:val="48"/>
                <w:szCs w:val="48"/>
              </w:rPr>
              <w:t xml:space="preserve"> </w:t>
            </w:r>
            <w:r w:rsidR="0003399B">
              <w:rPr>
                <w:b/>
                <w:color w:val="984806" w:themeColor="accent6" w:themeShade="80"/>
                <w:sz w:val="48"/>
                <w:szCs w:val="48"/>
              </w:rPr>
              <w:t xml:space="preserve">1 </w:t>
            </w:r>
            <w:r>
              <w:rPr>
                <w:b/>
                <w:color w:val="984806" w:themeColor="accent6" w:themeShade="80"/>
                <w:sz w:val="48"/>
                <w:szCs w:val="48"/>
              </w:rPr>
              <w:t>–</w:t>
            </w:r>
            <w:r w:rsidRPr="003572A8">
              <w:rPr>
                <w:b/>
                <w:color w:val="984806" w:themeColor="accent6" w:themeShade="80"/>
                <w:sz w:val="48"/>
                <w:szCs w:val="48"/>
              </w:rPr>
              <w:t xml:space="preserve"> Bushfire</w:t>
            </w:r>
          </w:p>
          <w:p w14:paraId="1B6C2F46" w14:textId="77777777" w:rsidR="003572A8" w:rsidRPr="003572A8" w:rsidRDefault="003572A8" w:rsidP="005C3AD4">
            <w:pPr>
              <w:jc w:val="center"/>
              <w:rPr>
                <w:b/>
                <w:color w:val="984806" w:themeColor="accent6" w:themeShade="80"/>
                <w:sz w:val="48"/>
                <w:szCs w:val="48"/>
              </w:rPr>
            </w:pPr>
          </w:p>
        </w:tc>
      </w:tr>
      <w:tr w:rsidR="003572A8" w:rsidRPr="003572A8" w14:paraId="1B6C2F4E" w14:textId="77777777" w:rsidTr="005C3AD4">
        <w:tc>
          <w:tcPr>
            <w:tcW w:w="9782" w:type="dxa"/>
            <w:tcBorders>
              <w:top w:val="single" w:sz="12" w:space="0" w:color="auto"/>
              <w:left w:val="single" w:sz="12" w:space="0" w:color="auto"/>
              <w:right w:val="single" w:sz="12" w:space="0" w:color="auto"/>
            </w:tcBorders>
            <w:shd w:val="clear" w:color="auto" w:fill="FDE9D9" w:themeFill="accent6" w:themeFillTint="33"/>
          </w:tcPr>
          <w:p w14:paraId="1B6C2F48" w14:textId="77777777" w:rsidR="003572A8" w:rsidRDefault="003572A8" w:rsidP="005C3AD4">
            <w:pPr>
              <w:rPr>
                <w:b/>
                <w:color w:val="984806" w:themeColor="accent6" w:themeShade="80"/>
                <w:sz w:val="36"/>
                <w:szCs w:val="36"/>
              </w:rPr>
            </w:pPr>
          </w:p>
          <w:p w14:paraId="1B6C2F49"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Context</w:t>
            </w:r>
          </w:p>
          <w:p w14:paraId="1B6C2F4A" w14:textId="77777777" w:rsidR="003572A8" w:rsidRPr="003572A8" w:rsidRDefault="003572A8" w:rsidP="005C3AD4">
            <w:pPr>
              <w:rPr>
                <w:b/>
                <w:color w:val="984806" w:themeColor="accent6" w:themeShade="80"/>
                <w:sz w:val="36"/>
                <w:szCs w:val="36"/>
              </w:rPr>
            </w:pPr>
          </w:p>
          <w:p w14:paraId="1B6C2F4B" w14:textId="77777777" w:rsidR="003572A8" w:rsidRPr="003572A8" w:rsidRDefault="00231DEB" w:rsidP="005C3AD4">
            <w:pPr>
              <w:rPr>
                <w:color w:val="984806" w:themeColor="accent6" w:themeShade="80"/>
                <w:sz w:val="36"/>
                <w:szCs w:val="36"/>
              </w:rPr>
            </w:pPr>
            <w:r>
              <w:rPr>
                <w:color w:val="984806" w:themeColor="accent6" w:themeShade="80"/>
                <w:sz w:val="36"/>
                <w:szCs w:val="36"/>
              </w:rPr>
              <w:t>It’s 10</w:t>
            </w:r>
            <w:r w:rsidR="003572A8" w:rsidRPr="003572A8">
              <w:rPr>
                <w:color w:val="984806" w:themeColor="accent6" w:themeShade="80"/>
                <w:sz w:val="36"/>
                <w:szCs w:val="36"/>
              </w:rPr>
              <w:t>.15am and you become aware of a bushfire some distance away from your facility.  The fire danger rating in your district is ‘Very High’, conditions have been dry for some time, the fuel load is high and the weather forecast is for windy conditions.</w:t>
            </w:r>
          </w:p>
          <w:p w14:paraId="1B6C2F4C" w14:textId="77777777" w:rsidR="003572A8" w:rsidRDefault="003572A8" w:rsidP="005C3AD4">
            <w:pPr>
              <w:rPr>
                <w:b/>
                <w:i/>
                <w:color w:val="984806" w:themeColor="accent6" w:themeShade="80"/>
                <w:sz w:val="36"/>
                <w:szCs w:val="36"/>
              </w:rPr>
            </w:pPr>
          </w:p>
          <w:p w14:paraId="1B6C2F4D" w14:textId="77777777" w:rsidR="003572A8" w:rsidRPr="003572A8" w:rsidRDefault="003572A8" w:rsidP="005C3AD4">
            <w:pPr>
              <w:rPr>
                <w:b/>
                <w:i/>
                <w:color w:val="984806" w:themeColor="accent6" w:themeShade="80"/>
                <w:sz w:val="36"/>
                <w:szCs w:val="36"/>
              </w:rPr>
            </w:pPr>
          </w:p>
        </w:tc>
      </w:tr>
      <w:tr w:rsidR="003572A8" w:rsidRPr="003572A8" w14:paraId="1B6C2F55" w14:textId="77777777" w:rsidTr="005C3AD4">
        <w:tc>
          <w:tcPr>
            <w:tcW w:w="9782" w:type="dxa"/>
            <w:tcBorders>
              <w:left w:val="single" w:sz="12" w:space="0" w:color="auto"/>
              <w:bottom w:val="single" w:sz="12" w:space="0" w:color="auto"/>
              <w:right w:val="single" w:sz="12" w:space="0" w:color="auto"/>
            </w:tcBorders>
            <w:shd w:val="clear" w:color="auto" w:fill="FDE9D9" w:themeFill="accent6" w:themeFillTint="33"/>
          </w:tcPr>
          <w:p w14:paraId="1B6C2F4F" w14:textId="77777777" w:rsidR="003572A8" w:rsidRDefault="003572A8" w:rsidP="005C3AD4">
            <w:pPr>
              <w:rPr>
                <w:b/>
                <w:color w:val="984806" w:themeColor="accent6" w:themeShade="80"/>
                <w:sz w:val="36"/>
                <w:szCs w:val="36"/>
              </w:rPr>
            </w:pPr>
          </w:p>
          <w:p w14:paraId="1B6C2F50"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 xml:space="preserve">Task </w:t>
            </w:r>
          </w:p>
          <w:p w14:paraId="1B6C2F51" w14:textId="77777777" w:rsidR="003572A8" w:rsidRPr="003572A8" w:rsidRDefault="003572A8" w:rsidP="005C3AD4">
            <w:pPr>
              <w:rPr>
                <w:color w:val="984806" w:themeColor="accent6" w:themeShade="80"/>
                <w:sz w:val="36"/>
                <w:szCs w:val="36"/>
              </w:rPr>
            </w:pPr>
          </w:p>
          <w:p w14:paraId="1B6C2F52" w14:textId="77777777" w:rsidR="003572A8" w:rsidRPr="003572A8" w:rsidRDefault="003572A8" w:rsidP="005C3AD4">
            <w:pPr>
              <w:rPr>
                <w:color w:val="984806" w:themeColor="accent6" w:themeShade="80"/>
                <w:sz w:val="36"/>
                <w:szCs w:val="36"/>
              </w:rPr>
            </w:pPr>
            <w:r w:rsidRPr="003572A8">
              <w:rPr>
                <w:color w:val="984806" w:themeColor="accent6" w:themeShade="80"/>
                <w:sz w:val="36"/>
                <w:szCs w:val="36"/>
              </w:rPr>
              <w:t xml:space="preserve">As principal/person in charge, describe the actions you would take to make sure your facility’s emergency management arrangements will enable you to respond effectively to a bushfire threat? </w:t>
            </w:r>
          </w:p>
          <w:p w14:paraId="1B6C2F53" w14:textId="77777777" w:rsidR="003572A8" w:rsidRDefault="003572A8" w:rsidP="005C3AD4">
            <w:pPr>
              <w:rPr>
                <w:b/>
                <w:color w:val="984806" w:themeColor="accent6" w:themeShade="80"/>
                <w:sz w:val="36"/>
                <w:szCs w:val="36"/>
              </w:rPr>
            </w:pPr>
          </w:p>
          <w:p w14:paraId="1B6C2F54" w14:textId="77777777" w:rsidR="003572A8" w:rsidRPr="003572A8" w:rsidRDefault="003572A8" w:rsidP="005C3AD4">
            <w:pPr>
              <w:rPr>
                <w:b/>
                <w:color w:val="984806" w:themeColor="accent6" w:themeShade="80"/>
                <w:sz w:val="36"/>
                <w:szCs w:val="36"/>
              </w:rPr>
            </w:pPr>
          </w:p>
        </w:tc>
      </w:tr>
    </w:tbl>
    <w:p w14:paraId="1B6C2F56" w14:textId="77777777" w:rsidR="003572A8" w:rsidRDefault="003572A8"/>
    <w:p w14:paraId="1B6C2F57" w14:textId="77777777" w:rsidR="003572A8" w:rsidRDefault="003572A8">
      <w:r>
        <w:br w:type="page"/>
      </w:r>
    </w:p>
    <w:p w14:paraId="1B6C2F58" w14:textId="77777777" w:rsidR="003572A8" w:rsidRDefault="003572A8"/>
    <w:p w14:paraId="1B6C2F59" w14:textId="77777777" w:rsidR="003572A8" w:rsidRDefault="003572A8"/>
    <w:p w14:paraId="1B6C2F5A"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5E" w14:textId="77777777" w:rsidTr="005C3AD4">
        <w:tc>
          <w:tcPr>
            <w:tcW w:w="978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B6C2F5B" w14:textId="77777777" w:rsidR="003572A8" w:rsidRDefault="003572A8" w:rsidP="005C3AD4">
            <w:pPr>
              <w:jc w:val="center"/>
              <w:rPr>
                <w:b/>
                <w:color w:val="365F91" w:themeColor="accent1" w:themeShade="BF"/>
                <w:sz w:val="48"/>
                <w:szCs w:val="48"/>
              </w:rPr>
            </w:pPr>
          </w:p>
          <w:p w14:paraId="1B6C2F5C" w14:textId="5E2CC622" w:rsidR="003572A8" w:rsidRDefault="00F60C04" w:rsidP="005C3AD4">
            <w:pPr>
              <w:jc w:val="center"/>
              <w:rPr>
                <w:b/>
                <w:color w:val="365F91" w:themeColor="accent1" w:themeShade="BF"/>
                <w:sz w:val="48"/>
                <w:szCs w:val="48"/>
              </w:rPr>
            </w:pPr>
            <w:r>
              <w:rPr>
                <w:b/>
                <w:color w:val="365F91" w:themeColor="accent1" w:themeShade="BF"/>
                <w:sz w:val="48"/>
                <w:szCs w:val="48"/>
              </w:rPr>
              <w:t>EMP Drill</w:t>
            </w:r>
            <w:r w:rsidR="003572A8" w:rsidRPr="003572A8">
              <w:rPr>
                <w:b/>
                <w:color w:val="365F91" w:themeColor="accent1" w:themeShade="BF"/>
                <w:sz w:val="48"/>
                <w:szCs w:val="48"/>
              </w:rPr>
              <w:t xml:space="preserve"> – Bomb Threat</w:t>
            </w:r>
          </w:p>
          <w:p w14:paraId="1B6C2F5D" w14:textId="77777777" w:rsidR="003572A8" w:rsidRPr="003572A8" w:rsidRDefault="003572A8" w:rsidP="005C3AD4">
            <w:pPr>
              <w:jc w:val="center"/>
              <w:rPr>
                <w:b/>
                <w:color w:val="365F91" w:themeColor="accent1" w:themeShade="BF"/>
                <w:sz w:val="48"/>
                <w:szCs w:val="48"/>
              </w:rPr>
            </w:pPr>
          </w:p>
        </w:tc>
      </w:tr>
      <w:tr w:rsidR="003572A8" w:rsidRPr="003572A8" w14:paraId="1B6C2F65" w14:textId="77777777" w:rsidTr="005C3AD4">
        <w:tc>
          <w:tcPr>
            <w:tcW w:w="9782" w:type="dxa"/>
            <w:tcBorders>
              <w:top w:val="single" w:sz="12" w:space="0" w:color="auto"/>
              <w:left w:val="single" w:sz="12" w:space="0" w:color="auto"/>
              <w:right w:val="single" w:sz="12" w:space="0" w:color="auto"/>
            </w:tcBorders>
            <w:shd w:val="clear" w:color="auto" w:fill="DBE5F1" w:themeFill="accent1" w:themeFillTint="33"/>
          </w:tcPr>
          <w:p w14:paraId="1B6C2F5F" w14:textId="77777777" w:rsidR="003572A8" w:rsidRDefault="003572A8" w:rsidP="005C3AD4">
            <w:pPr>
              <w:rPr>
                <w:b/>
                <w:color w:val="365F91" w:themeColor="accent1" w:themeShade="BF"/>
                <w:sz w:val="36"/>
                <w:szCs w:val="36"/>
              </w:rPr>
            </w:pPr>
          </w:p>
          <w:p w14:paraId="1B6C2F60" w14:textId="77777777" w:rsidR="003572A8" w:rsidRPr="003572A8" w:rsidRDefault="003572A8" w:rsidP="005C3AD4">
            <w:pPr>
              <w:rPr>
                <w:b/>
                <w:color w:val="365F91" w:themeColor="accent1" w:themeShade="BF"/>
                <w:sz w:val="36"/>
                <w:szCs w:val="36"/>
              </w:rPr>
            </w:pPr>
            <w:r w:rsidRPr="003572A8">
              <w:rPr>
                <w:b/>
                <w:color w:val="365F91" w:themeColor="accent1" w:themeShade="BF"/>
                <w:sz w:val="36"/>
                <w:szCs w:val="36"/>
              </w:rPr>
              <w:t>Context</w:t>
            </w:r>
          </w:p>
          <w:p w14:paraId="1B6C2F61" w14:textId="77777777" w:rsidR="003572A8" w:rsidRPr="003572A8" w:rsidRDefault="003572A8" w:rsidP="005C3AD4">
            <w:pPr>
              <w:rPr>
                <w:b/>
                <w:color w:val="365F91" w:themeColor="accent1" w:themeShade="BF"/>
                <w:sz w:val="36"/>
                <w:szCs w:val="36"/>
              </w:rPr>
            </w:pPr>
          </w:p>
          <w:p w14:paraId="1B6C2F62"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It’s 9.00am and a staff member rushes into your office to tell you an automated telephone threat has been received warning that a bomb has been planted in the building.</w:t>
            </w:r>
          </w:p>
          <w:p w14:paraId="1B6C2F63" w14:textId="77777777" w:rsidR="003572A8" w:rsidRDefault="003572A8" w:rsidP="005C3AD4">
            <w:pPr>
              <w:rPr>
                <w:color w:val="365F91" w:themeColor="accent1" w:themeShade="BF"/>
                <w:sz w:val="36"/>
                <w:szCs w:val="36"/>
              </w:rPr>
            </w:pPr>
          </w:p>
          <w:p w14:paraId="1B6C2F64" w14:textId="77777777" w:rsidR="003572A8" w:rsidRPr="003572A8" w:rsidRDefault="003572A8" w:rsidP="005C3AD4">
            <w:pPr>
              <w:rPr>
                <w:color w:val="365F91" w:themeColor="accent1" w:themeShade="BF"/>
                <w:sz w:val="36"/>
                <w:szCs w:val="36"/>
              </w:rPr>
            </w:pPr>
          </w:p>
        </w:tc>
      </w:tr>
      <w:tr w:rsidR="003572A8" w:rsidRPr="003572A8" w14:paraId="1B6C2F6C" w14:textId="77777777" w:rsidTr="005C3AD4">
        <w:tc>
          <w:tcPr>
            <w:tcW w:w="9782" w:type="dxa"/>
            <w:tcBorders>
              <w:left w:val="single" w:sz="12" w:space="0" w:color="auto"/>
              <w:bottom w:val="single" w:sz="12" w:space="0" w:color="auto"/>
              <w:right w:val="single" w:sz="12" w:space="0" w:color="auto"/>
            </w:tcBorders>
            <w:shd w:val="clear" w:color="auto" w:fill="DBE5F1" w:themeFill="accent1" w:themeFillTint="33"/>
          </w:tcPr>
          <w:p w14:paraId="1B6C2F66" w14:textId="77777777" w:rsidR="003572A8" w:rsidRDefault="003572A8" w:rsidP="005C3AD4">
            <w:pPr>
              <w:rPr>
                <w:b/>
                <w:color w:val="365F91" w:themeColor="accent1" w:themeShade="BF"/>
                <w:sz w:val="36"/>
                <w:szCs w:val="36"/>
              </w:rPr>
            </w:pPr>
          </w:p>
          <w:p w14:paraId="1B6C2F67" w14:textId="77777777" w:rsidR="003572A8" w:rsidRPr="003572A8" w:rsidRDefault="003572A8" w:rsidP="005C3AD4">
            <w:pPr>
              <w:rPr>
                <w:b/>
                <w:color w:val="365F91" w:themeColor="accent1" w:themeShade="BF"/>
                <w:sz w:val="36"/>
                <w:szCs w:val="36"/>
              </w:rPr>
            </w:pPr>
            <w:r w:rsidRPr="003572A8">
              <w:rPr>
                <w:b/>
                <w:color w:val="365F91" w:themeColor="accent1" w:themeShade="BF"/>
                <w:sz w:val="36"/>
                <w:szCs w:val="36"/>
              </w:rPr>
              <w:t xml:space="preserve">Task </w:t>
            </w:r>
          </w:p>
          <w:p w14:paraId="1B6C2F68" w14:textId="77777777" w:rsidR="003572A8" w:rsidRPr="003572A8" w:rsidRDefault="003572A8" w:rsidP="005C3AD4">
            <w:pPr>
              <w:rPr>
                <w:b/>
                <w:color w:val="365F91" w:themeColor="accent1" w:themeShade="BF"/>
                <w:sz w:val="36"/>
                <w:szCs w:val="36"/>
              </w:rPr>
            </w:pPr>
          </w:p>
          <w:p w14:paraId="1B6C2F69"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 xml:space="preserve">What do you do when you’re given this information? </w:t>
            </w:r>
          </w:p>
          <w:p w14:paraId="1B6C2F6A" w14:textId="77777777" w:rsidR="003572A8" w:rsidRDefault="003572A8" w:rsidP="005C3AD4">
            <w:pPr>
              <w:rPr>
                <w:color w:val="365F91" w:themeColor="accent1" w:themeShade="BF"/>
                <w:sz w:val="36"/>
                <w:szCs w:val="36"/>
              </w:rPr>
            </w:pPr>
          </w:p>
          <w:p w14:paraId="1B6C2F6B" w14:textId="77777777" w:rsidR="003572A8" w:rsidRPr="003572A8" w:rsidRDefault="003572A8" w:rsidP="005C3AD4">
            <w:pPr>
              <w:rPr>
                <w:color w:val="365F91" w:themeColor="accent1" w:themeShade="BF"/>
                <w:sz w:val="36"/>
                <w:szCs w:val="36"/>
              </w:rPr>
            </w:pPr>
          </w:p>
        </w:tc>
      </w:tr>
    </w:tbl>
    <w:p w14:paraId="1B6C2F6D" w14:textId="77777777" w:rsidR="003572A8" w:rsidRDefault="003572A8"/>
    <w:p w14:paraId="1B6C2F6E" w14:textId="77777777" w:rsidR="003572A8" w:rsidRDefault="003572A8">
      <w:r>
        <w:br w:type="page"/>
      </w:r>
    </w:p>
    <w:p w14:paraId="1B6C2F6F" w14:textId="77777777" w:rsidR="003572A8" w:rsidRDefault="003572A8"/>
    <w:p w14:paraId="1B6C2F70" w14:textId="77777777" w:rsidR="003572A8" w:rsidRDefault="003572A8"/>
    <w:p w14:paraId="1B6C2F71"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75" w14:textId="77777777" w:rsidTr="005C3AD4">
        <w:tc>
          <w:tcPr>
            <w:tcW w:w="978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B6C2F72" w14:textId="77777777" w:rsidR="003572A8" w:rsidRDefault="003572A8" w:rsidP="005C3AD4">
            <w:pPr>
              <w:jc w:val="center"/>
              <w:rPr>
                <w:b/>
                <w:color w:val="984806" w:themeColor="accent6" w:themeShade="80"/>
                <w:sz w:val="48"/>
                <w:szCs w:val="48"/>
              </w:rPr>
            </w:pPr>
          </w:p>
          <w:p w14:paraId="1B6C2F73" w14:textId="56F7EB15" w:rsidR="003572A8" w:rsidRDefault="003572A8" w:rsidP="005C3AD4">
            <w:pPr>
              <w:jc w:val="center"/>
              <w:rPr>
                <w:b/>
                <w:color w:val="984806" w:themeColor="accent6" w:themeShade="80"/>
                <w:sz w:val="48"/>
                <w:szCs w:val="48"/>
              </w:rPr>
            </w:pPr>
            <w:r w:rsidRPr="003572A8">
              <w:rPr>
                <w:b/>
                <w:color w:val="984806" w:themeColor="accent6" w:themeShade="80"/>
                <w:sz w:val="48"/>
                <w:szCs w:val="48"/>
              </w:rPr>
              <w:t xml:space="preserve">EMP </w:t>
            </w:r>
            <w:r w:rsidR="00F60C04">
              <w:rPr>
                <w:b/>
                <w:color w:val="984806" w:themeColor="accent6" w:themeShade="80"/>
                <w:sz w:val="48"/>
                <w:szCs w:val="48"/>
              </w:rPr>
              <w:t>Drill</w:t>
            </w:r>
            <w:r w:rsidR="0003399B">
              <w:rPr>
                <w:b/>
                <w:color w:val="984806" w:themeColor="accent6" w:themeShade="80"/>
                <w:sz w:val="48"/>
                <w:szCs w:val="48"/>
              </w:rPr>
              <w:t xml:space="preserve"> 2</w:t>
            </w:r>
            <w:r w:rsidRPr="003572A8">
              <w:rPr>
                <w:b/>
                <w:color w:val="984806" w:themeColor="accent6" w:themeShade="80"/>
                <w:sz w:val="48"/>
                <w:szCs w:val="48"/>
              </w:rPr>
              <w:t xml:space="preserve"> – Bushfire</w:t>
            </w:r>
          </w:p>
          <w:p w14:paraId="1B6C2F74" w14:textId="77777777" w:rsidR="003572A8" w:rsidRPr="003572A8" w:rsidRDefault="003572A8" w:rsidP="005C3AD4">
            <w:pPr>
              <w:jc w:val="center"/>
              <w:rPr>
                <w:b/>
                <w:color w:val="984806" w:themeColor="accent6" w:themeShade="80"/>
                <w:sz w:val="48"/>
                <w:szCs w:val="48"/>
              </w:rPr>
            </w:pPr>
          </w:p>
        </w:tc>
      </w:tr>
      <w:tr w:rsidR="003572A8" w:rsidRPr="003572A8" w14:paraId="1B6C2F7C" w14:textId="77777777" w:rsidTr="005C3AD4">
        <w:trPr>
          <w:trHeight w:val="1379"/>
        </w:trPr>
        <w:tc>
          <w:tcPr>
            <w:tcW w:w="9782" w:type="dxa"/>
            <w:tcBorders>
              <w:top w:val="single" w:sz="12" w:space="0" w:color="auto"/>
              <w:left w:val="single" w:sz="12" w:space="0" w:color="auto"/>
              <w:right w:val="single" w:sz="12" w:space="0" w:color="auto"/>
            </w:tcBorders>
            <w:shd w:val="clear" w:color="auto" w:fill="FDE9D9" w:themeFill="accent6" w:themeFillTint="33"/>
          </w:tcPr>
          <w:p w14:paraId="1B6C2F76" w14:textId="77777777" w:rsidR="003572A8" w:rsidRDefault="003572A8" w:rsidP="005C3AD4">
            <w:pPr>
              <w:rPr>
                <w:b/>
                <w:color w:val="984806" w:themeColor="accent6" w:themeShade="80"/>
                <w:sz w:val="36"/>
                <w:szCs w:val="36"/>
              </w:rPr>
            </w:pPr>
          </w:p>
          <w:p w14:paraId="1B6C2F77"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Context</w:t>
            </w:r>
          </w:p>
          <w:p w14:paraId="1B6C2F78" w14:textId="77777777" w:rsidR="003572A8" w:rsidRPr="003572A8" w:rsidRDefault="003572A8" w:rsidP="005C3AD4">
            <w:pPr>
              <w:rPr>
                <w:b/>
                <w:color w:val="984806" w:themeColor="accent6" w:themeShade="80"/>
                <w:sz w:val="36"/>
                <w:szCs w:val="36"/>
              </w:rPr>
            </w:pPr>
          </w:p>
          <w:p w14:paraId="1B6C2F79" w14:textId="77777777" w:rsidR="003572A8" w:rsidRPr="003572A8" w:rsidRDefault="003572A8" w:rsidP="005C3AD4">
            <w:pPr>
              <w:rPr>
                <w:color w:val="984806" w:themeColor="accent6" w:themeShade="80"/>
                <w:sz w:val="36"/>
                <w:szCs w:val="36"/>
              </w:rPr>
            </w:pPr>
            <w:r w:rsidRPr="003572A8">
              <w:rPr>
                <w:color w:val="984806" w:themeColor="accent6" w:themeShade="80"/>
                <w:sz w:val="36"/>
                <w:szCs w:val="36"/>
              </w:rPr>
              <w:t>It’s 11.50am and you see plumes of smoke in the distance.  You have spoken to the local CFA who advised the wind is light, but there is a potential that a wind change in the afternoon may see the bushfire impact the district.</w:t>
            </w:r>
          </w:p>
          <w:p w14:paraId="1B6C2F7A" w14:textId="77777777" w:rsidR="003572A8" w:rsidRDefault="003572A8" w:rsidP="005C3AD4">
            <w:pPr>
              <w:rPr>
                <w:color w:val="984806" w:themeColor="accent6" w:themeShade="80"/>
                <w:sz w:val="36"/>
                <w:szCs w:val="36"/>
              </w:rPr>
            </w:pPr>
          </w:p>
          <w:p w14:paraId="1B6C2F7B" w14:textId="77777777" w:rsidR="003572A8" w:rsidRPr="003572A8" w:rsidRDefault="003572A8" w:rsidP="005C3AD4">
            <w:pPr>
              <w:rPr>
                <w:color w:val="984806" w:themeColor="accent6" w:themeShade="80"/>
                <w:sz w:val="36"/>
                <w:szCs w:val="36"/>
              </w:rPr>
            </w:pPr>
          </w:p>
        </w:tc>
      </w:tr>
      <w:tr w:rsidR="003572A8" w:rsidRPr="003572A8" w14:paraId="1B6C2F83" w14:textId="77777777" w:rsidTr="005C3AD4">
        <w:tc>
          <w:tcPr>
            <w:tcW w:w="9782" w:type="dxa"/>
            <w:tcBorders>
              <w:left w:val="single" w:sz="12" w:space="0" w:color="auto"/>
              <w:bottom w:val="single" w:sz="12" w:space="0" w:color="auto"/>
              <w:right w:val="single" w:sz="12" w:space="0" w:color="auto"/>
            </w:tcBorders>
            <w:shd w:val="clear" w:color="auto" w:fill="FDE9D9" w:themeFill="accent6" w:themeFillTint="33"/>
          </w:tcPr>
          <w:p w14:paraId="1B6C2F7D" w14:textId="77777777" w:rsidR="003572A8" w:rsidRDefault="003572A8" w:rsidP="005C3AD4">
            <w:pPr>
              <w:rPr>
                <w:b/>
                <w:color w:val="984806" w:themeColor="accent6" w:themeShade="80"/>
                <w:sz w:val="36"/>
                <w:szCs w:val="36"/>
              </w:rPr>
            </w:pPr>
          </w:p>
          <w:p w14:paraId="1B6C2F7E"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 xml:space="preserve">Task </w:t>
            </w:r>
          </w:p>
          <w:p w14:paraId="1B6C2F7F" w14:textId="77777777" w:rsidR="003572A8" w:rsidRPr="003572A8" w:rsidRDefault="003572A8" w:rsidP="005C3AD4">
            <w:pPr>
              <w:rPr>
                <w:b/>
                <w:color w:val="984806" w:themeColor="accent6" w:themeShade="80"/>
                <w:sz w:val="36"/>
                <w:szCs w:val="36"/>
              </w:rPr>
            </w:pPr>
          </w:p>
          <w:p w14:paraId="1B6C2F80" w14:textId="77777777" w:rsidR="003572A8" w:rsidRPr="003572A8" w:rsidRDefault="003572A8" w:rsidP="005C3AD4">
            <w:pPr>
              <w:rPr>
                <w:color w:val="984806" w:themeColor="accent6" w:themeShade="80"/>
                <w:sz w:val="36"/>
                <w:szCs w:val="36"/>
              </w:rPr>
            </w:pPr>
            <w:r w:rsidRPr="003572A8">
              <w:rPr>
                <w:color w:val="984806" w:themeColor="accent6" w:themeShade="80"/>
                <w:sz w:val="36"/>
                <w:szCs w:val="36"/>
              </w:rPr>
              <w:t xml:space="preserve"> What steps do you take?</w:t>
            </w:r>
          </w:p>
          <w:p w14:paraId="1B6C2F81" w14:textId="77777777" w:rsidR="003572A8" w:rsidRDefault="003572A8" w:rsidP="005C3AD4">
            <w:pPr>
              <w:rPr>
                <w:color w:val="984806" w:themeColor="accent6" w:themeShade="80"/>
                <w:sz w:val="36"/>
                <w:szCs w:val="36"/>
              </w:rPr>
            </w:pPr>
          </w:p>
          <w:p w14:paraId="1B6C2F82" w14:textId="77777777" w:rsidR="003572A8" w:rsidRPr="003572A8" w:rsidRDefault="003572A8" w:rsidP="005C3AD4">
            <w:pPr>
              <w:rPr>
                <w:color w:val="984806" w:themeColor="accent6" w:themeShade="80"/>
                <w:sz w:val="36"/>
                <w:szCs w:val="36"/>
              </w:rPr>
            </w:pPr>
          </w:p>
        </w:tc>
      </w:tr>
    </w:tbl>
    <w:p w14:paraId="1B6C2F84" w14:textId="77777777" w:rsidR="003572A8" w:rsidRDefault="003572A8"/>
    <w:p w14:paraId="1B6C2F85" w14:textId="77777777" w:rsidR="003572A8" w:rsidRDefault="003572A8">
      <w:r>
        <w:br w:type="page"/>
      </w:r>
    </w:p>
    <w:p w14:paraId="1B6C2F86" w14:textId="77777777" w:rsidR="003572A8" w:rsidRDefault="003572A8"/>
    <w:p w14:paraId="1B6C2F87" w14:textId="77777777" w:rsidR="003572A8" w:rsidRDefault="003572A8"/>
    <w:p w14:paraId="1B6C2F88"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8C" w14:textId="77777777" w:rsidTr="005C3AD4">
        <w:tc>
          <w:tcPr>
            <w:tcW w:w="978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1B6C2F89" w14:textId="77777777" w:rsidR="003572A8" w:rsidRDefault="003572A8" w:rsidP="005C3AD4">
            <w:pPr>
              <w:jc w:val="center"/>
              <w:rPr>
                <w:b/>
                <w:color w:val="365F91" w:themeColor="accent1" w:themeShade="BF"/>
                <w:sz w:val="48"/>
                <w:szCs w:val="48"/>
              </w:rPr>
            </w:pPr>
          </w:p>
          <w:p w14:paraId="1B6C2F8A" w14:textId="46E64508" w:rsidR="003572A8" w:rsidRDefault="003572A8" w:rsidP="005C3AD4">
            <w:pPr>
              <w:jc w:val="center"/>
              <w:rPr>
                <w:b/>
                <w:color w:val="365F91" w:themeColor="accent1" w:themeShade="BF"/>
                <w:sz w:val="48"/>
                <w:szCs w:val="48"/>
              </w:rPr>
            </w:pPr>
            <w:r w:rsidRPr="003572A8">
              <w:rPr>
                <w:b/>
                <w:color w:val="365F91" w:themeColor="accent1" w:themeShade="BF"/>
                <w:sz w:val="48"/>
                <w:szCs w:val="48"/>
              </w:rPr>
              <w:t xml:space="preserve">EMP </w:t>
            </w:r>
            <w:r w:rsidR="00F60C04">
              <w:rPr>
                <w:b/>
                <w:color w:val="365F91" w:themeColor="accent1" w:themeShade="BF"/>
                <w:sz w:val="48"/>
                <w:szCs w:val="48"/>
              </w:rPr>
              <w:t>Drill</w:t>
            </w:r>
            <w:r w:rsidRPr="003572A8">
              <w:rPr>
                <w:b/>
                <w:color w:val="365F91" w:themeColor="accent1" w:themeShade="BF"/>
                <w:sz w:val="48"/>
                <w:szCs w:val="48"/>
              </w:rPr>
              <w:t xml:space="preserve"> - Bomb Threat</w:t>
            </w:r>
          </w:p>
          <w:p w14:paraId="1B6C2F8B" w14:textId="77777777" w:rsidR="003572A8" w:rsidRPr="003572A8" w:rsidRDefault="003572A8" w:rsidP="005C3AD4">
            <w:pPr>
              <w:jc w:val="center"/>
              <w:rPr>
                <w:b/>
                <w:color w:val="365F91" w:themeColor="accent1" w:themeShade="BF"/>
                <w:sz w:val="48"/>
                <w:szCs w:val="48"/>
              </w:rPr>
            </w:pPr>
          </w:p>
        </w:tc>
      </w:tr>
      <w:tr w:rsidR="003572A8" w:rsidRPr="003572A8" w14:paraId="1B6C2F93" w14:textId="77777777" w:rsidTr="005C3AD4">
        <w:tc>
          <w:tcPr>
            <w:tcW w:w="9782" w:type="dxa"/>
            <w:tcBorders>
              <w:top w:val="single" w:sz="12" w:space="0" w:color="auto"/>
            </w:tcBorders>
            <w:shd w:val="clear" w:color="auto" w:fill="DBE5F1" w:themeFill="accent1" w:themeFillTint="33"/>
          </w:tcPr>
          <w:p w14:paraId="1B6C2F8D" w14:textId="77777777" w:rsidR="003572A8" w:rsidRDefault="003572A8" w:rsidP="005C3AD4">
            <w:pPr>
              <w:rPr>
                <w:b/>
                <w:color w:val="365F91" w:themeColor="accent1" w:themeShade="BF"/>
                <w:sz w:val="36"/>
                <w:szCs w:val="36"/>
              </w:rPr>
            </w:pPr>
          </w:p>
          <w:p w14:paraId="1B6C2F8E" w14:textId="77777777" w:rsidR="003572A8" w:rsidRPr="003572A8" w:rsidRDefault="003572A8" w:rsidP="005C3AD4">
            <w:pPr>
              <w:rPr>
                <w:b/>
                <w:color w:val="365F91" w:themeColor="accent1" w:themeShade="BF"/>
                <w:sz w:val="36"/>
                <w:szCs w:val="36"/>
              </w:rPr>
            </w:pPr>
            <w:r w:rsidRPr="003572A8">
              <w:rPr>
                <w:b/>
                <w:color w:val="365F91" w:themeColor="accent1" w:themeShade="BF"/>
                <w:sz w:val="36"/>
                <w:szCs w:val="36"/>
              </w:rPr>
              <w:t>Context</w:t>
            </w:r>
          </w:p>
          <w:p w14:paraId="1B6C2F8F" w14:textId="77777777" w:rsidR="003572A8" w:rsidRPr="003572A8" w:rsidRDefault="003572A8" w:rsidP="005C3AD4">
            <w:pPr>
              <w:rPr>
                <w:b/>
                <w:color w:val="365F91" w:themeColor="accent1" w:themeShade="BF"/>
                <w:sz w:val="36"/>
                <w:szCs w:val="36"/>
              </w:rPr>
            </w:pPr>
          </w:p>
          <w:p w14:paraId="1B6C2F90"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You’ve relocated to your off-site assembly point and have been told by the responding police that you will be there for about three hours while a search of the buildings is conducted.</w:t>
            </w:r>
          </w:p>
          <w:p w14:paraId="1B6C2F91" w14:textId="77777777" w:rsidR="003572A8" w:rsidRDefault="003572A8" w:rsidP="005C3AD4">
            <w:pPr>
              <w:rPr>
                <w:color w:val="365F91" w:themeColor="accent1" w:themeShade="BF"/>
                <w:sz w:val="36"/>
                <w:szCs w:val="36"/>
              </w:rPr>
            </w:pPr>
          </w:p>
          <w:p w14:paraId="1B6C2F92" w14:textId="77777777" w:rsidR="003572A8" w:rsidRPr="003572A8" w:rsidRDefault="003572A8" w:rsidP="005C3AD4">
            <w:pPr>
              <w:rPr>
                <w:color w:val="365F91" w:themeColor="accent1" w:themeShade="BF"/>
                <w:sz w:val="36"/>
                <w:szCs w:val="36"/>
              </w:rPr>
            </w:pPr>
          </w:p>
        </w:tc>
      </w:tr>
      <w:tr w:rsidR="003572A8" w:rsidRPr="003572A8" w14:paraId="1B6C2F9A" w14:textId="77777777" w:rsidTr="005C3AD4">
        <w:tc>
          <w:tcPr>
            <w:tcW w:w="9782" w:type="dxa"/>
            <w:shd w:val="clear" w:color="auto" w:fill="DBE5F1" w:themeFill="accent1" w:themeFillTint="33"/>
          </w:tcPr>
          <w:p w14:paraId="1B6C2F94" w14:textId="77777777" w:rsidR="003572A8" w:rsidRDefault="003572A8" w:rsidP="005C3AD4">
            <w:pPr>
              <w:rPr>
                <w:b/>
                <w:color w:val="365F91" w:themeColor="accent1" w:themeShade="BF"/>
                <w:sz w:val="36"/>
                <w:szCs w:val="36"/>
              </w:rPr>
            </w:pPr>
          </w:p>
          <w:p w14:paraId="1B6C2F95" w14:textId="77777777" w:rsidR="003572A8" w:rsidRPr="003572A8" w:rsidRDefault="003572A8" w:rsidP="005C3AD4">
            <w:pPr>
              <w:rPr>
                <w:b/>
                <w:color w:val="365F91" w:themeColor="accent1" w:themeShade="BF"/>
                <w:sz w:val="36"/>
                <w:szCs w:val="36"/>
              </w:rPr>
            </w:pPr>
            <w:r w:rsidRPr="003572A8">
              <w:rPr>
                <w:b/>
                <w:color w:val="365F91" w:themeColor="accent1" w:themeShade="BF"/>
                <w:sz w:val="36"/>
                <w:szCs w:val="36"/>
              </w:rPr>
              <w:t xml:space="preserve">Task </w:t>
            </w:r>
          </w:p>
          <w:p w14:paraId="1B6C2F96" w14:textId="77777777" w:rsidR="003572A8" w:rsidRPr="003572A8" w:rsidRDefault="003572A8" w:rsidP="005C3AD4">
            <w:pPr>
              <w:rPr>
                <w:b/>
                <w:color w:val="365F91" w:themeColor="accent1" w:themeShade="BF"/>
                <w:sz w:val="36"/>
                <w:szCs w:val="36"/>
              </w:rPr>
            </w:pPr>
          </w:p>
          <w:p w14:paraId="1B6C2F97" w14:textId="77777777" w:rsidR="003572A8" w:rsidRPr="003572A8" w:rsidRDefault="003572A8" w:rsidP="005C3AD4">
            <w:pPr>
              <w:rPr>
                <w:color w:val="365F91" w:themeColor="accent1" w:themeShade="BF"/>
                <w:sz w:val="36"/>
                <w:szCs w:val="36"/>
              </w:rPr>
            </w:pPr>
            <w:r w:rsidRPr="003572A8">
              <w:rPr>
                <w:color w:val="365F91" w:themeColor="accent1" w:themeShade="BF"/>
                <w:sz w:val="36"/>
                <w:szCs w:val="36"/>
              </w:rPr>
              <w:t xml:space="preserve"> What are some of the challenges you could be facing and how would you address them?</w:t>
            </w:r>
          </w:p>
          <w:p w14:paraId="1B6C2F98" w14:textId="77777777" w:rsidR="003572A8" w:rsidRDefault="003572A8" w:rsidP="005C3AD4">
            <w:pPr>
              <w:rPr>
                <w:color w:val="365F91" w:themeColor="accent1" w:themeShade="BF"/>
                <w:sz w:val="36"/>
                <w:szCs w:val="36"/>
              </w:rPr>
            </w:pPr>
          </w:p>
          <w:p w14:paraId="1B6C2F99" w14:textId="77777777" w:rsidR="003572A8" w:rsidRPr="003572A8" w:rsidRDefault="003572A8" w:rsidP="005C3AD4">
            <w:pPr>
              <w:rPr>
                <w:color w:val="365F91" w:themeColor="accent1" w:themeShade="BF"/>
                <w:sz w:val="36"/>
                <w:szCs w:val="36"/>
              </w:rPr>
            </w:pPr>
          </w:p>
        </w:tc>
      </w:tr>
    </w:tbl>
    <w:p w14:paraId="1B6C2F9B" w14:textId="77777777" w:rsidR="003572A8" w:rsidRDefault="003572A8"/>
    <w:p w14:paraId="1B6C2F9C" w14:textId="77777777" w:rsidR="003572A8" w:rsidRDefault="003572A8">
      <w:r>
        <w:br w:type="page"/>
      </w:r>
    </w:p>
    <w:p w14:paraId="1B6C2F9D" w14:textId="77777777" w:rsidR="003572A8" w:rsidRDefault="003572A8"/>
    <w:p w14:paraId="1B6C2F9E" w14:textId="77777777" w:rsidR="003572A8" w:rsidRDefault="003572A8"/>
    <w:p w14:paraId="1B6C2F9F" w14:textId="77777777" w:rsidR="003572A8" w:rsidRDefault="003572A8"/>
    <w:tbl>
      <w:tblPr>
        <w:tblStyle w:val="TableGrid"/>
        <w:tblW w:w="9924" w:type="dxa"/>
        <w:tblInd w:w="-318" w:type="dxa"/>
        <w:tblLook w:val="04A0" w:firstRow="1" w:lastRow="0" w:firstColumn="1" w:lastColumn="0" w:noHBand="0" w:noVBand="1"/>
      </w:tblPr>
      <w:tblGrid>
        <w:gridCol w:w="9924"/>
      </w:tblGrid>
      <w:tr w:rsidR="003572A8" w:rsidRPr="003572A8" w14:paraId="1B6C2FA3" w14:textId="77777777" w:rsidTr="005C3AD4">
        <w:tc>
          <w:tcPr>
            <w:tcW w:w="992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B6C2FA0" w14:textId="77777777" w:rsidR="003572A8" w:rsidRDefault="003572A8" w:rsidP="005C3AD4">
            <w:pPr>
              <w:jc w:val="center"/>
              <w:rPr>
                <w:b/>
                <w:color w:val="984806" w:themeColor="accent6" w:themeShade="80"/>
                <w:sz w:val="48"/>
                <w:szCs w:val="48"/>
              </w:rPr>
            </w:pPr>
          </w:p>
          <w:p w14:paraId="1B6C2FA1" w14:textId="60F7CC9B" w:rsidR="003572A8" w:rsidRDefault="003572A8" w:rsidP="005C3AD4">
            <w:pPr>
              <w:jc w:val="center"/>
              <w:rPr>
                <w:b/>
                <w:color w:val="984806" w:themeColor="accent6" w:themeShade="80"/>
                <w:sz w:val="48"/>
                <w:szCs w:val="48"/>
              </w:rPr>
            </w:pPr>
            <w:bookmarkStart w:id="0" w:name="_GoBack"/>
            <w:bookmarkEnd w:id="0"/>
            <w:r w:rsidRPr="003572A8">
              <w:rPr>
                <w:b/>
                <w:color w:val="984806" w:themeColor="accent6" w:themeShade="80"/>
                <w:sz w:val="48"/>
                <w:szCs w:val="48"/>
              </w:rPr>
              <w:t xml:space="preserve">EMP </w:t>
            </w:r>
            <w:r w:rsidR="00F60C04">
              <w:rPr>
                <w:b/>
                <w:color w:val="984806" w:themeColor="accent6" w:themeShade="80"/>
                <w:sz w:val="48"/>
                <w:szCs w:val="48"/>
              </w:rPr>
              <w:t>Drill</w:t>
            </w:r>
            <w:r w:rsidR="0003399B">
              <w:rPr>
                <w:b/>
                <w:color w:val="984806" w:themeColor="accent6" w:themeShade="80"/>
                <w:sz w:val="48"/>
                <w:szCs w:val="48"/>
              </w:rPr>
              <w:t xml:space="preserve"> 3</w:t>
            </w:r>
            <w:r w:rsidRPr="003572A8">
              <w:rPr>
                <w:b/>
                <w:color w:val="984806" w:themeColor="accent6" w:themeShade="80"/>
                <w:sz w:val="48"/>
                <w:szCs w:val="48"/>
              </w:rPr>
              <w:t xml:space="preserve"> </w:t>
            </w:r>
            <w:r>
              <w:rPr>
                <w:b/>
                <w:color w:val="984806" w:themeColor="accent6" w:themeShade="80"/>
                <w:sz w:val="48"/>
                <w:szCs w:val="48"/>
              </w:rPr>
              <w:t>–</w:t>
            </w:r>
            <w:r w:rsidRPr="003572A8">
              <w:rPr>
                <w:b/>
                <w:color w:val="984806" w:themeColor="accent6" w:themeShade="80"/>
                <w:sz w:val="48"/>
                <w:szCs w:val="48"/>
              </w:rPr>
              <w:t xml:space="preserve"> Bushfire</w:t>
            </w:r>
          </w:p>
          <w:p w14:paraId="1B6C2FA2" w14:textId="77777777" w:rsidR="003572A8" w:rsidRPr="003572A8" w:rsidRDefault="003572A8" w:rsidP="005C3AD4">
            <w:pPr>
              <w:jc w:val="center"/>
              <w:rPr>
                <w:b/>
                <w:color w:val="984806" w:themeColor="accent6" w:themeShade="80"/>
                <w:sz w:val="48"/>
                <w:szCs w:val="48"/>
              </w:rPr>
            </w:pPr>
          </w:p>
        </w:tc>
      </w:tr>
      <w:tr w:rsidR="003572A8" w:rsidRPr="003572A8" w14:paraId="1B6C2FAA" w14:textId="77777777" w:rsidTr="005C3AD4">
        <w:tc>
          <w:tcPr>
            <w:tcW w:w="9924" w:type="dxa"/>
            <w:tcBorders>
              <w:top w:val="single" w:sz="12" w:space="0" w:color="auto"/>
              <w:left w:val="single" w:sz="12" w:space="0" w:color="auto"/>
              <w:right w:val="single" w:sz="12" w:space="0" w:color="auto"/>
            </w:tcBorders>
            <w:shd w:val="clear" w:color="auto" w:fill="FDE9D9" w:themeFill="accent6" w:themeFillTint="33"/>
          </w:tcPr>
          <w:p w14:paraId="1B6C2FA4" w14:textId="77777777" w:rsidR="003572A8" w:rsidRDefault="003572A8" w:rsidP="005C3AD4">
            <w:pPr>
              <w:rPr>
                <w:b/>
                <w:color w:val="984806" w:themeColor="accent6" w:themeShade="80"/>
                <w:sz w:val="36"/>
                <w:szCs w:val="36"/>
              </w:rPr>
            </w:pPr>
          </w:p>
          <w:p w14:paraId="1B6C2FA5"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Context</w:t>
            </w:r>
          </w:p>
          <w:p w14:paraId="1B6C2FA6" w14:textId="77777777" w:rsidR="003572A8" w:rsidRPr="003572A8" w:rsidRDefault="003572A8" w:rsidP="005C3AD4">
            <w:pPr>
              <w:rPr>
                <w:b/>
                <w:color w:val="984806" w:themeColor="accent6" w:themeShade="80"/>
                <w:sz w:val="36"/>
                <w:szCs w:val="36"/>
              </w:rPr>
            </w:pPr>
          </w:p>
          <w:p w14:paraId="1B6C2FA7" w14:textId="77777777" w:rsidR="003572A8" w:rsidRPr="003572A8" w:rsidRDefault="003572A8" w:rsidP="005C3AD4">
            <w:pPr>
              <w:rPr>
                <w:color w:val="984806" w:themeColor="accent6" w:themeShade="80"/>
                <w:sz w:val="36"/>
                <w:szCs w:val="36"/>
              </w:rPr>
            </w:pPr>
            <w:r w:rsidRPr="003572A8">
              <w:rPr>
                <w:color w:val="984806" w:themeColor="accent6" w:themeShade="80"/>
                <w:sz w:val="36"/>
                <w:szCs w:val="36"/>
              </w:rPr>
              <w:t>You have received a telephone call from the local CFA brigade officer-in-charge who advises you to shelter-in-place as a precautionary measure until emergency services are able to attend.  The officer-in-charge anticipates you will need to be sheltering-in-place for at least an hour.</w:t>
            </w:r>
          </w:p>
          <w:p w14:paraId="1B6C2FA8" w14:textId="77777777" w:rsidR="003572A8" w:rsidRDefault="003572A8" w:rsidP="005C3AD4">
            <w:pPr>
              <w:rPr>
                <w:color w:val="984806" w:themeColor="accent6" w:themeShade="80"/>
                <w:sz w:val="36"/>
                <w:szCs w:val="36"/>
              </w:rPr>
            </w:pPr>
          </w:p>
          <w:p w14:paraId="1B6C2FA9" w14:textId="77777777" w:rsidR="003572A8" w:rsidRPr="003572A8" w:rsidRDefault="003572A8" w:rsidP="005C3AD4">
            <w:pPr>
              <w:rPr>
                <w:color w:val="984806" w:themeColor="accent6" w:themeShade="80"/>
                <w:sz w:val="36"/>
                <w:szCs w:val="36"/>
              </w:rPr>
            </w:pPr>
          </w:p>
        </w:tc>
      </w:tr>
      <w:tr w:rsidR="003572A8" w:rsidRPr="003572A8" w14:paraId="1B6C2FB1" w14:textId="77777777" w:rsidTr="005C3AD4">
        <w:tc>
          <w:tcPr>
            <w:tcW w:w="9924" w:type="dxa"/>
            <w:tcBorders>
              <w:left w:val="single" w:sz="12" w:space="0" w:color="auto"/>
              <w:bottom w:val="single" w:sz="12" w:space="0" w:color="auto"/>
              <w:right w:val="single" w:sz="12" w:space="0" w:color="auto"/>
            </w:tcBorders>
            <w:shd w:val="clear" w:color="auto" w:fill="FDE9D9" w:themeFill="accent6" w:themeFillTint="33"/>
          </w:tcPr>
          <w:p w14:paraId="1B6C2FAB" w14:textId="77777777" w:rsidR="003572A8" w:rsidRDefault="003572A8" w:rsidP="005C3AD4">
            <w:pPr>
              <w:rPr>
                <w:b/>
                <w:color w:val="984806" w:themeColor="accent6" w:themeShade="80"/>
                <w:sz w:val="36"/>
                <w:szCs w:val="36"/>
              </w:rPr>
            </w:pPr>
          </w:p>
          <w:p w14:paraId="1B6C2FAC" w14:textId="77777777" w:rsidR="003572A8" w:rsidRPr="003572A8" w:rsidRDefault="003572A8" w:rsidP="005C3AD4">
            <w:pPr>
              <w:rPr>
                <w:b/>
                <w:color w:val="984806" w:themeColor="accent6" w:themeShade="80"/>
                <w:sz w:val="36"/>
                <w:szCs w:val="36"/>
              </w:rPr>
            </w:pPr>
            <w:r w:rsidRPr="003572A8">
              <w:rPr>
                <w:b/>
                <w:color w:val="984806" w:themeColor="accent6" w:themeShade="80"/>
                <w:sz w:val="36"/>
                <w:szCs w:val="36"/>
              </w:rPr>
              <w:t xml:space="preserve">Task </w:t>
            </w:r>
          </w:p>
          <w:p w14:paraId="1B6C2FAD" w14:textId="77777777" w:rsidR="003572A8" w:rsidRPr="003572A8" w:rsidRDefault="003572A8" w:rsidP="005C3AD4">
            <w:pPr>
              <w:rPr>
                <w:b/>
                <w:color w:val="984806" w:themeColor="accent6" w:themeShade="80"/>
                <w:sz w:val="36"/>
                <w:szCs w:val="36"/>
              </w:rPr>
            </w:pPr>
          </w:p>
          <w:p w14:paraId="1B6C2FAE" w14:textId="77777777" w:rsidR="003572A8" w:rsidRPr="003572A8" w:rsidRDefault="003572A8" w:rsidP="005C3AD4">
            <w:pPr>
              <w:rPr>
                <w:color w:val="984806" w:themeColor="accent6" w:themeShade="80"/>
                <w:sz w:val="36"/>
                <w:szCs w:val="36"/>
              </w:rPr>
            </w:pPr>
            <w:r w:rsidRPr="003572A8">
              <w:rPr>
                <w:color w:val="984806" w:themeColor="accent6" w:themeShade="80"/>
                <w:sz w:val="36"/>
                <w:szCs w:val="36"/>
              </w:rPr>
              <w:t xml:space="preserve"> What are some of the challenges you could be facing and how would you address them?</w:t>
            </w:r>
          </w:p>
          <w:p w14:paraId="1B6C2FAF" w14:textId="77777777" w:rsidR="003572A8" w:rsidRDefault="003572A8" w:rsidP="005C3AD4">
            <w:pPr>
              <w:rPr>
                <w:color w:val="984806" w:themeColor="accent6" w:themeShade="80"/>
                <w:sz w:val="36"/>
                <w:szCs w:val="36"/>
              </w:rPr>
            </w:pPr>
          </w:p>
          <w:p w14:paraId="1B6C2FB0" w14:textId="77777777" w:rsidR="003572A8" w:rsidRPr="003572A8" w:rsidRDefault="003572A8" w:rsidP="005C3AD4">
            <w:pPr>
              <w:rPr>
                <w:color w:val="984806" w:themeColor="accent6" w:themeShade="80"/>
                <w:sz w:val="36"/>
                <w:szCs w:val="36"/>
              </w:rPr>
            </w:pPr>
          </w:p>
        </w:tc>
      </w:tr>
    </w:tbl>
    <w:p w14:paraId="1B6C2FB2" w14:textId="77777777" w:rsidR="003572A8" w:rsidRDefault="003572A8"/>
    <w:sectPr w:rsidR="0035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A8"/>
    <w:rsid w:val="0003399B"/>
    <w:rsid w:val="0019351E"/>
    <w:rsid w:val="00231DEB"/>
    <w:rsid w:val="003572A8"/>
    <w:rsid w:val="00472917"/>
    <w:rsid w:val="006B2E31"/>
    <w:rsid w:val="00750D72"/>
    <w:rsid w:val="0087390E"/>
    <w:rsid w:val="00A763DB"/>
    <w:rsid w:val="00D24E9C"/>
    <w:rsid w:val="00DA67B4"/>
    <w:rsid w:val="00EF723E"/>
    <w:rsid w:val="00F60C04"/>
    <w:rsid w:val="00F82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2F0F"/>
  <w15:docId w15:val="{E32E8E04-BF3B-4C2B-8C7B-AD113FB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54D3-4CD8-4AB6-BCE8-1F4D422D2D24}"/>
</file>

<file path=customXml/itemProps2.xml><?xml version="1.0" encoding="utf-8"?>
<ds:datastoreItem xmlns:ds="http://schemas.openxmlformats.org/officeDocument/2006/customXml" ds:itemID="{E0A47D91-4F0D-4DC2-9259-490F7602590F}"/>
</file>

<file path=customXml/itemProps3.xml><?xml version="1.0" encoding="utf-8"?>
<ds:datastoreItem xmlns:ds="http://schemas.openxmlformats.org/officeDocument/2006/customXml" ds:itemID="{7D37A0E6-F5E4-4989-89E3-96AB01B72EFC}"/>
</file>

<file path=customXml/itemProps4.xml><?xml version="1.0" encoding="utf-8"?>
<ds:datastoreItem xmlns:ds="http://schemas.openxmlformats.org/officeDocument/2006/customXml" ds:itemID="{084654D3-4CD8-4AB6-BCE8-1F4D422D2D24}">
  <ds:schemaRefs>
    <ds:schemaRef ds:uri="http://schemas.microsoft.com/sharepoint/v3/contenttype/forms"/>
  </ds:schemaRefs>
</ds:datastoreItem>
</file>

<file path=customXml/itemProps5.xml><?xml version="1.0" encoding="utf-8"?>
<ds:datastoreItem xmlns:ds="http://schemas.openxmlformats.org/officeDocument/2006/customXml" ds:itemID="{EEB2E708-D6F9-41E9-B58A-084F08832A08}"/>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Casha, Paul P</dc:creator>
  <cp:lastModifiedBy>Carroll, Therese A</cp:lastModifiedBy>
  <cp:revision>3</cp:revision>
  <cp:lastPrinted>2017-09-04T06:07:00Z</cp:lastPrinted>
  <dcterms:created xsi:type="dcterms:W3CDTF">2018-02-23T03:17:00Z</dcterms:created>
  <dcterms:modified xsi:type="dcterms:W3CDTF">2018-02-23T03:17:00Z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{e72a22fe-9469-437d-b1fd-3dd42585f3c2}</vt:lpwstr>
  </property>
  <property fmtid="{D5CDD505-2E9C-101B-9397-08002B2CF9AE}" pid="8" name="RecordPoint_ActiveItemUniqueId">
    <vt:lpwstr>{8eb20959-7ec9-4703-a65b-4d7df88cbf1d}</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R0000435686</vt:lpwstr>
  </property>
  <property fmtid="{D5CDD505-2E9C-101B-9397-08002B2CF9AE}" pid="12" name="RecordPoint_SubmissionCompleted">
    <vt:lpwstr>2016-08-25T13:28:38.4796220+10:00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