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B" w:rsidRDefault="00607C5B" w:rsidP="00607C5B">
      <w:pPr>
        <w:pStyle w:val="Heading1"/>
      </w:pPr>
      <w:r w:rsidRPr="00E95D32">
        <w:t>Guiding principles to support advanced learning</w:t>
      </w:r>
      <w:r>
        <w:t xml:space="preserve"> </w:t>
      </w:r>
    </w:p>
    <w:p w:rsidR="00607C5B" w:rsidRDefault="00607C5B" w:rsidP="00FF2D63">
      <w:pPr>
        <w:spacing w:line="240" w:lineRule="auto"/>
        <w:jc w:val="both"/>
        <w:rPr>
          <w:sz w:val="22"/>
          <w:szCs w:val="22"/>
        </w:rPr>
      </w:pPr>
      <w:r w:rsidRPr="00FF2D63">
        <w:rPr>
          <w:sz w:val="22"/>
          <w:szCs w:val="22"/>
        </w:rPr>
        <w:t>In essence, whatever the age of the gifted and talented child, the following guidelines require educators to plan outcomes appropriate for that individual child.</w:t>
      </w:r>
    </w:p>
    <w:p w:rsidR="00FF2D63" w:rsidRPr="00FF2D63" w:rsidRDefault="00FF2D63" w:rsidP="00FF2D63">
      <w:pPr>
        <w:spacing w:line="240" w:lineRule="auto"/>
        <w:jc w:val="both"/>
        <w:rPr>
          <w:sz w:val="22"/>
          <w:szCs w:val="22"/>
        </w:rPr>
      </w:pPr>
    </w:p>
    <w:p w:rsidR="00607C5B" w:rsidRPr="00FF2D63" w:rsidRDefault="00607C5B" w:rsidP="00FF2D63">
      <w:pPr>
        <w:spacing w:line="240" w:lineRule="auto"/>
        <w:rPr>
          <w:sz w:val="22"/>
          <w:szCs w:val="22"/>
        </w:rPr>
      </w:pPr>
      <w:r w:rsidRPr="00FF2D63">
        <w:rPr>
          <w:sz w:val="22"/>
          <w:szCs w:val="22"/>
        </w:rPr>
        <w:t xml:space="preserve">Plan to </w:t>
      </w:r>
    </w:p>
    <w:p w:rsidR="00607C5B" w:rsidRPr="00FF2D63" w:rsidRDefault="00607C5B" w:rsidP="00FF2D63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2"/>
          <w:szCs w:val="22"/>
        </w:rPr>
      </w:pPr>
      <w:proofErr w:type="gramStart"/>
      <w:r w:rsidRPr="00FF2D63">
        <w:rPr>
          <w:sz w:val="22"/>
          <w:szCs w:val="22"/>
        </w:rPr>
        <w:t>provide</w:t>
      </w:r>
      <w:proofErr w:type="gramEnd"/>
      <w:r w:rsidRPr="00FF2D63">
        <w:rPr>
          <w:sz w:val="22"/>
          <w:szCs w:val="22"/>
        </w:rPr>
        <w:t xml:space="preserve"> learning opportunities that are more complex than usual: this may involve adding more resources; toys/equipment/learning aids usually offered to older children; use intentional questioning or scaffolding: —</w:t>
      </w:r>
      <w:r w:rsidRPr="00FF2D63">
        <w:rPr>
          <w:i/>
          <w:iCs/>
          <w:sz w:val="22"/>
          <w:szCs w:val="22"/>
        </w:rPr>
        <w:t xml:space="preserve">How many different ways could we …? </w:t>
      </w:r>
      <w:proofErr w:type="gramStart"/>
      <w:r w:rsidRPr="00FF2D63">
        <w:rPr>
          <w:iCs/>
          <w:sz w:val="22"/>
          <w:szCs w:val="22"/>
        </w:rPr>
        <w:t>or</w:t>
      </w:r>
      <w:proofErr w:type="gramEnd"/>
      <w:r w:rsidRPr="00FF2D63">
        <w:rPr>
          <w:i/>
          <w:iCs/>
          <w:sz w:val="22"/>
          <w:szCs w:val="22"/>
        </w:rPr>
        <w:t xml:space="preserve"> Find how many different sets of numbers add up to 100? </w:t>
      </w:r>
      <w:proofErr w:type="gramStart"/>
      <w:r w:rsidRPr="00FF2D63">
        <w:rPr>
          <w:iCs/>
          <w:sz w:val="22"/>
          <w:szCs w:val="22"/>
        </w:rPr>
        <w:t>or</w:t>
      </w:r>
      <w:proofErr w:type="gramEnd"/>
      <w:r w:rsidRPr="00FF2D63">
        <w:rPr>
          <w:i/>
          <w:iCs/>
          <w:sz w:val="22"/>
          <w:szCs w:val="22"/>
        </w:rPr>
        <w:t xml:space="preserve"> draw a house for a giraffe? </w:t>
      </w:r>
      <w:proofErr w:type="gramStart"/>
      <w:r w:rsidRPr="00FF2D63">
        <w:rPr>
          <w:iCs/>
          <w:sz w:val="22"/>
          <w:szCs w:val="22"/>
        </w:rPr>
        <w:t>or</w:t>
      </w:r>
      <w:proofErr w:type="gramEnd"/>
      <w:r w:rsidRPr="00FF2D63">
        <w:rPr>
          <w:i/>
          <w:iCs/>
          <w:sz w:val="22"/>
          <w:szCs w:val="22"/>
        </w:rPr>
        <w:t xml:space="preserve"> Have you thought of trying it this way? </w:t>
      </w:r>
    </w:p>
    <w:p w:rsidR="00607C5B" w:rsidRPr="00FF2D63" w:rsidRDefault="00607C5B" w:rsidP="00FF2D63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2"/>
          <w:szCs w:val="22"/>
        </w:rPr>
      </w:pPr>
      <w:proofErr w:type="gramStart"/>
      <w:r w:rsidRPr="00FF2D63">
        <w:rPr>
          <w:sz w:val="22"/>
          <w:szCs w:val="22"/>
        </w:rPr>
        <w:t>make</w:t>
      </w:r>
      <w:proofErr w:type="gramEnd"/>
      <w:r w:rsidRPr="00FF2D63">
        <w:rPr>
          <w:sz w:val="22"/>
          <w:szCs w:val="22"/>
        </w:rPr>
        <w:t xml:space="preserve"> learning opportunities and questions open ended. For instance, instead of asking children to name objects or outcomes, ask questions that require some imagination or creativity. Questions that start with </w:t>
      </w:r>
      <w:r w:rsidRPr="00FF2D63">
        <w:rPr>
          <w:i/>
          <w:iCs/>
          <w:sz w:val="22"/>
          <w:szCs w:val="22"/>
        </w:rPr>
        <w:t>What if</w:t>
      </w:r>
      <w:r w:rsidRPr="00FF2D63">
        <w:rPr>
          <w:sz w:val="22"/>
          <w:szCs w:val="22"/>
        </w:rPr>
        <w:t xml:space="preserve"> … or </w:t>
      </w:r>
      <w:proofErr w:type="gramStart"/>
      <w:r w:rsidRPr="00FF2D63">
        <w:rPr>
          <w:i/>
          <w:iCs/>
          <w:sz w:val="22"/>
          <w:szCs w:val="22"/>
        </w:rPr>
        <w:t>How</w:t>
      </w:r>
      <w:proofErr w:type="gramEnd"/>
      <w:r w:rsidRPr="00FF2D63">
        <w:rPr>
          <w:i/>
          <w:iCs/>
          <w:sz w:val="22"/>
          <w:szCs w:val="22"/>
        </w:rPr>
        <w:t xml:space="preserve"> would</w:t>
      </w:r>
      <w:r w:rsidRPr="00FF2D63">
        <w:rPr>
          <w:sz w:val="22"/>
          <w:szCs w:val="22"/>
        </w:rPr>
        <w:t xml:space="preserve"> </w:t>
      </w:r>
      <w:r w:rsidRPr="00FF2D63">
        <w:rPr>
          <w:i/>
          <w:iCs/>
          <w:sz w:val="22"/>
          <w:szCs w:val="22"/>
        </w:rPr>
        <w:t>you?</w:t>
      </w:r>
      <w:r w:rsidRPr="00FF2D63">
        <w:rPr>
          <w:sz w:val="22"/>
          <w:szCs w:val="22"/>
        </w:rPr>
        <w:t xml:space="preserve"> </w:t>
      </w:r>
      <w:r w:rsidRPr="00FF2D63">
        <w:rPr>
          <w:i/>
          <w:iCs/>
          <w:sz w:val="22"/>
          <w:szCs w:val="22"/>
        </w:rPr>
        <w:t>…</w:t>
      </w:r>
      <w:r w:rsidRPr="00FF2D63">
        <w:rPr>
          <w:sz w:val="22"/>
          <w:szCs w:val="22"/>
        </w:rPr>
        <w:t xml:space="preserve">or </w:t>
      </w:r>
      <w:proofErr w:type="gramStart"/>
      <w:r w:rsidRPr="00FF2D63">
        <w:rPr>
          <w:i/>
          <w:iCs/>
          <w:sz w:val="22"/>
          <w:szCs w:val="22"/>
        </w:rPr>
        <w:t>What</w:t>
      </w:r>
      <w:proofErr w:type="gramEnd"/>
      <w:r w:rsidRPr="00FF2D63">
        <w:rPr>
          <w:i/>
          <w:iCs/>
          <w:sz w:val="22"/>
          <w:szCs w:val="22"/>
        </w:rPr>
        <w:t xml:space="preserve"> might happen next?</w:t>
      </w:r>
    </w:p>
    <w:p w:rsidR="00607C5B" w:rsidRPr="00FF2D63" w:rsidRDefault="00607C5B" w:rsidP="00FF2D63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2"/>
          <w:szCs w:val="22"/>
        </w:rPr>
      </w:pPr>
      <w:r w:rsidRPr="00FF2D63">
        <w:rPr>
          <w:sz w:val="22"/>
          <w:szCs w:val="22"/>
        </w:rPr>
        <w:t>Introduce abstract concepts. As children reach the level of kindergarten and early years of school even though learning experiences may start with concrete materials, or familiar ideas and activiti</w:t>
      </w:r>
      <w:bookmarkStart w:id="0" w:name="_GoBack"/>
      <w:bookmarkEnd w:id="0"/>
      <w:r w:rsidRPr="00FF2D63">
        <w:rPr>
          <w:sz w:val="22"/>
          <w:szCs w:val="22"/>
        </w:rPr>
        <w:t xml:space="preserve">es, learning goals should also include the introduction of abstract concepts and ideas.  For example: </w:t>
      </w:r>
      <w:r w:rsidRPr="00FF2D63">
        <w:rPr>
          <w:i/>
          <w:iCs/>
          <w:sz w:val="22"/>
          <w:szCs w:val="22"/>
        </w:rPr>
        <w:t>We can add 5 + 7 but what if we had 5 – 7?</w:t>
      </w:r>
      <w:r w:rsidRPr="00FF2D63">
        <w:rPr>
          <w:iCs/>
          <w:sz w:val="22"/>
          <w:szCs w:val="22"/>
        </w:rPr>
        <w:t xml:space="preserve">or </w:t>
      </w:r>
      <w:r w:rsidRPr="00FF2D63">
        <w:rPr>
          <w:i/>
          <w:iCs/>
          <w:sz w:val="22"/>
          <w:szCs w:val="22"/>
        </w:rPr>
        <w:t xml:space="preserve">We wake up when it is morning and go to sleep when it is dark – what would it be like if we woke up when it was dark and went to sleep in the morning? </w:t>
      </w:r>
      <w:proofErr w:type="gramStart"/>
      <w:r w:rsidRPr="00FF2D63">
        <w:rPr>
          <w:sz w:val="22"/>
          <w:szCs w:val="22"/>
        </w:rPr>
        <w:t>or</w:t>
      </w:r>
      <w:proofErr w:type="gramEnd"/>
      <w:r w:rsidRPr="00FF2D63">
        <w:rPr>
          <w:i/>
          <w:iCs/>
          <w:sz w:val="22"/>
          <w:szCs w:val="22"/>
        </w:rPr>
        <w:t xml:space="preserve"> We need to breathe air, what other uses do we have for air? </w:t>
      </w:r>
      <w:proofErr w:type="gramStart"/>
      <w:r w:rsidRPr="00FF2D63">
        <w:rPr>
          <w:sz w:val="22"/>
          <w:szCs w:val="22"/>
        </w:rPr>
        <w:t>or</w:t>
      </w:r>
      <w:proofErr w:type="gramEnd"/>
      <w:r w:rsidRPr="00FF2D63">
        <w:rPr>
          <w:sz w:val="22"/>
          <w:szCs w:val="22"/>
        </w:rPr>
        <w:t xml:space="preserve"> </w:t>
      </w:r>
      <w:r w:rsidRPr="00FF2D63">
        <w:rPr>
          <w:i/>
          <w:iCs/>
          <w:sz w:val="22"/>
          <w:szCs w:val="22"/>
        </w:rPr>
        <w:t xml:space="preserve">How is the soil in our vegetable garden created? </w:t>
      </w:r>
    </w:p>
    <w:p w:rsidR="00607C5B" w:rsidRPr="00FF2D63" w:rsidRDefault="00607C5B" w:rsidP="00FF2D63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gramStart"/>
      <w:r w:rsidRPr="00FF2D63">
        <w:rPr>
          <w:sz w:val="22"/>
          <w:szCs w:val="22"/>
        </w:rPr>
        <w:t>involve</w:t>
      </w:r>
      <w:proofErr w:type="gramEnd"/>
      <w:r w:rsidRPr="00FF2D63">
        <w:rPr>
          <w:sz w:val="22"/>
          <w:szCs w:val="22"/>
        </w:rPr>
        <w:t xml:space="preserve"> children in shared and sustained conversation or teaching instruction that is fast paced with few if any repetition of ideas, learning steps, concepts - this is especially applicable at early years primary school level. </w:t>
      </w:r>
    </w:p>
    <w:p w:rsidR="00607C5B" w:rsidRPr="00FF2D63" w:rsidRDefault="00607C5B" w:rsidP="00FF2D63">
      <w:pPr>
        <w:spacing w:line="240" w:lineRule="auto"/>
        <w:rPr>
          <w:sz w:val="22"/>
          <w:szCs w:val="22"/>
        </w:rPr>
      </w:pPr>
    </w:p>
    <w:p w:rsidR="00607C5B" w:rsidRPr="00FF2D63" w:rsidRDefault="00607C5B" w:rsidP="00FF2D63">
      <w:pPr>
        <w:spacing w:line="240" w:lineRule="auto"/>
        <w:rPr>
          <w:sz w:val="22"/>
          <w:szCs w:val="22"/>
        </w:rPr>
      </w:pPr>
      <w:r w:rsidRPr="00FF2D63">
        <w:rPr>
          <w:sz w:val="22"/>
          <w:szCs w:val="22"/>
        </w:rPr>
        <w:t xml:space="preserve">This approach to modifying the educational program is described as </w:t>
      </w:r>
      <w:r w:rsidRPr="00FF2D63">
        <w:rPr>
          <w:i/>
          <w:iCs/>
          <w:sz w:val="22"/>
          <w:szCs w:val="22"/>
        </w:rPr>
        <w:t>differentiation</w:t>
      </w:r>
      <w:r w:rsidRPr="00FF2D63">
        <w:rPr>
          <w:sz w:val="22"/>
          <w:szCs w:val="22"/>
        </w:rPr>
        <w:t xml:space="preserve"> and requires changes to the learning content (the curriculum) how content is presented (the pedagogy and/or teaching strategies) and includes high expectations of finishing the activity and the end result.</w:t>
      </w:r>
    </w:p>
    <w:sectPr w:rsidR="00607C5B" w:rsidRPr="00FF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813"/>
    <w:multiLevelType w:val="hybridMultilevel"/>
    <w:tmpl w:val="67E63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3773"/>
    <w:multiLevelType w:val="hybridMultilevel"/>
    <w:tmpl w:val="EC948220"/>
    <w:lvl w:ilvl="0" w:tplc="C88088A6">
      <w:start w:val="199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5BAC0DA8"/>
    <w:multiLevelType w:val="hybridMultilevel"/>
    <w:tmpl w:val="4E5C7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3"/>
    <w:rsid w:val="0012089B"/>
    <w:rsid w:val="005148E3"/>
    <w:rsid w:val="00540062"/>
    <w:rsid w:val="00607C5B"/>
    <w:rsid w:val="006C7AC3"/>
    <w:rsid w:val="007F0F93"/>
    <w:rsid w:val="00C42EAA"/>
    <w:rsid w:val="00FF2D6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5B"/>
    <w:pPr>
      <w:widowControl w:val="0"/>
      <w:suppressAutoHyphens/>
      <w:spacing w:after="0" w:line="36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3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E3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F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5B"/>
    <w:pPr>
      <w:widowControl w:val="0"/>
      <w:suppressAutoHyphens/>
      <w:spacing w:after="0" w:line="36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3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E3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F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751BE-208D-423A-8235-6107F52A120C}"/>
</file>

<file path=customXml/itemProps2.xml><?xml version="1.0" encoding="utf-8"?>
<ds:datastoreItem xmlns:ds="http://schemas.openxmlformats.org/officeDocument/2006/customXml" ds:itemID="{168888D0-AF39-467A-BD1A-DDF58321BD30}"/>
</file>

<file path=customXml/itemProps3.xml><?xml version="1.0" encoding="utf-8"?>
<ds:datastoreItem xmlns:ds="http://schemas.openxmlformats.org/officeDocument/2006/customXml" ds:itemID="{8EA887E5-608B-4187-AF0C-6DDCF6D83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dcterms:created xsi:type="dcterms:W3CDTF">2013-10-10T04:43:00Z</dcterms:created>
  <dcterms:modified xsi:type="dcterms:W3CDTF">2013-10-10T05:03:00Z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