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A9EF2" w14:textId="31074956" w:rsidR="00B876DB" w:rsidRDefault="00B876DB" w:rsidP="00860B64">
      <w:pPr>
        <w:kinsoku w:val="0"/>
        <w:overflowPunct w:val="0"/>
        <w:jc w:val="both"/>
        <w:textAlignment w:val="baseline"/>
        <w:rPr>
          <w:rFonts w:eastAsiaTheme="minorEastAsia" w:hAnsi="Calibri"/>
          <w:b/>
          <w:color w:val="000000" w:themeColor="text1"/>
          <w:kern w:val="24"/>
          <w:sz w:val="40"/>
          <w:szCs w:val="40"/>
        </w:rPr>
      </w:pPr>
      <w:r w:rsidRPr="00B876DB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B</w:t>
      </w:r>
      <w:r w:rsidR="00860B64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R</w:t>
      </w:r>
      <w:r w:rsidRPr="00B876DB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IGANCE </w:t>
      </w:r>
      <w:r w:rsidR="00D6780B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III </w:t>
      </w:r>
      <w:r w:rsidRPr="00B876DB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RESOURCE LIST</w:t>
      </w:r>
    </w:p>
    <w:p w14:paraId="161F1DB1" w14:textId="2367A86C" w:rsidR="00DF0523" w:rsidRDefault="00DF0523" w:rsidP="00860B64">
      <w:pPr>
        <w:pStyle w:val="NormalWeb"/>
        <w:kinsoku w:val="0"/>
        <w:overflowPunct w:val="0"/>
        <w:spacing w:before="96" w:beforeAutospacing="0" w:after="0" w:afterAutospacing="0"/>
        <w:jc w:val="both"/>
        <w:textAlignment w:val="baseline"/>
        <w:rPr>
          <w:rFonts w:asciiTheme="minorHAnsi" w:hAnsiTheme="minorHAnsi" w:cs="Calibri Light"/>
          <w:b/>
          <w:noProof/>
        </w:rPr>
      </w:pPr>
      <w:r w:rsidRPr="00DF0523">
        <w:rPr>
          <w:rFonts w:asciiTheme="minorHAnsi" w:hAnsiTheme="minorHAnsi" w:cs="Calibri Light"/>
          <w:b/>
          <w:noProof/>
        </w:rPr>
        <w:t>USEFUL WEBSITES</w:t>
      </w:r>
    </w:p>
    <w:p w14:paraId="24D59F73" w14:textId="0C762667" w:rsidR="00BD20FD" w:rsidRPr="00DF0523" w:rsidRDefault="00BD20FD" w:rsidP="00860B64">
      <w:pPr>
        <w:pStyle w:val="ListParagraph"/>
        <w:numPr>
          <w:ilvl w:val="0"/>
          <w:numId w:val="1"/>
        </w:numPr>
        <w:kinsoku w:val="0"/>
        <w:overflowPunct w:val="0"/>
        <w:jc w:val="both"/>
        <w:textAlignment w:val="baseline"/>
        <w:rPr>
          <w:rFonts w:asciiTheme="minorHAnsi" w:hAnsiTheme="minorHAnsi"/>
        </w:rPr>
      </w:pPr>
      <w:r w:rsidRPr="00DF0523">
        <w:rPr>
          <w:rFonts w:asciiTheme="minorHAnsi" w:eastAsiaTheme="minorEastAsia" w:hAnsiTheme="minorHAnsi" w:cstheme="minorBidi"/>
          <w:color w:val="000000" w:themeColor="text1"/>
          <w:kern w:val="24"/>
        </w:rPr>
        <w:t>Department of Education</w:t>
      </w:r>
      <w:r w:rsidR="00DF0523" w:rsidRPr="00DF052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and Training</w:t>
      </w:r>
      <w:r w:rsidR="00DF052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– Train the Trainer presentations </w:t>
      </w:r>
      <w:hyperlink r:id="rId11" w:anchor="link43" w:history="1">
        <w:r w:rsidRPr="00DF0523">
          <w:rPr>
            <w:rStyle w:val="Hyperlink"/>
            <w:rFonts w:asciiTheme="minorHAnsi" w:eastAsiaTheme="minorEastAsia" w:hAnsiTheme="minorHAnsi" w:cstheme="minorBidi"/>
            <w:kern w:val="24"/>
          </w:rPr>
          <w:t>www.education.vic.gov.au/childhood/professionals/health/Pages/mch.aspx#link43</w:t>
        </w:r>
      </w:hyperlink>
    </w:p>
    <w:p w14:paraId="3252BC5F" w14:textId="77777777" w:rsidR="00BD20FD" w:rsidRPr="00DF0523" w:rsidRDefault="00BD20FD" w:rsidP="00860B64">
      <w:pPr>
        <w:pStyle w:val="ListParagraph"/>
        <w:numPr>
          <w:ilvl w:val="0"/>
          <w:numId w:val="6"/>
        </w:numPr>
        <w:kinsoku w:val="0"/>
        <w:overflowPunct w:val="0"/>
        <w:jc w:val="both"/>
        <w:textAlignment w:val="baseline"/>
        <w:rPr>
          <w:rFonts w:asciiTheme="minorHAnsi" w:hAnsiTheme="minorHAnsi"/>
        </w:rPr>
      </w:pPr>
      <w:r w:rsidRPr="00DF0523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Brigance® Screens III: </w:t>
      </w:r>
      <w:r w:rsidRPr="00DF0523">
        <w:rPr>
          <w:rFonts w:asciiTheme="minorHAnsi" w:eastAsiaTheme="minorEastAsia" w:hAnsiTheme="minorHAnsi" w:cstheme="minorBidi"/>
          <w:color w:val="000000" w:themeColor="text1"/>
          <w:kern w:val="24"/>
          <w:u w:val="single"/>
          <w:lang w:val="en-GB"/>
        </w:rPr>
        <w:t>Readiness Activities</w:t>
      </w:r>
      <w:r w:rsidRPr="00DF0523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• CA11854 • © 2014. Hawker Brownlow Education </w:t>
      </w:r>
      <w:r w:rsidR="00D6780B" w:rsidRPr="00DF0523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(Activity sheets able to be copied </w:t>
      </w:r>
      <w:r w:rsidRPr="00DF0523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to give to parents</w:t>
      </w:r>
      <w:r w:rsidR="00D6780B" w:rsidRPr="00DF0523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)</w:t>
      </w:r>
    </w:p>
    <w:p w14:paraId="2B1147D4" w14:textId="77777777" w:rsidR="00B876DB" w:rsidRPr="00DF0523" w:rsidRDefault="00B876DB" w:rsidP="00860B64">
      <w:pPr>
        <w:pStyle w:val="ListParagraph"/>
        <w:numPr>
          <w:ilvl w:val="0"/>
          <w:numId w:val="6"/>
        </w:numPr>
        <w:kinsoku w:val="0"/>
        <w:overflowPunct w:val="0"/>
        <w:jc w:val="both"/>
        <w:textAlignment w:val="baseline"/>
        <w:rPr>
          <w:rFonts w:asciiTheme="minorHAnsi" w:hAnsiTheme="minorHAnsi"/>
        </w:rPr>
      </w:pPr>
      <w:r w:rsidRPr="00DF0523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Brigance® Screens III: </w:t>
      </w:r>
      <w:r w:rsidRPr="00DF0523">
        <w:rPr>
          <w:rFonts w:asciiTheme="minorHAnsi" w:eastAsiaTheme="minorEastAsia" w:hAnsiTheme="minorHAnsi" w:cstheme="minorBidi"/>
          <w:color w:val="000000" w:themeColor="text1"/>
          <w:kern w:val="24"/>
          <w:u w:val="single"/>
          <w:lang w:val="en-GB"/>
        </w:rPr>
        <w:t>Technical Manual</w:t>
      </w:r>
      <w:r w:rsidRPr="00DF0523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• CA14300 • © 2014. Hawker Brownlow Education</w:t>
      </w:r>
      <w:r w:rsidR="00BD20FD" w:rsidRPr="00DF0523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 </w:t>
      </w:r>
    </w:p>
    <w:p w14:paraId="50FD5626" w14:textId="77777777" w:rsidR="00B876DB" w:rsidRPr="00DF0523" w:rsidRDefault="00B876DB" w:rsidP="00860B64">
      <w:pPr>
        <w:pStyle w:val="ListParagraph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asciiTheme="minorHAnsi" w:hAnsiTheme="minorHAnsi"/>
        </w:rPr>
      </w:pPr>
      <w:r w:rsidRPr="00DF0523">
        <w:rPr>
          <w:rFonts w:asciiTheme="minorHAnsi" w:eastAsiaTheme="minorEastAsia" w:hAnsiTheme="minorHAnsi" w:cstheme="minorBidi"/>
          <w:color w:val="000000" w:themeColor="text1"/>
          <w:kern w:val="24"/>
        </w:rPr>
        <w:t>Hawker Brownlow Education website for FAQs, free scoring tool , on line training</w:t>
      </w:r>
    </w:p>
    <w:p w14:paraId="21DECA3F" w14:textId="77777777" w:rsidR="00B876DB" w:rsidRPr="00DF0523" w:rsidRDefault="00860B64" w:rsidP="00860B64">
      <w:pPr>
        <w:pStyle w:val="ListParagraph"/>
        <w:kinsoku w:val="0"/>
        <w:overflowPunct w:val="0"/>
        <w:jc w:val="both"/>
        <w:textAlignment w:val="baseline"/>
        <w:rPr>
          <w:rFonts w:asciiTheme="minorHAnsi" w:hAnsiTheme="minorHAnsi"/>
        </w:rPr>
      </w:pPr>
      <w:hyperlink r:id="rId12" w:history="1">
        <w:r w:rsidR="00B876DB" w:rsidRPr="00DF0523">
          <w:rPr>
            <w:rStyle w:val="Hyperlink"/>
            <w:rFonts w:asciiTheme="minorHAnsi" w:eastAsiaTheme="minorEastAsia" w:hAnsiTheme="minorHAnsi" w:cstheme="minorBidi"/>
            <w:kern w:val="24"/>
          </w:rPr>
          <w:t>www.hbe.com.au/series-brigance/downloads-tools.html</w:t>
        </w:r>
      </w:hyperlink>
    </w:p>
    <w:p w14:paraId="7B018F93" w14:textId="77777777" w:rsidR="00B876DB" w:rsidRPr="00DF0523" w:rsidRDefault="00B876DB" w:rsidP="00860B64">
      <w:pPr>
        <w:pStyle w:val="ListParagraph"/>
        <w:numPr>
          <w:ilvl w:val="0"/>
          <w:numId w:val="3"/>
        </w:numPr>
        <w:kinsoku w:val="0"/>
        <w:overflowPunct w:val="0"/>
        <w:jc w:val="both"/>
        <w:textAlignment w:val="baseline"/>
        <w:rPr>
          <w:rFonts w:asciiTheme="minorHAnsi" w:hAnsiTheme="minorHAnsi"/>
        </w:rPr>
      </w:pPr>
      <w:r w:rsidRPr="00DF052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Curriculum Associates- on line training and videos </w:t>
      </w:r>
    </w:p>
    <w:p w14:paraId="16719586" w14:textId="4BF487BA" w:rsidR="00B876DB" w:rsidRPr="00DF0523" w:rsidRDefault="00DF0523" w:rsidP="00860B64">
      <w:pPr>
        <w:pStyle w:val="ListParagraph"/>
        <w:kinsoku w:val="0"/>
        <w:overflowPunct w:val="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</w:pPr>
      <w:hyperlink r:id="rId13" w:history="1">
        <w:r w:rsidRPr="00C87157">
          <w:rPr>
            <w:rStyle w:val="Hyperlink"/>
            <w:rFonts w:asciiTheme="minorHAnsi" w:eastAsiaTheme="minorEastAsia" w:hAnsiTheme="minorHAnsi" w:cstheme="minorBidi"/>
            <w:kern w:val="24"/>
          </w:rPr>
          <w:t>www.curriculumassociates.com/professional-development/professional-development-brigance.aspx</w:t>
        </w:r>
      </w:hyperlink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Scroll down to Early Childhood</w:t>
      </w:r>
      <w:r w:rsidR="00193F66" w:rsidRPr="00193F66">
        <w:rPr>
          <w:noProof/>
        </w:rPr>
        <w:drawing>
          <wp:inline distT="0" distB="0" distL="0" distR="0" wp14:anchorId="21F4E212" wp14:editId="4A919B23">
            <wp:extent cx="4021874" cy="37147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4BCEC67-68BB-4A19-B59A-E4A85AA879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4BCEC67-68BB-4A19-B59A-E4A85AA879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2722" cy="39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F66" w:rsidRPr="00193F66">
        <w:rPr>
          <w:noProof/>
        </w:rPr>
        <w:t xml:space="preserve">                                                                                                                                                 </w:t>
      </w:r>
      <w:r w:rsidR="00B876DB" w:rsidRPr="00193F66">
        <w:rPr>
          <w:noProof/>
        </w:rPr>
        <w:t xml:space="preserve">         </w:t>
      </w:r>
    </w:p>
    <w:p w14:paraId="79504FE6" w14:textId="69A89945" w:rsidR="00193F66" w:rsidRDefault="00193F66" w:rsidP="00860B64">
      <w:pPr>
        <w:pStyle w:val="NormalWeb"/>
        <w:kinsoku w:val="0"/>
        <w:overflowPunct w:val="0"/>
        <w:spacing w:before="96" w:beforeAutospacing="0" w:after="0" w:afterAutospacing="0"/>
        <w:jc w:val="both"/>
        <w:textAlignment w:val="baseline"/>
        <w:rPr>
          <w:rFonts w:asciiTheme="minorHAnsi" w:hAnsiTheme="minorHAnsi" w:cs="Calibri Light"/>
          <w:b/>
          <w:noProof/>
        </w:rPr>
      </w:pPr>
      <w:r w:rsidRPr="00DF0523">
        <w:rPr>
          <w:rFonts w:asciiTheme="minorHAnsi" w:hAnsiTheme="minorHAnsi" w:cs="Calibri Light"/>
          <w:b/>
          <w:noProof/>
        </w:rPr>
        <w:t>USEFUL WEBSITES</w:t>
      </w:r>
    </w:p>
    <w:p w14:paraId="19161ACD" w14:textId="77777777" w:rsidR="00B876DB" w:rsidRPr="00DF0523" w:rsidRDefault="00860B64" w:rsidP="00860B64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rFonts w:asciiTheme="minorHAnsi" w:hAnsiTheme="minorHAnsi" w:cstheme="majorHAnsi"/>
        </w:rPr>
      </w:pPr>
      <w:hyperlink r:id="rId15" w:history="1">
        <w:r w:rsidR="00B876DB" w:rsidRPr="00DF0523">
          <w:rPr>
            <w:rStyle w:val="Hyperlink"/>
            <w:rFonts w:asciiTheme="minorHAnsi" w:eastAsiaTheme="minorEastAsia" w:hAnsiTheme="minorHAnsi" w:cstheme="majorHAnsi"/>
            <w:kern w:val="24"/>
          </w:rPr>
          <w:t>www.zerotothree.org</w:t>
        </w:r>
      </w:hyperlink>
    </w:p>
    <w:p w14:paraId="000EE1D9" w14:textId="77777777" w:rsidR="00193F66" w:rsidRPr="00DF0523" w:rsidRDefault="00860B64" w:rsidP="00860B64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rFonts w:asciiTheme="minorHAnsi" w:hAnsiTheme="minorHAnsi" w:cstheme="majorHAnsi"/>
        </w:rPr>
      </w:pPr>
      <w:hyperlink r:id="rId16" w:history="1">
        <w:r w:rsidR="00B876DB" w:rsidRPr="00DF0523">
          <w:rPr>
            <w:rStyle w:val="Hyperlink"/>
            <w:rFonts w:asciiTheme="minorHAnsi" w:eastAsiaTheme="minorEastAsia" w:hAnsiTheme="minorHAnsi" w:cstheme="majorHAnsi"/>
            <w:kern w:val="24"/>
          </w:rPr>
          <w:t>www.raisingchildren.net.au</w:t>
        </w:r>
      </w:hyperlink>
      <w:bookmarkStart w:id="0" w:name="_GoBack"/>
      <w:bookmarkEnd w:id="0"/>
    </w:p>
    <w:p w14:paraId="55FAFE39" w14:textId="77777777" w:rsidR="00193F66" w:rsidRPr="00DF0523" w:rsidRDefault="00860B64" w:rsidP="00860B64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rFonts w:asciiTheme="minorHAnsi" w:hAnsiTheme="minorHAnsi" w:cstheme="majorHAnsi"/>
        </w:rPr>
      </w:pPr>
      <w:hyperlink r:id="rId17" w:history="1">
        <w:r w:rsidR="00193F66" w:rsidRPr="00DF0523">
          <w:rPr>
            <w:rStyle w:val="Hyperlink"/>
            <w:rFonts w:asciiTheme="minorHAnsi" w:hAnsiTheme="minorHAnsi" w:cstheme="majorHAnsi"/>
          </w:rPr>
          <w:t>www.cyh.com</w:t>
        </w:r>
      </w:hyperlink>
    </w:p>
    <w:p w14:paraId="18F7B9FC" w14:textId="77777777" w:rsidR="00193F66" w:rsidRPr="00DF0523" w:rsidRDefault="00860B64" w:rsidP="00860B64">
      <w:pPr>
        <w:pStyle w:val="ListParagraph"/>
        <w:numPr>
          <w:ilvl w:val="0"/>
          <w:numId w:val="4"/>
        </w:numPr>
        <w:kinsoku w:val="0"/>
        <w:overflowPunct w:val="0"/>
        <w:jc w:val="both"/>
        <w:textAlignment w:val="baseline"/>
        <w:rPr>
          <w:rFonts w:asciiTheme="minorHAnsi" w:hAnsiTheme="minorHAnsi" w:cstheme="majorHAnsi"/>
        </w:rPr>
      </w:pPr>
      <w:hyperlink r:id="rId18" w:history="1">
        <w:r w:rsidR="00193F66" w:rsidRPr="00DF0523">
          <w:rPr>
            <w:rStyle w:val="Hyperlink"/>
            <w:rFonts w:asciiTheme="minorHAnsi" w:hAnsiTheme="minorHAnsi" w:cstheme="majorHAnsi"/>
          </w:rPr>
          <w:t>www.peds.org.au</w:t>
        </w:r>
      </w:hyperlink>
    </w:p>
    <w:p w14:paraId="72A6C186" w14:textId="77777777" w:rsidR="00193F66" w:rsidRPr="00193F66" w:rsidRDefault="00193F66" w:rsidP="00860B64">
      <w:pPr>
        <w:kinsoku w:val="0"/>
        <w:overflowPunct w:val="0"/>
        <w:jc w:val="both"/>
        <w:textAlignment w:val="baseline"/>
        <w:rPr>
          <w:sz w:val="24"/>
          <w:szCs w:val="24"/>
        </w:rPr>
      </w:pPr>
    </w:p>
    <w:p w14:paraId="025B2EBD" w14:textId="77777777" w:rsidR="00193F66" w:rsidRPr="00DF0523" w:rsidRDefault="00193F66" w:rsidP="00860B64">
      <w:pPr>
        <w:pStyle w:val="NormalWeb"/>
        <w:kinsoku w:val="0"/>
        <w:overflowPunct w:val="0"/>
        <w:spacing w:before="96" w:beforeAutospacing="0" w:after="0" w:afterAutospacing="0"/>
        <w:jc w:val="both"/>
        <w:textAlignment w:val="baseline"/>
        <w:rPr>
          <w:rFonts w:asciiTheme="minorHAnsi" w:hAnsiTheme="minorHAnsi" w:cs="Calibri Light"/>
          <w:b/>
          <w:noProof/>
        </w:rPr>
      </w:pPr>
      <w:r w:rsidRPr="00DF0523">
        <w:rPr>
          <w:rFonts w:asciiTheme="minorHAnsi" w:hAnsiTheme="minorHAnsi" w:cs="Calibri Light"/>
          <w:b/>
          <w:noProof/>
        </w:rPr>
        <w:t>RECOMMENDED READING</w:t>
      </w:r>
    </w:p>
    <w:p w14:paraId="7F1CC247" w14:textId="77777777" w:rsidR="00B876DB" w:rsidRPr="00DF0523" w:rsidRDefault="00193F66" w:rsidP="00860B64">
      <w:pPr>
        <w:pStyle w:val="ListParagraph"/>
        <w:numPr>
          <w:ilvl w:val="0"/>
          <w:numId w:val="12"/>
        </w:numPr>
        <w:kinsoku w:val="0"/>
        <w:overflowPunct w:val="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DF0523">
        <w:rPr>
          <w:rFonts w:asciiTheme="minorHAnsi" w:eastAsiaTheme="minorEastAsia" w:hAnsiTheme="minorHAnsi" w:cstheme="minorBidi"/>
          <w:color w:val="000000" w:themeColor="text1"/>
          <w:kern w:val="24"/>
        </w:rPr>
        <w:t>These two books are companion books and highly recommended:</w:t>
      </w:r>
    </w:p>
    <w:p w14:paraId="0D5611CA" w14:textId="77777777" w:rsidR="00193F66" w:rsidRPr="00DF0523" w:rsidRDefault="00B876DB" w:rsidP="00860B64">
      <w:pPr>
        <w:pStyle w:val="ListParagraph"/>
        <w:numPr>
          <w:ilvl w:val="0"/>
          <w:numId w:val="9"/>
        </w:numPr>
        <w:kinsoku w:val="0"/>
        <w:overflowPunct w:val="0"/>
        <w:jc w:val="both"/>
        <w:textAlignment w:val="baseline"/>
        <w:rPr>
          <w:rFonts w:asciiTheme="minorHAnsi" w:hAnsiTheme="minorHAnsi" w:cstheme="majorHAnsi"/>
        </w:rPr>
      </w:pPr>
      <w:r w:rsidRPr="00DF0523">
        <w:rPr>
          <w:rFonts w:asciiTheme="minorHAnsi" w:eastAsiaTheme="minorEastAsia" w:hAnsiTheme="minorHAnsi" w:cstheme="minorBidi"/>
          <w:color w:val="000000" w:themeColor="text1"/>
          <w:kern w:val="24"/>
        </w:rPr>
        <w:t>Ajay Sharma and Helen Cockerill. (2014)</w:t>
      </w:r>
      <w:r w:rsidRPr="00DF0523">
        <w:rPr>
          <w:rFonts w:asciiTheme="minorHAnsi" w:eastAsiaTheme="minorEastAsia" w:hAnsiTheme="minorHAnsi" w:cstheme="majorHAnsi"/>
          <w:color w:val="000000" w:themeColor="text1"/>
          <w:kern w:val="24"/>
        </w:rPr>
        <w:t> </w:t>
      </w:r>
      <w:r w:rsidRPr="00DF0523">
        <w:rPr>
          <w:rFonts w:asciiTheme="minorHAnsi" w:eastAsiaTheme="minorEastAsia" w:hAnsiTheme="minorHAnsi" w:cstheme="majorHAnsi"/>
          <w:i/>
          <w:iCs/>
          <w:color w:val="0070C0"/>
          <w:kern w:val="24"/>
        </w:rPr>
        <w:t>Mary Sheridan's From birth to five years</w:t>
      </w:r>
      <w:r w:rsidRPr="00DF0523">
        <w:rPr>
          <w:rFonts w:asciiTheme="minorHAnsi" w:eastAsiaTheme="minorEastAsia" w:hAnsiTheme="minorHAnsi" w:cstheme="majorHAnsi"/>
          <w:color w:val="0070C0"/>
          <w:kern w:val="24"/>
        </w:rPr>
        <w:t xml:space="preserve">. Children's </w:t>
      </w:r>
      <w:r w:rsidR="00193F66" w:rsidRPr="00DF0523">
        <w:rPr>
          <w:rFonts w:asciiTheme="minorHAnsi" w:eastAsiaTheme="minorEastAsia" w:hAnsiTheme="minorHAnsi" w:cstheme="majorHAnsi"/>
          <w:color w:val="0070C0"/>
          <w:kern w:val="24"/>
        </w:rPr>
        <w:t>D</w:t>
      </w:r>
      <w:r w:rsidRPr="00DF0523">
        <w:rPr>
          <w:rFonts w:asciiTheme="minorHAnsi" w:eastAsiaTheme="minorEastAsia" w:hAnsiTheme="minorHAnsi" w:cstheme="majorHAnsi"/>
          <w:color w:val="0070C0"/>
          <w:kern w:val="24"/>
        </w:rPr>
        <w:t xml:space="preserve">evelopmental </w:t>
      </w:r>
      <w:r w:rsidR="00193F66" w:rsidRPr="00DF0523">
        <w:rPr>
          <w:rFonts w:asciiTheme="minorHAnsi" w:eastAsiaTheme="minorEastAsia" w:hAnsiTheme="minorHAnsi" w:cstheme="majorHAnsi"/>
          <w:color w:val="0070C0"/>
          <w:kern w:val="24"/>
        </w:rPr>
        <w:t>P</w:t>
      </w:r>
      <w:r w:rsidRPr="00DF0523">
        <w:rPr>
          <w:rFonts w:asciiTheme="minorHAnsi" w:eastAsiaTheme="minorEastAsia" w:hAnsiTheme="minorHAnsi" w:cstheme="majorHAnsi"/>
          <w:color w:val="0070C0"/>
          <w:kern w:val="24"/>
        </w:rPr>
        <w:t xml:space="preserve">rogress </w:t>
      </w:r>
      <w:r w:rsidRPr="00DF0523">
        <w:rPr>
          <w:rFonts w:asciiTheme="minorHAnsi" w:eastAsiaTheme="minorEastAsia" w:hAnsiTheme="minorHAnsi" w:cstheme="majorHAnsi"/>
          <w:color w:val="000000" w:themeColor="text1"/>
          <w:kern w:val="24"/>
        </w:rPr>
        <w:t xml:space="preserve">4th Edition. Routledge Oxon. </w:t>
      </w:r>
      <w:r w:rsidR="00193F66" w:rsidRPr="00DF0523">
        <w:rPr>
          <w:rFonts w:asciiTheme="minorHAnsi" w:eastAsiaTheme="minorEastAsia" w:hAnsiTheme="minorHAnsi" w:cstheme="minorBidi"/>
          <w:color w:val="000000" w:themeColor="text1"/>
          <w:kern w:val="24"/>
          <w:sz w:val="40"/>
          <w:szCs w:val="40"/>
        </w:rPr>
        <w:t xml:space="preserve"> </w:t>
      </w:r>
    </w:p>
    <w:p w14:paraId="39F51D78" w14:textId="77777777" w:rsidR="00B876DB" w:rsidRPr="00DF0523" w:rsidRDefault="00B876DB" w:rsidP="00860B64">
      <w:pPr>
        <w:pStyle w:val="ListParagraph"/>
        <w:numPr>
          <w:ilvl w:val="0"/>
          <w:numId w:val="9"/>
        </w:numPr>
        <w:kinsoku w:val="0"/>
        <w:overflowPunct w:val="0"/>
        <w:jc w:val="both"/>
        <w:textAlignment w:val="baseline"/>
        <w:rPr>
          <w:rFonts w:asciiTheme="minorHAnsi" w:hAnsiTheme="minorHAnsi" w:cstheme="majorHAnsi"/>
        </w:rPr>
      </w:pPr>
      <w:r w:rsidRPr="00DF0523">
        <w:rPr>
          <w:rFonts w:asciiTheme="minorHAnsi" w:eastAsiaTheme="minorEastAsia" w:hAnsiTheme="minorHAnsi" w:cstheme="minorBidi"/>
          <w:color w:val="000000" w:themeColor="text1"/>
          <w:kern w:val="24"/>
        </w:rPr>
        <w:t>Ajay Sharma and Helen Cockerill. (2014)</w:t>
      </w:r>
      <w:r w:rsidRPr="00DF0523">
        <w:rPr>
          <w:rFonts w:asciiTheme="minorHAnsi" w:eastAsiaTheme="minorEastAsia" w:hAnsiTheme="minorHAnsi" w:cstheme="majorHAnsi"/>
          <w:color w:val="000000" w:themeColor="text1"/>
          <w:kern w:val="24"/>
        </w:rPr>
        <w:t> </w:t>
      </w:r>
      <w:r w:rsidRPr="00DF0523">
        <w:rPr>
          <w:rFonts w:asciiTheme="minorHAnsi" w:eastAsiaTheme="minorEastAsia" w:hAnsiTheme="minorHAnsi" w:cstheme="majorHAnsi"/>
          <w:i/>
          <w:iCs/>
          <w:color w:val="0070C0"/>
          <w:kern w:val="24"/>
        </w:rPr>
        <w:t>From birth to five years</w:t>
      </w:r>
      <w:r w:rsidRPr="00DF0523">
        <w:rPr>
          <w:rFonts w:asciiTheme="minorHAnsi" w:eastAsiaTheme="minorEastAsia" w:hAnsiTheme="minorHAnsi" w:cstheme="majorHAnsi"/>
          <w:color w:val="0070C0"/>
          <w:kern w:val="24"/>
        </w:rPr>
        <w:t xml:space="preserve">. Practical Developmental Examination </w:t>
      </w:r>
      <w:r w:rsidRPr="00DF0523">
        <w:rPr>
          <w:rFonts w:asciiTheme="minorHAnsi" w:eastAsiaTheme="minorEastAsia" w:hAnsiTheme="minorHAnsi" w:cstheme="minorBidi"/>
          <w:color w:val="000000" w:themeColor="text1"/>
          <w:kern w:val="24"/>
        </w:rPr>
        <w:t>Routledge Oxon.</w:t>
      </w:r>
    </w:p>
    <w:p w14:paraId="20985EDB" w14:textId="1ABECC72" w:rsidR="00BD20FD" w:rsidRPr="00DF0523" w:rsidRDefault="00BD20FD" w:rsidP="00860B64">
      <w:pPr>
        <w:pStyle w:val="ListParagraph"/>
        <w:numPr>
          <w:ilvl w:val="0"/>
          <w:numId w:val="12"/>
        </w:numPr>
        <w:kinsoku w:val="0"/>
        <w:overflowPunct w:val="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</w:pPr>
      <w:r w:rsidRPr="00DF0523">
        <w:rPr>
          <w:rFonts w:asciiTheme="minorHAnsi" w:eastAsiaTheme="minorEastAsia" w:hAnsiTheme="minorHAnsi" w:cstheme="minorBidi"/>
          <w:color w:val="000000" w:themeColor="text1"/>
          <w:kern w:val="24"/>
        </w:rPr>
        <w:t>Research from Centre for Community Child Health, Royal Children’s Hospital, Melbourne:</w:t>
      </w:r>
    </w:p>
    <w:p w14:paraId="107BC231" w14:textId="77777777" w:rsidR="00B876DB" w:rsidRPr="00DF0523" w:rsidRDefault="00193F66" w:rsidP="00860B64">
      <w:pPr>
        <w:pStyle w:val="ListParagraph"/>
        <w:numPr>
          <w:ilvl w:val="1"/>
          <w:numId w:val="4"/>
        </w:numPr>
        <w:kinsoku w:val="0"/>
        <w:overflowPunct w:val="0"/>
        <w:jc w:val="both"/>
        <w:textAlignment w:val="baseline"/>
        <w:rPr>
          <w:rFonts w:asciiTheme="minorHAnsi" w:hAnsiTheme="minorHAnsi" w:cstheme="majorHAnsi"/>
        </w:rPr>
      </w:pPr>
      <w:r w:rsidRPr="00DF0523">
        <w:rPr>
          <w:rFonts w:asciiTheme="minorHAnsi" w:eastAsiaTheme="minorEastAsia" w:hAnsiTheme="minorHAnsi" w:cstheme="majorHAnsi"/>
          <w:color w:val="000000" w:themeColor="text1"/>
          <w:kern w:val="24"/>
        </w:rPr>
        <w:t>Monitoring the health and development</w:t>
      </w:r>
      <w:r w:rsidR="00B876DB" w:rsidRPr="00DF0523">
        <w:rPr>
          <w:rFonts w:asciiTheme="minorHAnsi" w:hAnsiTheme="minorHAnsi" w:cstheme="majorHAnsi"/>
          <w:bCs/>
        </w:rPr>
        <w:t>, learning and wellbeing of young children through the use of screening tools</w:t>
      </w:r>
    </w:p>
    <w:p w14:paraId="76D581FA" w14:textId="77777777" w:rsidR="00B876DB" w:rsidRPr="00DF0523" w:rsidRDefault="00860B64" w:rsidP="00860B64">
      <w:pPr>
        <w:pStyle w:val="ListParagraph"/>
        <w:kinsoku w:val="0"/>
        <w:overflowPunct w:val="0"/>
        <w:ind w:firstLine="720"/>
        <w:jc w:val="both"/>
        <w:textAlignment w:val="baseline"/>
        <w:rPr>
          <w:rFonts w:asciiTheme="minorHAnsi" w:hAnsiTheme="minorHAnsi" w:cstheme="majorHAnsi"/>
        </w:rPr>
      </w:pPr>
      <w:hyperlink r:id="rId19" w:history="1">
        <w:r w:rsidR="00B876DB" w:rsidRPr="00DF0523">
          <w:rPr>
            <w:rStyle w:val="Hyperlink"/>
            <w:rFonts w:asciiTheme="minorHAnsi" w:hAnsiTheme="minorHAnsi" w:cstheme="majorHAnsi"/>
          </w:rPr>
          <w:t>files/Monitoring%20child%20health%20development%20</w:t>
        </w:r>
      </w:hyperlink>
    </w:p>
    <w:p w14:paraId="77E84C27" w14:textId="77777777" w:rsidR="00B876DB" w:rsidRPr="00DF0523" w:rsidRDefault="00860B64" w:rsidP="00860B64">
      <w:pPr>
        <w:pStyle w:val="ListParagraph"/>
        <w:kinsoku w:val="0"/>
        <w:overflowPunct w:val="0"/>
        <w:ind w:firstLine="720"/>
        <w:jc w:val="both"/>
        <w:textAlignment w:val="baseline"/>
        <w:rPr>
          <w:rFonts w:asciiTheme="minorHAnsi" w:hAnsiTheme="minorHAnsi" w:cstheme="majorHAnsi"/>
        </w:rPr>
      </w:pPr>
      <w:hyperlink r:id="rId20" w:history="1">
        <w:r w:rsidR="00B876DB" w:rsidRPr="00DF0523">
          <w:rPr>
            <w:rStyle w:val="Hyperlink"/>
            <w:rFonts w:asciiTheme="minorHAnsi" w:hAnsiTheme="minorHAnsi" w:cstheme="majorHAnsi"/>
          </w:rPr>
          <w:t>and%20wellbeing.pdf</w:t>
        </w:r>
      </w:hyperlink>
    </w:p>
    <w:p w14:paraId="25BE6995" w14:textId="77777777" w:rsidR="00B876DB" w:rsidRPr="00DF0523" w:rsidRDefault="00B876DB" w:rsidP="00860B64">
      <w:pPr>
        <w:pStyle w:val="ListParagraph"/>
        <w:numPr>
          <w:ilvl w:val="1"/>
          <w:numId w:val="4"/>
        </w:numPr>
        <w:kinsoku w:val="0"/>
        <w:overflowPunct w:val="0"/>
        <w:jc w:val="both"/>
        <w:textAlignment w:val="baseline"/>
        <w:rPr>
          <w:rFonts w:asciiTheme="minorHAnsi" w:hAnsiTheme="minorHAnsi" w:cstheme="majorHAnsi"/>
        </w:rPr>
      </w:pPr>
      <w:r w:rsidRPr="00DF0523">
        <w:rPr>
          <w:rFonts w:asciiTheme="minorHAnsi" w:hAnsiTheme="minorHAnsi" w:cstheme="majorHAnsi"/>
          <w:bCs/>
        </w:rPr>
        <w:t>Key principles underpinning children's development</w:t>
      </w:r>
    </w:p>
    <w:p w14:paraId="14E544E2" w14:textId="77777777" w:rsidR="00B876DB" w:rsidRPr="00DF0523" w:rsidRDefault="00860B64" w:rsidP="00860B64">
      <w:pPr>
        <w:pStyle w:val="ListParagraph"/>
        <w:kinsoku w:val="0"/>
        <w:overflowPunct w:val="0"/>
        <w:ind w:firstLine="720"/>
        <w:jc w:val="both"/>
        <w:textAlignment w:val="baseline"/>
        <w:rPr>
          <w:rFonts w:asciiTheme="minorHAnsi" w:hAnsiTheme="minorHAnsi" w:cstheme="majorHAnsi"/>
        </w:rPr>
      </w:pPr>
      <w:hyperlink r:id="rId21" w:history="1">
        <w:r w:rsidR="00B876DB" w:rsidRPr="00DF0523">
          <w:rPr>
            <w:rStyle w:val="Hyperlink"/>
            <w:rFonts w:asciiTheme="minorHAnsi" w:hAnsiTheme="minorHAnsi" w:cstheme="majorHAnsi"/>
          </w:rPr>
          <w:t>files/Key%20principles%20underpinning%20children%27</w:t>
        </w:r>
      </w:hyperlink>
    </w:p>
    <w:p w14:paraId="3A905E14" w14:textId="77777777" w:rsidR="00B876DB" w:rsidRPr="00DF0523" w:rsidRDefault="00860B64" w:rsidP="00860B64">
      <w:pPr>
        <w:pStyle w:val="ListParagraph"/>
        <w:kinsoku w:val="0"/>
        <w:overflowPunct w:val="0"/>
        <w:ind w:firstLine="720"/>
        <w:jc w:val="both"/>
        <w:textAlignment w:val="baseline"/>
        <w:rPr>
          <w:rFonts w:asciiTheme="minorHAnsi" w:hAnsiTheme="minorHAnsi" w:cstheme="majorHAnsi"/>
        </w:rPr>
      </w:pPr>
      <w:hyperlink r:id="rId22" w:history="1">
        <w:r w:rsidR="00B876DB" w:rsidRPr="00DF0523">
          <w:rPr>
            <w:rStyle w:val="Hyperlink"/>
            <w:rFonts w:asciiTheme="minorHAnsi" w:hAnsiTheme="minorHAnsi" w:cstheme="majorHAnsi"/>
          </w:rPr>
          <w:t>s%20development.pdf</w:t>
        </w:r>
      </w:hyperlink>
    </w:p>
    <w:p w14:paraId="4F760626" w14:textId="77777777" w:rsidR="00B876DB" w:rsidRPr="00DF0523" w:rsidRDefault="00B876DB" w:rsidP="00860B64">
      <w:pPr>
        <w:pStyle w:val="ListParagraph"/>
        <w:numPr>
          <w:ilvl w:val="1"/>
          <w:numId w:val="4"/>
        </w:numPr>
        <w:kinsoku w:val="0"/>
        <w:overflowPunct w:val="0"/>
        <w:jc w:val="both"/>
        <w:textAlignment w:val="baseline"/>
        <w:rPr>
          <w:rFonts w:asciiTheme="minorHAnsi" w:hAnsiTheme="minorHAnsi" w:cstheme="majorHAnsi"/>
        </w:rPr>
      </w:pPr>
      <w:r w:rsidRPr="00DF0523">
        <w:rPr>
          <w:rFonts w:asciiTheme="minorHAnsi" w:hAnsiTheme="minorHAnsi" w:cstheme="majorHAnsi"/>
          <w:bCs/>
        </w:rPr>
        <w:t>Risk and protective factors PDF</w:t>
      </w:r>
    </w:p>
    <w:p w14:paraId="7DD6B452" w14:textId="77777777" w:rsidR="00B876DB" w:rsidRPr="00DF0523" w:rsidRDefault="00860B64" w:rsidP="00860B64">
      <w:pPr>
        <w:pStyle w:val="ListParagraph"/>
        <w:kinsoku w:val="0"/>
        <w:overflowPunct w:val="0"/>
        <w:ind w:firstLine="720"/>
        <w:jc w:val="both"/>
        <w:textAlignment w:val="baseline"/>
        <w:rPr>
          <w:rFonts w:asciiTheme="minorHAnsi" w:hAnsiTheme="minorHAnsi" w:cstheme="majorHAnsi"/>
        </w:rPr>
      </w:pPr>
      <w:hyperlink r:id="rId23" w:history="1">
        <w:r w:rsidR="00B876DB" w:rsidRPr="00DF0523">
          <w:rPr>
            <w:rStyle w:val="Hyperlink"/>
            <w:rFonts w:asciiTheme="minorHAnsi" w:hAnsiTheme="minorHAnsi" w:cstheme="majorHAnsi"/>
          </w:rPr>
          <w:t>files/Early%20Years%20Key%20Risk%20and%20Protective</w:t>
        </w:r>
      </w:hyperlink>
    </w:p>
    <w:p w14:paraId="30D0A9CC" w14:textId="77777777" w:rsidR="00BD20FD" w:rsidRPr="00DF0523" w:rsidRDefault="00860B64" w:rsidP="00860B64">
      <w:pPr>
        <w:pStyle w:val="ListParagraph"/>
        <w:kinsoku w:val="0"/>
        <w:overflowPunct w:val="0"/>
        <w:ind w:firstLine="720"/>
        <w:jc w:val="both"/>
        <w:textAlignment w:val="baseline"/>
        <w:rPr>
          <w:rStyle w:val="Hyperlink"/>
          <w:rFonts w:asciiTheme="minorHAnsi" w:hAnsiTheme="minorHAnsi" w:cstheme="majorHAnsi"/>
        </w:rPr>
      </w:pPr>
      <w:hyperlink r:id="rId24" w:history="1">
        <w:r w:rsidR="00B876DB" w:rsidRPr="00DF0523">
          <w:rPr>
            <w:rStyle w:val="Hyperlink"/>
            <w:rFonts w:asciiTheme="minorHAnsi" w:hAnsiTheme="minorHAnsi" w:cstheme="majorHAnsi"/>
          </w:rPr>
          <w:t>%20Factors.pdf</w:t>
        </w:r>
      </w:hyperlink>
    </w:p>
    <w:p w14:paraId="500EC243" w14:textId="77777777" w:rsidR="00590829" w:rsidRPr="00DF0523" w:rsidRDefault="00B876DB" w:rsidP="00860B64">
      <w:pPr>
        <w:pStyle w:val="ListParagraph"/>
        <w:numPr>
          <w:ilvl w:val="1"/>
          <w:numId w:val="4"/>
        </w:numPr>
        <w:kinsoku w:val="0"/>
        <w:overflowPunct w:val="0"/>
        <w:jc w:val="both"/>
        <w:textAlignment w:val="baseline"/>
        <w:rPr>
          <w:rFonts w:asciiTheme="minorHAnsi" w:hAnsiTheme="minorHAnsi" w:cs="Calibri Light"/>
        </w:rPr>
      </w:pPr>
      <w:r w:rsidRPr="00DF0523">
        <w:rPr>
          <w:rFonts w:asciiTheme="minorHAnsi" w:eastAsiaTheme="minorEastAsia" w:hAnsiTheme="minorHAnsi" w:cstheme="majorHAnsi"/>
          <w:color w:val="000000" w:themeColor="text1"/>
          <w:kern w:val="24"/>
        </w:rPr>
        <w:t xml:space="preserve">Research Projects that have used Parent’s Evaluation of Developmental Status (PEDS) </w:t>
      </w:r>
      <w:hyperlink r:id="rId25" w:history="1">
        <w:r w:rsidR="00193F66" w:rsidRPr="00DF0523">
          <w:rPr>
            <w:rStyle w:val="Hyperlink"/>
            <w:rFonts w:asciiTheme="minorHAnsi" w:eastAsiaTheme="minorEastAsia" w:hAnsiTheme="minorHAnsi" w:cstheme="majorHAnsi"/>
            <w:kern w:val="24"/>
          </w:rPr>
          <w:t>www.rch.org.au/uploadedFiles/Main/COntent/ccch/PEDS_in_Research(1).pdf</w:t>
        </w:r>
      </w:hyperlink>
    </w:p>
    <w:sectPr w:rsidR="00590829" w:rsidRPr="00DF0523" w:rsidSect="00F7024D">
      <w:headerReference w:type="default" r:id="rId26"/>
      <w:footerReference w:type="default" r:id="rId2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367A" w14:textId="77777777" w:rsidR="00860B64" w:rsidRDefault="00860B64" w:rsidP="00860B64">
      <w:pPr>
        <w:spacing w:after="0" w:line="240" w:lineRule="auto"/>
      </w:pPr>
      <w:r>
        <w:separator/>
      </w:r>
    </w:p>
  </w:endnote>
  <w:endnote w:type="continuationSeparator" w:id="0">
    <w:p w14:paraId="2229D06C" w14:textId="77777777" w:rsidR="00860B64" w:rsidRDefault="00860B64" w:rsidP="0086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D699" w14:textId="3D5AA8E4" w:rsidR="00860B64" w:rsidRPr="00860B64" w:rsidRDefault="00860B64" w:rsidP="00860B64">
    <w:pPr>
      <w:pStyle w:val="Footer"/>
      <w:jc w:val="right"/>
    </w:pPr>
    <w:r w:rsidRPr="00860B64">
      <w:drawing>
        <wp:inline distT="0" distB="0" distL="0" distR="0" wp14:anchorId="5A0E168E" wp14:editId="69843CB8">
          <wp:extent cx="1883835" cy="553754"/>
          <wp:effectExtent l="0" t="0" r="0" b="0"/>
          <wp:docPr id="2" name="Picture 3" descr="../../../Logos%20Folder/EDUCATION%20&amp;%20TRAINING/PNG%20RGB/VICGOV_EDUCATION_LOGO_GOV_BLUE_RGB.pn">
            <a:extLst xmlns:a="http://schemas.openxmlformats.org/drawingml/2006/main">
              <a:ext uri="{FF2B5EF4-FFF2-40B4-BE49-F238E27FC236}">
                <a16:creationId xmlns:a16="http://schemas.microsoft.com/office/drawing/2014/main" id="{8632A024-E269-45AC-9300-7E10E9450E9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../../../Logos%20Folder/EDUCATION%20&amp;%20TRAINING/PNG%20RGB/VICGOV_EDUCATION_LOGO_GOV_BLUE_RGB.pn">
                    <a:extLst>
                      <a:ext uri="{FF2B5EF4-FFF2-40B4-BE49-F238E27FC236}">
                        <a16:creationId xmlns:a16="http://schemas.microsoft.com/office/drawing/2014/main" id="{8632A024-E269-45AC-9300-7E10E9450E9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835" cy="553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3FB6" w14:textId="77777777" w:rsidR="00860B64" w:rsidRDefault="00860B64" w:rsidP="00860B64">
      <w:pPr>
        <w:spacing w:after="0" w:line="240" w:lineRule="auto"/>
      </w:pPr>
      <w:r>
        <w:separator/>
      </w:r>
    </w:p>
  </w:footnote>
  <w:footnote w:type="continuationSeparator" w:id="0">
    <w:p w14:paraId="3870D090" w14:textId="77777777" w:rsidR="00860B64" w:rsidRDefault="00860B64" w:rsidP="0086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37C0" w14:textId="111A57B5" w:rsidR="00860B64" w:rsidRDefault="00860B64" w:rsidP="00860B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E8B"/>
    <w:multiLevelType w:val="hybridMultilevel"/>
    <w:tmpl w:val="C210667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7118CE"/>
    <w:multiLevelType w:val="hybridMultilevel"/>
    <w:tmpl w:val="9DCE7922"/>
    <w:lvl w:ilvl="0" w:tplc="993AC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6A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6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2C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2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2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62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87AF8"/>
    <w:multiLevelType w:val="hybridMultilevel"/>
    <w:tmpl w:val="AF98E0D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03A3E"/>
    <w:multiLevelType w:val="hybridMultilevel"/>
    <w:tmpl w:val="57A818C2"/>
    <w:lvl w:ilvl="0" w:tplc="F57E77A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785BE2"/>
    <w:multiLevelType w:val="hybridMultilevel"/>
    <w:tmpl w:val="4E64A9D4"/>
    <w:lvl w:ilvl="0" w:tplc="C9BA7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C2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0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2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A4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E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A2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66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183E37"/>
    <w:multiLevelType w:val="hybridMultilevel"/>
    <w:tmpl w:val="796A61D0"/>
    <w:lvl w:ilvl="0" w:tplc="F57E7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A8E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AB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6E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0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2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80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C1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2455B6"/>
    <w:multiLevelType w:val="hybridMultilevel"/>
    <w:tmpl w:val="FA2860FE"/>
    <w:lvl w:ilvl="0" w:tplc="4A6A2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0C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6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4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46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2D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C0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A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AB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AC21DC"/>
    <w:multiLevelType w:val="hybridMultilevel"/>
    <w:tmpl w:val="45C28728"/>
    <w:lvl w:ilvl="0" w:tplc="977CD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2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86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C8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C0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4C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47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23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DA1B2A"/>
    <w:multiLevelType w:val="hybridMultilevel"/>
    <w:tmpl w:val="DEAAD5F8"/>
    <w:lvl w:ilvl="0" w:tplc="F57E77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72BD"/>
    <w:multiLevelType w:val="hybridMultilevel"/>
    <w:tmpl w:val="B9825884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62294D"/>
    <w:multiLevelType w:val="hybridMultilevel"/>
    <w:tmpl w:val="3C226C1C"/>
    <w:lvl w:ilvl="0" w:tplc="C654107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A6820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DA60E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2C0F5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27465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55470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66C4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6D268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1CE5A6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789C4F04"/>
    <w:multiLevelType w:val="hybridMultilevel"/>
    <w:tmpl w:val="E1E83C56"/>
    <w:lvl w:ilvl="0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39"/>
    <w:rsid w:val="00193F66"/>
    <w:rsid w:val="003E581D"/>
    <w:rsid w:val="00590829"/>
    <w:rsid w:val="00860B64"/>
    <w:rsid w:val="00B11939"/>
    <w:rsid w:val="00B876DB"/>
    <w:rsid w:val="00BD20FD"/>
    <w:rsid w:val="00D6780B"/>
    <w:rsid w:val="00DD5234"/>
    <w:rsid w:val="00DF0523"/>
    <w:rsid w:val="00E52932"/>
    <w:rsid w:val="00F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5132E"/>
  <w15:chartTrackingRefBased/>
  <w15:docId w15:val="{DAB6392D-2C43-4FD9-92D7-F4541A6D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8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876D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6D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6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64"/>
  </w:style>
  <w:style w:type="paragraph" w:styleId="Footer">
    <w:name w:val="footer"/>
    <w:basedOn w:val="Normal"/>
    <w:link w:val="FooterChar"/>
    <w:uiPriority w:val="99"/>
    <w:unhideWhenUsed/>
    <w:rsid w:val="0086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urriculumassociates.com/professional-development/professional-development-brigance.aspx" TargetMode="External"/><Relationship Id="rId18" Type="http://schemas.openxmlformats.org/officeDocument/2006/relationships/hyperlink" Target="http://www.peds.org.a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d3pg1c2bhy6429.cloudfront.net/8700/nztf83hl8l0mf4ab8lo0/files/Key%20principles%20underpinning%20children's%20development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be.com.au/series-brigance/downloads-tools.html" TargetMode="External"/><Relationship Id="rId17" Type="http://schemas.openxmlformats.org/officeDocument/2006/relationships/hyperlink" Target="http://www.cyh.com" TargetMode="External"/><Relationship Id="rId25" Type="http://schemas.openxmlformats.org/officeDocument/2006/relationships/hyperlink" Target="http://www.rch.org.au/uploadedFiles/Main/COntent/ccch/PEDS_in_Research(1)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isingchildren.net.au" TargetMode="External"/><Relationship Id="rId20" Type="http://schemas.openxmlformats.org/officeDocument/2006/relationships/hyperlink" Target="https://d3pg1c2bhy6429.cloudfront.net/8700/nztf83hl8l0mf4ab8lo0/files/Monitoring%20child%20health%20development%20and%20wellbeing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childhood/professionals/health/Pages/mch.aspx" TargetMode="External"/><Relationship Id="rId24" Type="http://schemas.openxmlformats.org/officeDocument/2006/relationships/hyperlink" Target="https://d3pg1c2bhy6429.cloudfront.net/8700/nztf83hl8l0mf4ab8lo0/files/Early%20Years%20Key%20Risk%20and%20Protective%20Factor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erotothree.org" TargetMode="External"/><Relationship Id="rId23" Type="http://schemas.openxmlformats.org/officeDocument/2006/relationships/hyperlink" Target="https://d3pg1c2bhy6429.cloudfront.net/8700/nztf83hl8l0mf4ab8lo0/files/Early%20Years%20Key%20Risk%20and%20Protective%20Factors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3pg1c2bhy6429.cloudfront.net/8700/nztf83hl8l0mf4ab8lo0/files/Monitoring%20child%20health%20development%20and%20wellbeing.pdf" TargetMode="External"/><Relationship Id="rId27" Type="http://schemas.openxmlformats.org/officeDocument/2006/relationships/footer" Target="footer1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d3pg1c2bhy6429.cloudfront.net/8700/nztf83hl8l0mf4ab8lo0/files/Key%20principles%20underpinning%20children's%20developmen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  <TaxCatchAll xmlns="1966e606-8b69-4075-9ef8-a409e80aaa70">
      <Value>20</Value>
    </TaxCatchAll>
    <DET_EDRMS_Date xmlns="http://schemas.microsoft.com/Sharepoint/v3" xsi:nil="true"/>
    <DET_EDRMS_Author xmlns="http://schemas.microsoft.com/Sharepoint/v3" xsi:nil="true"/>
    <PublishingContactName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038ABE-19C5-4ABA-BDCC-A8C29914DF39}"/>
</file>

<file path=customXml/itemProps2.xml><?xml version="1.0" encoding="utf-8"?>
<ds:datastoreItem xmlns:ds="http://schemas.openxmlformats.org/officeDocument/2006/customXml" ds:itemID="{7D6FF5EB-4B91-4919-83BE-1995B2BF389F}"/>
</file>

<file path=customXml/itemProps3.xml><?xml version="1.0" encoding="utf-8"?>
<ds:datastoreItem xmlns:ds="http://schemas.openxmlformats.org/officeDocument/2006/customXml" ds:itemID="{B34B5721-A583-4202-B325-FA37BF7D9EE4}"/>
</file>

<file path=customXml/itemProps4.xml><?xml version="1.0" encoding="utf-8"?>
<ds:datastoreItem xmlns:ds="http://schemas.openxmlformats.org/officeDocument/2006/customXml" ds:itemID="{7D6FF5EB-4B91-4919-83BE-1995B2BF3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Gill</dc:creator>
  <cp:keywords/>
  <dc:description/>
  <cp:lastModifiedBy>Cartwright, Emily J</cp:lastModifiedBy>
  <cp:revision>3</cp:revision>
  <dcterms:created xsi:type="dcterms:W3CDTF">2017-07-17T07:03:00Z</dcterms:created>
  <dcterms:modified xsi:type="dcterms:W3CDTF">2017-07-17T07:06:00Z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20;#1.2.2 Project Documentation|a3ce4c3c-7960-4756-834e-8cbbf9028802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{19453e8c-f1bf-46ca-9796-4b87c9136732}</vt:lpwstr>
  </property>
  <property fmtid="{D5CDD505-2E9C-101B-9397-08002B2CF9AE}" pid="6" name="RecordPoint_ActiveItemWebId">
    <vt:lpwstr>{652c1432-5348-458c-81bc-45b314526876}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{058a3f66-8407-40a8-84a5-39da8bec7feb}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R0000913700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2017-07-17T20:13:39.0000063+10:00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