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AA99E" w14:textId="7F96A7F0" w:rsidR="00B91028" w:rsidRPr="00725903" w:rsidRDefault="00F44A5A" w:rsidP="00F77E8A">
      <w:pPr>
        <w:pStyle w:val="ReportTitle"/>
        <w:rPr>
          <w:color w:val="1D7E10"/>
        </w:rPr>
      </w:pPr>
      <w:r>
        <w:rPr>
          <w:noProof/>
          <w:lang w:eastAsia="en-AU"/>
        </w:rPr>
        <mc:AlternateContent>
          <mc:Choice Requires="wps">
            <w:drawing>
              <wp:anchor distT="0" distB="0" distL="114300" distR="114300" simplePos="0" relativeHeight="251659264" behindDoc="0" locked="0" layoutInCell="1" allowOverlap="1" wp14:anchorId="567034C6" wp14:editId="783D504A">
                <wp:simplePos x="0" y="0"/>
                <wp:positionH relativeFrom="column">
                  <wp:posOffset>-4507230</wp:posOffset>
                </wp:positionH>
                <wp:positionV relativeFrom="paragraph">
                  <wp:posOffset>-149225</wp:posOffset>
                </wp:positionV>
                <wp:extent cx="3124200" cy="13716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371600"/>
                        </a:xfrm>
                        <a:prstGeom prst="rect">
                          <a:avLst/>
                        </a:prstGeom>
                        <a:solidFill>
                          <a:schemeClr val="bg1"/>
                        </a:solidFill>
                        <a:ln>
                          <a:solidFill>
                            <a:schemeClr val="bg1"/>
                          </a:solidFill>
                          <a:headEnd/>
                          <a:tailEnd/>
                        </a:ln>
                      </wps:spPr>
                      <wps:style>
                        <a:lnRef idx="2">
                          <a:schemeClr val="accent6"/>
                        </a:lnRef>
                        <a:fillRef idx="1">
                          <a:schemeClr val="lt1"/>
                        </a:fillRef>
                        <a:effectRef idx="0">
                          <a:schemeClr val="accent6"/>
                        </a:effectRef>
                        <a:fontRef idx="minor">
                          <a:schemeClr val="dk1"/>
                        </a:fontRef>
                      </wps:style>
                      <wps:txbx>
                        <w:txbxContent>
                          <w:p w14:paraId="4AA14793" w14:textId="5EBEEB51" w:rsidR="00F44A5A" w:rsidRDefault="00F44A5A">
                            <w:r>
                              <w:rPr>
                                <w:noProof/>
                                <w:lang w:eastAsia="en-AU"/>
                              </w:rPr>
                              <w:drawing>
                                <wp:inline distT="0" distB="0" distL="0" distR="0" wp14:anchorId="5D567A62" wp14:editId="647C07A9">
                                  <wp:extent cx="2495550" cy="903736"/>
                                  <wp:effectExtent l="0" t="0" r="0" b="0"/>
                                  <wp:docPr id="291" name="Picture 291" descr="Blue logo"/>
                                  <wp:cNvGraphicFramePr/>
                                  <a:graphic xmlns:a="http://schemas.openxmlformats.org/drawingml/2006/main">
                                    <a:graphicData uri="http://schemas.openxmlformats.org/drawingml/2006/picture">
                                      <pic:pic xmlns:pic="http://schemas.openxmlformats.org/drawingml/2006/picture">
                                        <pic:nvPicPr>
                                          <pic:cNvPr id="1" name="Picture 1" descr="Blue logo"/>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9037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4.9pt;margin-top:-11.75pt;width:246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" fillcolor="white [3212]" strokecolor="white [3212]" strokeweight="2pt">
                <v:textbox>
                  <w:txbxContent>
                    <w:p w14:paraId="4AA14793" w14:textId="5EBEEB51" w:rsidR="00F44A5A" w:rsidRDefault="00F44A5A">
                      <w:r>
                        <w:rPr>
                          <w:noProof/>
                          <w:lang w:eastAsia="en-AU"/>
                        </w:rPr>
                        <w:drawing>
                          <wp:inline distT="0" distB="0" distL="0" distR="0" wp14:anchorId="5D567A62" wp14:editId="647C07A9">
                            <wp:extent cx="2495550" cy="903736"/>
                            <wp:effectExtent l="0" t="0" r="0" b="0"/>
                            <wp:docPr id="291" name="Picture 291" descr="Blue logo"/>
                            <wp:cNvGraphicFramePr/>
                            <a:graphic xmlns:a="http://schemas.openxmlformats.org/drawingml/2006/main">
                              <a:graphicData uri="http://schemas.openxmlformats.org/drawingml/2006/picture">
                                <pic:pic xmlns:pic="http://schemas.openxmlformats.org/drawingml/2006/picture">
                                  <pic:nvPicPr>
                                    <pic:cNvPr id="1" name="Picture 1" descr="Blue logo"/>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903736"/>
                                    </a:xfrm>
                                    <a:prstGeom prst="rect">
                                      <a:avLst/>
                                    </a:prstGeom>
                                    <a:noFill/>
                                    <a:ln>
                                      <a:noFill/>
                                    </a:ln>
                                  </pic:spPr>
                                </pic:pic>
                              </a:graphicData>
                            </a:graphic>
                          </wp:inline>
                        </w:drawing>
                      </w:r>
                    </w:p>
                  </w:txbxContent>
                </v:textbox>
              </v:shape>
            </w:pict>
          </mc:Fallback>
        </mc:AlternateContent>
      </w:r>
      <w:r w:rsidR="00B91028" w:rsidRPr="00725903">
        <w:rPr>
          <w:color w:val="1D7E10"/>
        </w:rPr>
        <w:t xml:space="preserve">Conducting research in Victorian government schools </w:t>
      </w:r>
      <w:r w:rsidR="00712E09" w:rsidRPr="00725903">
        <w:rPr>
          <w:color w:val="1D7E10"/>
        </w:rPr>
        <w:t>and</w:t>
      </w:r>
      <w:r w:rsidR="00B91028" w:rsidRPr="00725903">
        <w:rPr>
          <w:color w:val="1D7E10"/>
        </w:rPr>
        <w:t xml:space="preserve"> early childhood settings </w:t>
      </w:r>
    </w:p>
    <w:p w14:paraId="3259C6A9" w14:textId="11BFA12B" w:rsidR="00B91028" w:rsidRDefault="00B91028" w:rsidP="001B3004">
      <w:pPr>
        <w:pStyle w:val="ReportSub-Title"/>
        <w:spacing w:after="0"/>
      </w:pPr>
      <w:r>
        <w:t>Guidelines for applicants</w:t>
      </w:r>
    </w:p>
    <w:p w14:paraId="392722B1" w14:textId="1EBDD6B4" w:rsidR="00712E09" w:rsidRDefault="00A97FB9" w:rsidP="00F77E8A">
      <w:pPr>
        <w:pStyle w:val="ReportSub-Title"/>
      </w:pPr>
      <w:r>
        <w:rPr>
          <w:rFonts w:ascii="Times New Roman" w:hAnsi="Times New Roman"/>
          <w:noProof/>
          <w:sz w:val="24"/>
          <w:szCs w:val="24"/>
          <w:lang w:eastAsia="en-AU"/>
        </w:rPr>
        <mc:AlternateContent>
          <mc:Choice Requires="wpg">
            <w:drawing>
              <wp:anchor distT="0" distB="0" distL="114300" distR="114300" simplePos="0" relativeHeight="251657216" behindDoc="0" locked="0" layoutInCell="1" allowOverlap="1" wp14:anchorId="10F46B5C" wp14:editId="1EC8F724">
                <wp:simplePos x="0" y="0"/>
                <wp:positionH relativeFrom="column">
                  <wp:posOffset>-4830445</wp:posOffset>
                </wp:positionH>
                <wp:positionV relativeFrom="paragraph">
                  <wp:posOffset>471805</wp:posOffset>
                </wp:positionV>
                <wp:extent cx="6591300" cy="7597140"/>
                <wp:effectExtent l="27305" t="128905" r="134620" b="0"/>
                <wp:wrapNone/>
                <wp:docPr id="1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7597140"/>
                          <a:chOff x="-60" y="4971"/>
                          <a:chExt cx="11209" cy="12405"/>
                        </a:xfrm>
                      </wpg:grpSpPr>
                      <wps:wsp>
                        <wps:cNvPr id="20" name="Rectangle 100"/>
                        <wps:cNvSpPr>
                          <a:spLocks noChangeArrowheads="1"/>
                        </wps:cNvSpPr>
                        <wps:spPr bwMode="auto">
                          <a:xfrm rot="-194963">
                            <a:off x="7517" y="9923"/>
                            <a:ext cx="3632" cy="3628"/>
                          </a:xfrm>
                          <a:prstGeom prst="rect">
                            <a:avLst/>
                          </a:prstGeom>
                          <a:solidFill>
                            <a:srgbClr val="D6E3BC"/>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1" name="Rectangle 101"/>
                        <wps:cNvSpPr>
                          <a:spLocks noChangeArrowheads="1"/>
                        </wps:cNvSpPr>
                        <wps:spPr bwMode="auto">
                          <a:xfrm rot="-417156">
                            <a:off x="7517" y="4971"/>
                            <a:ext cx="3632" cy="3628"/>
                          </a:xfrm>
                          <a:prstGeom prst="rect">
                            <a:avLst/>
                          </a:prstGeom>
                          <a:solidFill>
                            <a:srgbClr val="B1CA80">
                              <a:alpha val="63000"/>
                            </a:srgb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2" name="Rectangle 102"/>
                        <wps:cNvSpPr>
                          <a:spLocks noChangeArrowheads="1"/>
                        </wps:cNvSpPr>
                        <wps:spPr bwMode="auto">
                          <a:xfrm rot="-307115">
                            <a:off x="56" y="6146"/>
                            <a:ext cx="3632" cy="3628"/>
                          </a:xfrm>
                          <a:prstGeom prst="rect">
                            <a:avLst/>
                          </a:prstGeom>
                          <a:solidFill>
                            <a:srgbClr val="E4EDD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3" name="Rectangle 103"/>
                        <wps:cNvSpPr>
                          <a:spLocks noChangeArrowheads="1"/>
                        </wps:cNvSpPr>
                        <wps:spPr bwMode="auto">
                          <a:xfrm rot="-758738">
                            <a:off x="3741" y="6117"/>
                            <a:ext cx="3632" cy="3628"/>
                          </a:xfrm>
                          <a:prstGeom prst="rect">
                            <a:avLst/>
                          </a:prstGeom>
                          <a:solidFill>
                            <a:srgbClr val="7C9A4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4" name="Rectangle 104"/>
                        <wps:cNvSpPr>
                          <a:spLocks noChangeArrowheads="1"/>
                        </wps:cNvSpPr>
                        <wps:spPr bwMode="auto">
                          <a:xfrm rot="-392520">
                            <a:off x="3828" y="10083"/>
                            <a:ext cx="3632" cy="3628"/>
                          </a:xfrm>
                          <a:prstGeom prst="rect">
                            <a:avLst/>
                          </a:prstGeom>
                          <a:solidFill>
                            <a:srgbClr val="90A78B"/>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5" name="Rectangle 105"/>
                        <wps:cNvSpPr>
                          <a:spLocks noChangeArrowheads="1"/>
                        </wps:cNvSpPr>
                        <wps:spPr bwMode="auto">
                          <a:xfrm rot="201982">
                            <a:off x="7" y="9921"/>
                            <a:ext cx="3632" cy="3628"/>
                          </a:xfrm>
                          <a:prstGeom prst="rect">
                            <a:avLst/>
                          </a:prstGeom>
                          <a:solidFill>
                            <a:srgbClr val="728E3A"/>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6" name="Rectangle 106"/>
                        <wps:cNvSpPr>
                          <a:spLocks noChangeArrowheads="1"/>
                        </wps:cNvSpPr>
                        <wps:spPr bwMode="auto">
                          <a:xfrm>
                            <a:off x="-60" y="13657"/>
                            <a:ext cx="3632" cy="3628"/>
                          </a:xfrm>
                          <a:prstGeom prst="rect">
                            <a:avLst/>
                          </a:prstGeom>
                          <a:solidFill>
                            <a:srgbClr val="B1CA80">
                              <a:alpha val="63000"/>
                            </a:srgb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7" name="Rectangle 107"/>
                        <wps:cNvSpPr>
                          <a:spLocks noChangeArrowheads="1"/>
                        </wps:cNvSpPr>
                        <wps:spPr bwMode="auto">
                          <a:xfrm rot="-212542">
                            <a:off x="7460" y="13569"/>
                            <a:ext cx="3632" cy="3628"/>
                          </a:xfrm>
                          <a:prstGeom prst="rect">
                            <a:avLst/>
                          </a:prstGeom>
                          <a:solidFill>
                            <a:srgbClr val="7C9A4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8" name="Rectangle 108"/>
                        <wps:cNvSpPr>
                          <a:spLocks noChangeArrowheads="1"/>
                        </wps:cNvSpPr>
                        <wps:spPr bwMode="auto">
                          <a:xfrm>
                            <a:off x="3647" y="13748"/>
                            <a:ext cx="3632" cy="3628"/>
                          </a:xfrm>
                          <a:prstGeom prst="rect">
                            <a:avLst/>
                          </a:prstGeom>
                          <a:solidFill>
                            <a:srgbClr val="E4EDD3"/>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380.35pt;margin-top:37.15pt;width:519pt;height:598.2pt;z-index:251657216" coordorigin="-60,4971" coordsize="11209,1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">
                <v:rect id="Rectangle 100" o:spid="_x0000_s1027" style="position:absolute;left:7517;top:9923;width:3632;height:3628;rotation:-2129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Sb8A&#10;AADbAAAADwAAAGRycy9kb3ducmV2LnhtbERPy4rCMBTdC/MP4Q64EU3tQkrHKCIMM1Nw4QNme2mu&#10;TbG5KUnU+vdmIbg8nPdyPdhO3MiH1rGC+SwDQVw73XKj4HT8nhYgQkTW2DkmBQ8KsF59jJZYanfn&#10;Pd0OsREphEOJCkyMfSllqA1ZDDPXEyfu7LzFmKBvpPZ4T+G2k3mWLaTFllODwZ62hurL4WoVsPnb&#10;VRX/bJsq9/+XyabAgQqlxp/D5gtEpCG+xS/3r1aQp/XpS/o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uD5JvwAAANsAAAAPAAAAAAAAAAAAAAAAAJgCAABkcnMvZG93bnJl&#10;di54bWxQSwUGAAAAAAQABAD1AAAAhAMAAAAA&#10;" fillcolor="#d6e3bc" stroked="f" strokecolor="#f2f2f2" strokeweight="3pt">
                  <v:shadow color="#243f60" opacity=".5" offset="1pt"/>
                </v:rect>
                <v:rect id="Rectangle 101" o:spid="_x0000_s1028" style="position:absolute;left:7517;top:4971;width:3632;height:3628;rotation:-45564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gpcUA&#10;AADbAAAADwAAAGRycy9kb3ducmV2LnhtbESP0WoCMRRE3wv+Q7hCX0rNKqjt1ihVUCwo2O1+wO3m&#10;Nlm6uVk2qa5/bwqFPg4zc4ZZrHrXiDN1ofasYDzKQBBXXtdsFJQf28cnECEia2w8k4IrBVgtB3cL&#10;zLW/8Dudi2hEgnDIUYGNsc2lDJUlh2HkW+LkffnOYUyyM1J3eElw18hJls2kw5rTgsWWNpaq7+LH&#10;Kfg8PrzNy8N097x2ZGblyZAtTkrdD/vXFxCR+vgf/mvvtYLJGH6/p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GClxQAAANsAAAAPAAAAAAAAAAAAAAAAAJgCAABkcnMv&#10;ZG93bnJldi54bWxQSwUGAAAAAAQABAD1AAAAigMAAAAA&#10;" fillcolor="#b1ca80" stroked="f" strokecolor="#f2f2f2" strokeweight="3pt">
                  <v:fill opacity="41377f"/>
                  <v:shadow color="#243f60" opacity=".5" offset="1pt"/>
                </v:rect>
                <v:rect id="Rectangle 102" o:spid="_x0000_s1029" style="position:absolute;left:56;top:6146;width:3632;height:3628;rotation:-3354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0yMMA&#10;AADbAAAADwAAAGRycy9kb3ducmV2LnhtbESPQWvCQBSE70L/w/IKvYhumoNIzCoilDa9iLHU62P3&#10;mUSzb0N2q+m/dwXB4zAz3zD5arCtuFDvG8cK3qcJCGLtTMOVgp/9x2QOwgdkg61jUvBPHlbLl1GO&#10;mXFX3tGlDJWIEPYZKqhD6DIpva7Jop+6jjh6R9dbDFH2lTQ9XiPctjJNkpm02HBcqLGjTU36XP5Z&#10;BRv3XeLhXJy0HhfbX6k792kKpd5eh/UCRKAhPMOP9pdRkK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0yMMAAADbAAAADwAAAAAAAAAAAAAAAACYAgAAZHJzL2Rv&#10;d25yZXYueG1sUEsFBgAAAAAEAAQA9QAAAIgDAAAAAA==&#10;" fillcolor="#e4edd3" stroked="f" strokecolor="#f2f2f2" strokeweight="3pt">
                  <v:shadow color="#243f60" opacity=".5" offset="1pt"/>
                </v:rect>
                <v:rect id="Rectangle 103" o:spid="_x0000_s1030" style="position:absolute;left:3741;top:6117;width:3632;height:3628;rotation:-8287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E8UA&#10;AADbAAAADwAAAGRycy9kb3ducmV2LnhtbESPT2sCMRTE7wW/Q3iCt5p1hSJbo1ShVTwI3QrS23Pz&#10;un/cvCybqOm3N0Khx2FmfsPMl8G04kq9qy0rmIwTEMSF1TWXCg5f788zEM4ja2wtk4JfcrBcDJ7m&#10;mGl740+65r4UEcIuQwWV910mpSsqMujGtiOO3o/tDfoo+1LqHm8RblqZJsmLNFhzXKiwo3VFxTm/&#10;GAWr73BsirDZJyk3+anZmdn+9KHUaBjeXkF4Cv4//NfeagXp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g4TxQAAANsAAAAPAAAAAAAAAAAAAAAAAJgCAABkcnMv&#10;ZG93bnJldi54bWxQSwUGAAAAAAQABAD1AAAAigMAAAAA&#10;" fillcolor="#7c9a40" stroked="f" strokecolor="#f2f2f2" strokeweight="3pt">
                  <v:shadow color="#243f60" opacity=".5" offset="1pt"/>
                </v:rect>
                <v:rect id="Rectangle 104" o:spid="_x0000_s1031" style="position:absolute;left:3828;top:10083;width:3632;height:3628;rotation:-4287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HsIA&#10;AADbAAAADwAAAGRycy9kb3ducmV2LnhtbESPQYvCMBSE78L+h/AWvGlqkSJdo8iK4EWk2oPeHs3b&#10;tti8hCar3X+/EQSPw8x8wyzXg+nEnXrfWlYwmyYgiCurW64VlOfdZAHCB2SNnWVS8Ece1quP0RJz&#10;bR9c0P0UahEh7HNU0ITgcil91ZBBP7WOOHo/tjcYouxrqXt8RLjpZJokmTTYclxo0NF3Q9Xt9GsU&#10;FEVx2V4z57JyO6OMa50edwelxp/D5gtEoCG8w6/2XitI5/D8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58ewgAAANsAAAAPAAAAAAAAAAAAAAAAAJgCAABkcnMvZG93&#10;bnJldi54bWxQSwUGAAAAAAQABAD1AAAAhwMAAAAA&#10;" fillcolor="#90a78b" stroked="f" strokecolor="#f2f2f2" strokeweight="3pt">
                  <v:shadow color="#243f60" opacity=".5" offset="1pt"/>
                </v:rect>
                <v:rect id="Rectangle 105" o:spid="_x0000_s1032" style="position:absolute;left:7;top:9921;width:3632;height:3628;rotation:2206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b9MQA&#10;AADbAAAADwAAAGRycy9kb3ducmV2LnhtbESPQWvCQBSE7wX/w/IEL0U3WisldRNEiHhsrWCPj+xr&#10;Esy+XbKbGP+9Wyj0OMzMN8w2H00rBup8Y1nBcpGAIC6tbrhScP4q5m8gfEDW2FomBXfykGeTpy2m&#10;2t74k4ZTqESEsE9RQR2CS6X0ZU0G/cI64uj92M5giLKrpO7wFuGmlask2UiDDceFGh3tayqvp94o&#10;+A7u5bAujpfRDVavL8Xzuf/olZpNx907iEBj+A//tY9aweoVfr/EH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LG/TEAAAA2wAAAA8AAAAAAAAAAAAAAAAAmAIAAGRycy9k&#10;b3ducmV2LnhtbFBLBQYAAAAABAAEAPUAAACJAwAAAAA=&#10;" fillcolor="#728e3a" stroked="f" strokecolor="#f2f2f2" strokeweight="3pt">
                  <v:shadow color="#243f60" opacity=".5" offset="1pt"/>
                </v:rect>
                <v:rect id="Rectangle 106" o:spid="_x0000_s1033" style="position:absolute;left:-60;top:13657;width:3632;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1BsMA&#10;AADbAAAADwAAAGRycy9kb3ducmV2LnhtbESPUWvCMBSF3wX/Q7iCb5qugkpnlCEohQ2m3djzpblL&#10;ypqb0kSt/34ZDHw8nHO+w9nsBteKK/Wh8azgaZ6BIK69btgo+Pw4zNYgQkTW2HomBXcKsNuORxss&#10;tL/xma5VNCJBOBSowMbYFVKG2pLDMPcdcfK+fe8wJtkbqXu8JbhrZZ5lS+mw4bRgsaO9pfqnujgF&#10;1ZexlyOVvHhfnd5Kc39d5PlKqelkeHkGEWmIj/B/u9QK8iX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D1BsMAAADbAAAADwAAAAAAAAAAAAAAAACYAgAAZHJzL2Rv&#10;d25yZXYueG1sUEsFBgAAAAAEAAQA9QAAAIgDAAAAAA==&#10;" fillcolor="#b1ca80" stroked="f" strokecolor="#f2f2f2" strokeweight="3pt">
                  <v:fill opacity="41377f"/>
                  <v:shadow color="#243f60" opacity=".5" offset="1pt"/>
                </v:rect>
                <v:rect id="Rectangle 107" o:spid="_x0000_s1034" style="position:absolute;left:7460;top:13569;width:3632;height:3628;rotation:-2321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JP8YA&#10;AADbAAAADwAAAGRycy9kb3ducmV2LnhtbESPQWvCQBSE74L/YXlCL2I2zaFK6ioqFHootJoWc3xk&#10;n0lo9m2a3cT033eFgsdhZr5h1tvRNGKgztWWFTxGMQjiwuqaSwWf2ctiBcJ5ZI2NZVLwSw62m+lk&#10;jam2Vz7ScPKlCBB2KSqovG9TKV1RkUEX2ZY4eBfbGfRBdqXUHV4D3DQyieMnabDmsFBhS4eKiu9T&#10;bxSc5/JNZvYrn/fHw/7nIx+W781FqYfZuHsG4Wn09/B/+1UrSJZw+xJ+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xJP8YAAADbAAAADwAAAAAAAAAAAAAAAACYAgAAZHJz&#10;L2Rvd25yZXYueG1sUEsFBgAAAAAEAAQA9QAAAIsDAAAAAA==&#10;" fillcolor="#7c9a40" stroked="f" strokecolor="#f2f2f2" strokeweight="3pt">
                  <v:shadow color="#243f60" opacity=".5" offset="1pt"/>
                </v:rect>
                <v:rect id="Rectangle 108" o:spid="_x0000_s1035" style="position:absolute;left:3647;top:13748;width:3632;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mW78A&#10;AADbAAAADwAAAGRycy9kb3ducmV2LnhtbERPzYrCMBC+C/sOYRb2IpoqKms1iuwi9qh1H2BoxrbY&#10;TEozq/XtzUHw+PH9r7e9a9SNulB7NjAZJ6CIC29rLg38nfejb1BBkC02nsnAgwJsNx+DNabW3/lE&#10;t1xKFUM4pGigEmlTrUNRkcMw9i1x5C6+cygRdqW2Hd5juGv0NEkW2mHNsaHCln4qKq75vzMgvhjm&#10;zfEqs2S+y86/B5kcsqUxX5/9bgVKqJe3+OXOrIFpHBu/xB+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GZbvwAAANsAAAAPAAAAAAAAAAAAAAAAAJgCAABkcnMvZG93bnJl&#10;di54bWxQSwUGAAAAAAQABAD1AAAAhAMAAAAA&#10;" fillcolor="#e4edd3" stroked="f" strokecolor="#f2f2f2" strokeweight="3pt">
                  <v:shadow color="#243f60" opacity=".5" offset="1pt"/>
                </v:rect>
              </v:group>
            </w:pict>
          </mc:Fallback>
        </mc:AlternateContent>
      </w:r>
    </w:p>
    <w:p w14:paraId="2D6AA19A" w14:textId="77777777" w:rsidR="00B91028" w:rsidRDefault="00B91028" w:rsidP="00B91028">
      <w:pPr>
        <w:sectPr w:rsidR="00B91028" w:rsidSect="009D6C6C">
          <w:headerReference w:type="first" r:id="rId14"/>
          <w:pgSz w:w="11907" w:h="16840" w:code="9"/>
          <w:pgMar w:top="471" w:right="346" w:bottom="1440" w:left="7938" w:header="136" w:footer="709" w:gutter="0"/>
          <w:cols w:space="708"/>
          <w:titlePg/>
          <w:docGrid w:linePitch="360"/>
        </w:sectPr>
      </w:pPr>
    </w:p>
    <w:p w14:paraId="6EC66324" w14:textId="77777777" w:rsidR="00B91028" w:rsidRDefault="00B91028" w:rsidP="00B91028"/>
    <w:p w14:paraId="4BD63FE2" w14:textId="77777777" w:rsidR="00B91028" w:rsidRDefault="00B91028" w:rsidP="00B91028"/>
    <w:p w14:paraId="755D98D7" w14:textId="77777777" w:rsidR="00B91028" w:rsidRDefault="00B91028" w:rsidP="00B91028"/>
    <w:p w14:paraId="22BD64D9" w14:textId="77777777" w:rsidR="00B91028" w:rsidRDefault="00B91028" w:rsidP="00B91028"/>
    <w:p w14:paraId="56D28C28" w14:textId="77777777" w:rsidR="00B91028" w:rsidRDefault="00B91028" w:rsidP="00B91028"/>
    <w:p w14:paraId="6657C4A1" w14:textId="77777777" w:rsidR="00B91028" w:rsidRDefault="00B91028" w:rsidP="00B91028"/>
    <w:p w14:paraId="501F361F" w14:textId="18FDA3FB" w:rsidR="00B91028" w:rsidRPr="00F015D8" w:rsidRDefault="00B91028" w:rsidP="00B91028">
      <w:r w:rsidRPr="00F015D8">
        <w:t>Published by the</w:t>
      </w:r>
      <w:r w:rsidRPr="00F015D8">
        <w:br/>
      </w:r>
      <w:r w:rsidR="00F44A5A">
        <w:t>Department of Education and Training</w:t>
      </w:r>
    </w:p>
    <w:p w14:paraId="586C10BD" w14:textId="2EC0D593" w:rsidR="00B91028" w:rsidRDefault="00B91028" w:rsidP="00B91028">
      <w:r w:rsidRPr="00643A84">
        <w:t>Melbourne</w:t>
      </w:r>
      <w:r>
        <w:br/>
      </w:r>
      <w:r w:rsidR="00F44A5A">
        <w:t>September</w:t>
      </w:r>
      <w:r w:rsidRPr="00643A84">
        <w:t xml:space="preserve"> 20</w:t>
      </w:r>
      <w:r w:rsidR="00F44A5A">
        <w:t>15</w:t>
      </w:r>
    </w:p>
    <w:p w14:paraId="44CAF575" w14:textId="77777777" w:rsidR="00B91028" w:rsidRDefault="00B91028" w:rsidP="00B91028"/>
    <w:p w14:paraId="39375854" w14:textId="65D2A4A6" w:rsidR="00B91028" w:rsidRDefault="00B91028" w:rsidP="00B91028">
      <w:r w:rsidRPr="00643A84">
        <w:t>©State of Victoria (Department of Education</w:t>
      </w:r>
      <w:r>
        <w:br/>
      </w:r>
      <w:r w:rsidRPr="00643A84">
        <w:t xml:space="preserve">and </w:t>
      </w:r>
      <w:r w:rsidR="00F44A5A">
        <w:t>Training</w:t>
      </w:r>
      <w:r w:rsidR="000A2D3F">
        <w:t>) 20</w:t>
      </w:r>
      <w:r w:rsidR="00F44A5A">
        <w:t>15</w:t>
      </w:r>
    </w:p>
    <w:p w14:paraId="1B446BA7" w14:textId="77777777" w:rsidR="00B91028" w:rsidRDefault="00B91028" w:rsidP="00B91028"/>
    <w:p w14:paraId="2AE2B70B" w14:textId="2C7F5BB9" w:rsidR="00B91028" w:rsidRPr="00F015D8" w:rsidRDefault="00B91028" w:rsidP="00B91028">
      <w:r w:rsidRPr="00F015D8">
        <w:t xml:space="preserve">The copyright in this document is owned by the State of Victoria (Department of Education and </w:t>
      </w:r>
      <w:r w:rsidR="00F44A5A">
        <w:t>Training</w:t>
      </w:r>
      <w:r w:rsidRPr="00F015D8">
        <w:t>), or in the case of some materials, by third parties (third party materials). No part may be reproduced by any process except in accordance with the provisions of the Copyright Act 1968, the National Education Access Licence for Schools (NEALS) (see below) or with permission.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4219"/>
      </w:tblGrid>
      <w:tr w:rsidR="00ED61F2" w14:paraId="4DAF223A" w14:textId="77777777" w:rsidTr="00ED61F2">
        <w:tc>
          <w:tcPr>
            <w:tcW w:w="1383" w:type="dxa"/>
          </w:tcPr>
          <w:p w14:paraId="5694DE83" w14:textId="50622446" w:rsidR="00ED61F2" w:rsidRDefault="00A97FB9" w:rsidP="00B91028">
            <w:r>
              <w:rPr>
                <w:noProof/>
                <w:lang w:eastAsia="en-AU"/>
              </w:rPr>
              <mc:AlternateContent>
                <mc:Choice Requires="wpg">
                  <w:drawing>
                    <wp:inline distT="0" distB="0" distL="0" distR="0" wp14:anchorId="7D47F3C1" wp14:editId="4F321BD2">
                      <wp:extent cx="708025" cy="706120"/>
                      <wp:effectExtent l="9525" t="9525" r="6350" b="8255"/>
                      <wp:docPr id="8" name="Group 1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08025" cy="706120"/>
                                <a:chOff x="-17209" y="-17867"/>
                                <a:chExt cx="40176" cy="40059"/>
                              </a:xfrm>
                            </wpg:grpSpPr>
                            <wps:wsp>
                              <wps:cNvPr id="12" name="Freeform 132"/>
                              <wps:cNvSpPr>
                                <a:spLocks noChangeAspect="1" noEditPoints="1"/>
                              </wps:cNvSpPr>
                              <wps:spPr bwMode="auto">
                                <a:xfrm>
                                  <a:off x="-17209" y="-17867"/>
                                  <a:ext cx="40058" cy="40059"/>
                                </a:xfrm>
                                <a:custGeom>
                                  <a:avLst/>
                                  <a:gdLst>
                                    <a:gd name="T0" fmla="*/ 16958 w 16958"/>
                                    <a:gd name="T1" fmla="*/ 16958 h 16958"/>
                                    <a:gd name="T2" fmla="*/ 0 w 16958"/>
                                    <a:gd name="T3" fmla="*/ 15788 h 16958"/>
                                    <a:gd name="T4" fmla="*/ 914 w 16958"/>
                                    <a:gd name="T5" fmla="*/ 13970 h 16958"/>
                                    <a:gd name="T6" fmla="*/ 856 w 16958"/>
                                    <a:gd name="T7" fmla="*/ 13242 h 16958"/>
                                    <a:gd name="T8" fmla="*/ 1191 w 16958"/>
                                    <a:gd name="T9" fmla="*/ 13886 h 16958"/>
                                    <a:gd name="T10" fmla="*/ 3546 w 16958"/>
                                    <a:gd name="T11" fmla="*/ 15788 h 16958"/>
                                    <a:gd name="T12" fmla="*/ 2582 w 16958"/>
                                    <a:gd name="T13" fmla="*/ 12105 h 16958"/>
                                    <a:gd name="T14" fmla="*/ 2595 w 16958"/>
                                    <a:gd name="T15" fmla="*/ 14241 h 16958"/>
                                    <a:gd name="T16" fmla="*/ 2437 w 16958"/>
                                    <a:gd name="T17" fmla="*/ 14232 h 16958"/>
                                    <a:gd name="T18" fmla="*/ 914 w 16958"/>
                                    <a:gd name="T19" fmla="*/ 12105 h 16958"/>
                                    <a:gd name="T20" fmla="*/ 0 w 16958"/>
                                    <a:gd name="T21" fmla="*/ 0 h 16958"/>
                                    <a:gd name="T22" fmla="*/ 16958 w 16958"/>
                                    <a:gd name="T23" fmla="*/ 12318 h 16958"/>
                                    <a:gd name="T24" fmla="*/ 15914 w 16958"/>
                                    <a:gd name="T25" fmla="*/ 12018 h 16958"/>
                                    <a:gd name="T26" fmla="*/ 14643 w 16958"/>
                                    <a:gd name="T27" fmla="*/ 13211 h 16958"/>
                                    <a:gd name="T28" fmla="*/ 15632 w 16958"/>
                                    <a:gd name="T29" fmla="*/ 14233 h 16958"/>
                                    <a:gd name="T30" fmla="*/ 16251 w 16958"/>
                                    <a:gd name="T31" fmla="*/ 14721 h 16958"/>
                                    <a:gd name="T32" fmla="*/ 15790 w 16958"/>
                                    <a:gd name="T33" fmla="*/ 15104 h 16958"/>
                                    <a:gd name="T34" fmla="*/ 14915 w 16958"/>
                                    <a:gd name="T35" fmla="*/ 14597 h 16958"/>
                                    <a:gd name="T36" fmla="*/ 15069 w 16958"/>
                                    <a:gd name="T37" fmla="*/ 15757 h 16958"/>
                                    <a:gd name="T38" fmla="*/ 16796 w 16958"/>
                                    <a:gd name="T39" fmla="*/ 15532 h 16958"/>
                                    <a:gd name="T40" fmla="*/ 6850 w 16958"/>
                                    <a:gd name="T41" fmla="*/ 15788 h 16958"/>
                                    <a:gd name="T42" fmla="*/ 5574 w 16958"/>
                                    <a:gd name="T43" fmla="*/ 14964 h 16958"/>
                                    <a:gd name="T44" fmla="*/ 6777 w 16958"/>
                                    <a:gd name="T45" fmla="*/ 14341 h 16958"/>
                                    <a:gd name="T46" fmla="*/ 5574 w 16958"/>
                                    <a:gd name="T47" fmla="*/ 13552 h 16958"/>
                                    <a:gd name="T48" fmla="*/ 6850 w 16958"/>
                                    <a:gd name="T49" fmla="*/ 12913 h 16958"/>
                                    <a:gd name="T50" fmla="*/ 4594 w 16958"/>
                                    <a:gd name="T51" fmla="*/ 12105 h 16958"/>
                                    <a:gd name="T52" fmla="*/ 6850 w 16958"/>
                                    <a:gd name="T53" fmla="*/ 15788 h 16958"/>
                                    <a:gd name="T54" fmla="*/ 9181 w 16958"/>
                                    <a:gd name="T55" fmla="*/ 12961 h 16958"/>
                                    <a:gd name="T56" fmla="*/ 9323 w 16958"/>
                                    <a:gd name="T57" fmla="*/ 13019 h 16958"/>
                                    <a:gd name="T58" fmla="*/ 9746 w 16958"/>
                                    <a:gd name="T59" fmla="*/ 14413 h 16958"/>
                                    <a:gd name="T60" fmla="*/ 9117 w 16958"/>
                                    <a:gd name="T61" fmla="*/ 13198 h 16958"/>
                                    <a:gd name="T62" fmla="*/ 8531 w 16958"/>
                                    <a:gd name="T63" fmla="*/ 15129 h 16958"/>
                                    <a:gd name="T64" fmla="*/ 10143 w 16958"/>
                                    <a:gd name="T65" fmla="*/ 15788 h 16958"/>
                                    <a:gd name="T66" fmla="*/ 9869 w 16958"/>
                                    <a:gd name="T67" fmla="*/ 12105 h 16958"/>
                                    <a:gd name="T68" fmla="*/ 7340 w 16958"/>
                                    <a:gd name="T69" fmla="*/ 15788 h 16958"/>
                                    <a:gd name="T70" fmla="*/ 14004 w 16958"/>
                                    <a:gd name="T71" fmla="*/ 15788 h 16958"/>
                                    <a:gd name="T72" fmla="*/ 12756 w 16958"/>
                                    <a:gd name="T73" fmla="*/ 14926 h 16958"/>
                                    <a:gd name="T74" fmla="*/ 11752 w 16958"/>
                                    <a:gd name="T75" fmla="*/ 12105 h 16958"/>
                                    <a:gd name="T76" fmla="*/ 14004 w 16958"/>
                                    <a:gd name="T77" fmla="*/ 15788 h 16958"/>
                                    <a:gd name="T78" fmla="*/ 15987 w 16958"/>
                                    <a:gd name="T79" fmla="*/ 12774 h 16958"/>
                                    <a:gd name="T80" fmla="*/ 15579 w 16958"/>
                                    <a:gd name="T81" fmla="*/ 13083 h 16958"/>
                                    <a:gd name="T82" fmla="*/ 16062 w 16958"/>
                                    <a:gd name="T83" fmla="*/ 13464 h 16958"/>
                                    <a:gd name="T84" fmla="*/ 16915 w 16958"/>
                                    <a:gd name="T85" fmla="*/ 13841 h 16958"/>
                                    <a:gd name="T86" fmla="*/ 16958 w 16958"/>
                                    <a:gd name="T87" fmla="*/ 12463 h 16958"/>
                                    <a:gd name="T88" fmla="*/ 16343 w 16958"/>
                                    <a:gd name="T89" fmla="*/ 12848 h 169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958" h="16958">
                                      <a:moveTo>
                                        <a:pt x="16958" y="15348"/>
                                      </a:moveTo>
                                      <a:cubicBezTo>
                                        <a:pt x="16958" y="16958"/>
                                        <a:pt x="16958" y="16958"/>
                                        <a:pt x="16958" y="16958"/>
                                      </a:cubicBezTo>
                                      <a:cubicBezTo>
                                        <a:pt x="0" y="16958"/>
                                        <a:pt x="0" y="16958"/>
                                        <a:pt x="0" y="16958"/>
                                      </a:cubicBezTo>
                                      <a:cubicBezTo>
                                        <a:pt x="0" y="15788"/>
                                        <a:pt x="0" y="15788"/>
                                        <a:pt x="0" y="15788"/>
                                      </a:cubicBezTo>
                                      <a:cubicBezTo>
                                        <a:pt x="914" y="15788"/>
                                        <a:pt x="914" y="15788"/>
                                        <a:pt x="914" y="15788"/>
                                      </a:cubicBezTo>
                                      <a:cubicBezTo>
                                        <a:pt x="914" y="13970"/>
                                        <a:pt x="914" y="13970"/>
                                        <a:pt x="914" y="13970"/>
                                      </a:cubicBezTo>
                                      <a:cubicBezTo>
                                        <a:pt x="914" y="13877"/>
                                        <a:pt x="909" y="13771"/>
                                        <a:pt x="900" y="13653"/>
                                      </a:cubicBezTo>
                                      <a:cubicBezTo>
                                        <a:pt x="891" y="13533"/>
                                        <a:pt x="876" y="13396"/>
                                        <a:pt x="856" y="13242"/>
                                      </a:cubicBezTo>
                                      <a:cubicBezTo>
                                        <a:pt x="928" y="13400"/>
                                        <a:pt x="995" y="13537"/>
                                        <a:pt x="1056" y="13654"/>
                                      </a:cubicBezTo>
                                      <a:cubicBezTo>
                                        <a:pt x="1117" y="13770"/>
                                        <a:pt x="1162" y="13847"/>
                                        <a:pt x="1191" y="13886"/>
                                      </a:cubicBezTo>
                                      <a:cubicBezTo>
                                        <a:pt x="2582" y="15788"/>
                                        <a:pt x="2582" y="15788"/>
                                        <a:pt x="2582" y="15788"/>
                                      </a:cubicBezTo>
                                      <a:cubicBezTo>
                                        <a:pt x="3546" y="15788"/>
                                        <a:pt x="3546" y="15788"/>
                                        <a:pt x="3546" y="15788"/>
                                      </a:cubicBezTo>
                                      <a:cubicBezTo>
                                        <a:pt x="3546" y="12105"/>
                                        <a:pt x="3546" y="12105"/>
                                        <a:pt x="3546" y="12105"/>
                                      </a:cubicBezTo>
                                      <a:cubicBezTo>
                                        <a:pt x="2582" y="12105"/>
                                        <a:pt x="2582" y="12105"/>
                                        <a:pt x="2582" y="12105"/>
                                      </a:cubicBezTo>
                                      <a:cubicBezTo>
                                        <a:pt x="2582" y="13924"/>
                                        <a:pt x="2582" y="13924"/>
                                        <a:pt x="2582" y="13924"/>
                                      </a:cubicBezTo>
                                      <a:cubicBezTo>
                                        <a:pt x="2582" y="14016"/>
                                        <a:pt x="2586" y="14122"/>
                                        <a:pt x="2595" y="14241"/>
                                      </a:cubicBezTo>
                                      <a:cubicBezTo>
                                        <a:pt x="2605" y="14360"/>
                                        <a:pt x="2619" y="14496"/>
                                        <a:pt x="2639" y="14648"/>
                                      </a:cubicBezTo>
                                      <a:cubicBezTo>
                                        <a:pt x="2565" y="14487"/>
                                        <a:pt x="2498" y="14349"/>
                                        <a:pt x="2437" y="14232"/>
                                      </a:cubicBezTo>
                                      <a:cubicBezTo>
                                        <a:pt x="2375" y="14116"/>
                                        <a:pt x="2332" y="14038"/>
                                        <a:pt x="2305" y="13999"/>
                                      </a:cubicBezTo>
                                      <a:cubicBezTo>
                                        <a:pt x="914" y="12105"/>
                                        <a:pt x="914" y="12105"/>
                                        <a:pt x="914" y="12105"/>
                                      </a:cubicBezTo>
                                      <a:cubicBezTo>
                                        <a:pt x="0" y="12105"/>
                                        <a:pt x="0" y="12105"/>
                                        <a:pt x="0" y="12105"/>
                                      </a:cubicBezTo>
                                      <a:cubicBezTo>
                                        <a:pt x="0" y="0"/>
                                        <a:pt x="0" y="0"/>
                                        <a:pt x="0" y="0"/>
                                      </a:cubicBezTo>
                                      <a:cubicBezTo>
                                        <a:pt x="16958" y="0"/>
                                        <a:pt x="16958" y="0"/>
                                        <a:pt x="16958" y="0"/>
                                      </a:cubicBezTo>
                                      <a:cubicBezTo>
                                        <a:pt x="16958" y="12318"/>
                                        <a:pt x="16958" y="12318"/>
                                        <a:pt x="16958" y="12318"/>
                                      </a:cubicBezTo>
                                      <a:cubicBezTo>
                                        <a:pt x="16809" y="12223"/>
                                        <a:pt x="16655" y="12148"/>
                                        <a:pt x="16491" y="12099"/>
                                      </a:cubicBezTo>
                                      <a:cubicBezTo>
                                        <a:pt x="16309" y="12045"/>
                                        <a:pt x="16116" y="12018"/>
                                        <a:pt x="15914" y="12018"/>
                                      </a:cubicBezTo>
                                      <a:cubicBezTo>
                                        <a:pt x="15538" y="12018"/>
                                        <a:pt x="15232" y="12129"/>
                                        <a:pt x="14996" y="12351"/>
                                      </a:cubicBezTo>
                                      <a:cubicBezTo>
                                        <a:pt x="14761" y="12573"/>
                                        <a:pt x="14643" y="12860"/>
                                        <a:pt x="14643" y="13211"/>
                                      </a:cubicBezTo>
                                      <a:cubicBezTo>
                                        <a:pt x="14643" y="13483"/>
                                        <a:pt x="14717" y="13697"/>
                                        <a:pt x="14867" y="13853"/>
                                      </a:cubicBezTo>
                                      <a:cubicBezTo>
                                        <a:pt x="15016" y="14009"/>
                                        <a:pt x="15271" y="14135"/>
                                        <a:pt x="15632" y="14233"/>
                                      </a:cubicBezTo>
                                      <a:cubicBezTo>
                                        <a:pt x="15896" y="14303"/>
                                        <a:pt x="16065" y="14372"/>
                                        <a:pt x="16139" y="14438"/>
                                      </a:cubicBezTo>
                                      <a:cubicBezTo>
                                        <a:pt x="16214" y="14504"/>
                                        <a:pt x="16251" y="14599"/>
                                        <a:pt x="16251" y="14721"/>
                                      </a:cubicBezTo>
                                      <a:cubicBezTo>
                                        <a:pt x="16251" y="14832"/>
                                        <a:pt x="16208" y="14924"/>
                                        <a:pt x="16122" y="14996"/>
                                      </a:cubicBezTo>
                                      <a:cubicBezTo>
                                        <a:pt x="16035" y="15068"/>
                                        <a:pt x="15925" y="15104"/>
                                        <a:pt x="15790" y="15104"/>
                                      </a:cubicBezTo>
                                      <a:cubicBezTo>
                                        <a:pt x="15647" y="15104"/>
                                        <a:pt x="15502" y="15062"/>
                                        <a:pt x="15356" y="14978"/>
                                      </a:cubicBezTo>
                                      <a:cubicBezTo>
                                        <a:pt x="15211" y="14894"/>
                                        <a:pt x="15064" y="14767"/>
                                        <a:pt x="14915" y="14597"/>
                                      </a:cubicBezTo>
                                      <a:cubicBezTo>
                                        <a:pt x="14462" y="15346"/>
                                        <a:pt x="14462" y="15346"/>
                                        <a:pt x="14462" y="15346"/>
                                      </a:cubicBezTo>
                                      <a:cubicBezTo>
                                        <a:pt x="14656" y="15533"/>
                                        <a:pt x="14859" y="15670"/>
                                        <a:pt x="15069" y="15757"/>
                                      </a:cubicBezTo>
                                      <a:cubicBezTo>
                                        <a:pt x="15280" y="15844"/>
                                        <a:pt x="15513" y="15888"/>
                                        <a:pt x="15770" y="15888"/>
                                      </a:cubicBezTo>
                                      <a:cubicBezTo>
                                        <a:pt x="16198" y="15888"/>
                                        <a:pt x="16540" y="15769"/>
                                        <a:pt x="16796" y="15532"/>
                                      </a:cubicBezTo>
                                      <a:cubicBezTo>
                                        <a:pt x="16858" y="15475"/>
                                        <a:pt x="16911" y="15413"/>
                                        <a:pt x="16958" y="15348"/>
                                      </a:cubicBezTo>
                                      <a:close/>
                                      <a:moveTo>
                                        <a:pt x="6850" y="15788"/>
                                      </a:moveTo>
                                      <a:cubicBezTo>
                                        <a:pt x="6850" y="14964"/>
                                        <a:pt x="6850" y="14964"/>
                                        <a:pt x="6850" y="14964"/>
                                      </a:cubicBezTo>
                                      <a:cubicBezTo>
                                        <a:pt x="5574" y="14964"/>
                                        <a:pt x="5574" y="14964"/>
                                        <a:pt x="5574" y="14964"/>
                                      </a:cubicBezTo>
                                      <a:cubicBezTo>
                                        <a:pt x="5574" y="14341"/>
                                        <a:pt x="5574" y="14341"/>
                                        <a:pt x="5574" y="14341"/>
                                      </a:cubicBezTo>
                                      <a:cubicBezTo>
                                        <a:pt x="6777" y="14341"/>
                                        <a:pt x="6777" y="14341"/>
                                        <a:pt x="6777" y="14341"/>
                                      </a:cubicBezTo>
                                      <a:cubicBezTo>
                                        <a:pt x="6777" y="13552"/>
                                        <a:pt x="6777" y="13552"/>
                                        <a:pt x="6777" y="13552"/>
                                      </a:cubicBezTo>
                                      <a:cubicBezTo>
                                        <a:pt x="5574" y="13552"/>
                                        <a:pt x="5574" y="13552"/>
                                        <a:pt x="5574" y="13552"/>
                                      </a:cubicBezTo>
                                      <a:cubicBezTo>
                                        <a:pt x="5574" y="12913"/>
                                        <a:pt x="5574" y="12913"/>
                                        <a:pt x="5574" y="12913"/>
                                      </a:cubicBezTo>
                                      <a:cubicBezTo>
                                        <a:pt x="6850" y="12913"/>
                                        <a:pt x="6850" y="12913"/>
                                        <a:pt x="6850" y="12913"/>
                                      </a:cubicBezTo>
                                      <a:cubicBezTo>
                                        <a:pt x="6850" y="12105"/>
                                        <a:pt x="6850" y="12105"/>
                                        <a:pt x="6850" y="12105"/>
                                      </a:cubicBezTo>
                                      <a:cubicBezTo>
                                        <a:pt x="4594" y="12105"/>
                                        <a:pt x="4594" y="12105"/>
                                        <a:pt x="4594" y="12105"/>
                                      </a:cubicBezTo>
                                      <a:cubicBezTo>
                                        <a:pt x="4594" y="15788"/>
                                        <a:pt x="4594" y="15788"/>
                                        <a:pt x="4594" y="15788"/>
                                      </a:cubicBezTo>
                                      <a:lnTo>
                                        <a:pt x="6850" y="15788"/>
                                      </a:lnTo>
                                      <a:close/>
                                      <a:moveTo>
                                        <a:pt x="9117" y="13198"/>
                                      </a:moveTo>
                                      <a:cubicBezTo>
                                        <a:pt x="9139" y="13122"/>
                                        <a:pt x="9160" y="13043"/>
                                        <a:pt x="9181" y="12961"/>
                                      </a:cubicBezTo>
                                      <a:cubicBezTo>
                                        <a:pt x="9202" y="12879"/>
                                        <a:pt x="9224" y="12792"/>
                                        <a:pt x="9245" y="12701"/>
                                      </a:cubicBezTo>
                                      <a:cubicBezTo>
                                        <a:pt x="9277" y="12831"/>
                                        <a:pt x="9303" y="12937"/>
                                        <a:pt x="9323" y="13019"/>
                                      </a:cubicBezTo>
                                      <a:cubicBezTo>
                                        <a:pt x="9343" y="13101"/>
                                        <a:pt x="9359" y="13160"/>
                                        <a:pt x="9371" y="13198"/>
                                      </a:cubicBezTo>
                                      <a:cubicBezTo>
                                        <a:pt x="9746" y="14413"/>
                                        <a:pt x="9746" y="14413"/>
                                        <a:pt x="9746" y="14413"/>
                                      </a:cubicBezTo>
                                      <a:cubicBezTo>
                                        <a:pt x="8747" y="14413"/>
                                        <a:pt x="8747" y="14413"/>
                                        <a:pt x="8747" y="14413"/>
                                      </a:cubicBezTo>
                                      <a:lnTo>
                                        <a:pt x="9117" y="13198"/>
                                      </a:lnTo>
                                      <a:close/>
                                      <a:moveTo>
                                        <a:pt x="8339" y="15788"/>
                                      </a:moveTo>
                                      <a:cubicBezTo>
                                        <a:pt x="8531" y="15129"/>
                                        <a:pt x="8531" y="15129"/>
                                        <a:pt x="8531" y="15129"/>
                                      </a:cubicBezTo>
                                      <a:cubicBezTo>
                                        <a:pt x="9957" y="15129"/>
                                        <a:pt x="9957" y="15129"/>
                                        <a:pt x="9957" y="15129"/>
                                      </a:cubicBezTo>
                                      <a:cubicBezTo>
                                        <a:pt x="10143" y="15788"/>
                                        <a:pt x="10143" y="15788"/>
                                        <a:pt x="10143" y="15788"/>
                                      </a:cubicBezTo>
                                      <a:cubicBezTo>
                                        <a:pt x="11142" y="15788"/>
                                        <a:pt x="11142" y="15788"/>
                                        <a:pt x="11142" y="15788"/>
                                      </a:cubicBezTo>
                                      <a:cubicBezTo>
                                        <a:pt x="9869" y="12105"/>
                                        <a:pt x="9869" y="12105"/>
                                        <a:pt x="9869" y="12105"/>
                                      </a:cubicBezTo>
                                      <a:cubicBezTo>
                                        <a:pt x="8611" y="12105"/>
                                        <a:pt x="8611" y="12105"/>
                                        <a:pt x="8611" y="12105"/>
                                      </a:cubicBezTo>
                                      <a:cubicBezTo>
                                        <a:pt x="7340" y="15788"/>
                                        <a:pt x="7340" y="15788"/>
                                        <a:pt x="7340" y="15788"/>
                                      </a:cubicBezTo>
                                      <a:lnTo>
                                        <a:pt x="8339" y="15788"/>
                                      </a:lnTo>
                                      <a:close/>
                                      <a:moveTo>
                                        <a:pt x="14004" y="15788"/>
                                      </a:moveTo>
                                      <a:cubicBezTo>
                                        <a:pt x="14004" y="14926"/>
                                        <a:pt x="14004" y="14926"/>
                                        <a:pt x="14004" y="14926"/>
                                      </a:cubicBezTo>
                                      <a:cubicBezTo>
                                        <a:pt x="12756" y="14926"/>
                                        <a:pt x="12756" y="14926"/>
                                        <a:pt x="12756" y="14926"/>
                                      </a:cubicBezTo>
                                      <a:cubicBezTo>
                                        <a:pt x="12756" y="12105"/>
                                        <a:pt x="12756" y="12105"/>
                                        <a:pt x="12756" y="12105"/>
                                      </a:cubicBezTo>
                                      <a:cubicBezTo>
                                        <a:pt x="11752" y="12105"/>
                                        <a:pt x="11752" y="12105"/>
                                        <a:pt x="11752" y="12105"/>
                                      </a:cubicBezTo>
                                      <a:cubicBezTo>
                                        <a:pt x="11752" y="15788"/>
                                        <a:pt x="11752" y="15788"/>
                                        <a:pt x="11752" y="15788"/>
                                      </a:cubicBezTo>
                                      <a:lnTo>
                                        <a:pt x="14004" y="15788"/>
                                      </a:lnTo>
                                      <a:close/>
                                      <a:moveTo>
                                        <a:pt x="16343" y="12848"/>
                                      </a:moveTo>
                                      <a:cubicBezTo>
                                        <a:pt x="16223" y="12799"/>
                                        <a:pt x="16104" y="12774"/>
                                        <a:pt x="15987" y="12774"/>
                                      </a:cubicBezTo>
                                      <a:cubicBezTo>
                                        <a:pt x="15866" y="12774"/>
                                        <a:pt x="15768" y="12803"/>
                                        <a:pt x="15692" y="12861"/>
                                      </a:cubicBezTo>
                                      <a:cubicBezTo>
                                        <a:pt x="15617" y="12919"/>
                                        <a:pt x="15579" y="12993"/>
                                        <a:pt x="15579" y="13083"/>
                                      </a:cubicBezTo>
                                      <a:cubicBezTo>
                                        <a:pt x="15579" y="13176"/>
                                        <a:pt x="15612" y="13249"/>
                                        <a:pt x="15679" y="13305"/>
                                      </a:cubicBezTo>
                                      <a:cubicBezTo>
                                        <a:pt x="15745" y="13361"/>
                                        <a:pt x="15873" y="13413"/>
                                        <a:pt x="16062" y="13464"/>
                                      </a:cubicBezTo>
                                      <a:cubicBezTo>
                                        <a:pt x="16074" y="13467"/>
                                        <a:pt x="16089" y="13471"/>
                                        <a:pt x="16108" y="13476"/>
                                      </a:cubicBezTo>
                                      <a:cubicBezTo>
                                        <a:pt x="16517" y="13587"/>
                                        <a:pt x="16786" y="13709"/>
                                        <a:pt x="16915" y="13841"/>
                                      </a:cubicBezTo>
                                      <a:cubicBezTo>
                                        <a:pt x="16931" y="13858"/>
                                        <a:pt x="16943" y="13879"/>
                                        <a:pt x="16958" y="13897"/>
                                      </a:cubicBezTo>
                                      <a:cubicBezTo>
                                        <a:pt x="16958" y="12463"/>
                                        <a:pt x="16958" y="12463"/>
                                        <a:pt x="16958" y="12463"/>
                                      </a:cubicBezTo>
                                      <a:cubicBezTo>
                                        <a:pt x="16694" y="13069"/>
                                        <a:pt x="16694" y="13069"/>
                                        <a:pt x="16694" y="13069"/>
                                      </a:cubicBezTo>
                                      <a:cubicBezTo>
                                        <a:pt x="16580" y="12972"/>
                                        <a:pt x="16463" y="12898"/>
                                        <a:pt x="16343" y="12848"/>
                                      </a:cubicBezTo>
                                      <a:close/>
                                    </a:path>
                                  </a:pathLst>
                                </a:custGeom>
                                <a:solidFill>
                                  <a:srgbClr val="005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3"/>
                              <wps:cNvSpPr>
                                <a:spLocks noChangeAspect="1"/>
                              </wps:cNvSpPr>
                              <wps:spPr bwMode="auto">
                                <a:xfrm>
                                  <a:off x="22849" y="11231"/>
                                  <a:ext cx="118" cy="343"/>
                                </a:xfrm>
                                <a:custGeom>
                                  <a:avLst/>
                                  <a:gdLst>
                                    <a:gd name="T0" fmla="*/ 50 w 50"/>
                                    <a:gd name="T1" fmla="*/ 29 h 145"/>
                                    <a:gd name="T2" fmla="*/ 0 w 50"/>
                                    <a:gd name="T3" fmla="*/ 0 h 145"/>
                                    <a:gd name="T4" fmla="*/ 0 w 50"/>
                                    <a:gd name="T5" fmla="*/ 145 h 145"/>
                                    <a:gd name="T6" fmla="*/ 50 w 50"/>
                                    <a:gd name="T7" fmla="*/ 29 h 145"/>
                                  </a:gdLst>
                                  <a:ahLst/>
                                  <a:cxnLst>
                                    <a:cxn ang="0">
                                      <a:pos x="T0" y="T1"/>
                                    </a:cxn>
                                    <a:cxn ang="0">
                                      <a:pos x="T2" y="T3"/>
                                    </a:cxn>
                                    <a:cxn ang="0">
                                      <a:pos x="T4" y="T5"/>
                                    </a:cxn>
                                    <a:cxn ang="0">
                                      <a:pos x="T6" y="T7"/>
                                    </a:cxn>
                                  </a:cxnLst>
                                  <a:rect l="0" t="0" r="r" b="b"/>
                                  <a:pathLst>
                                    <a:path w="50" h="145">
                                      <a:moveTo>
                                        <a:pt x="50" y="29"/>
                                      </a:moveTo>
                                      <a:cubicBezTo>
                                        <a:pt x="34" y="18"/>
                                        <a:pt x="16" y="10"/>
                                        <a:pt x="0" y="0"/>
                                      </a:cubicBezTo>
                                      <a:cubicBezTo>
                                        <a:pt x="0" y="145"/>
                                        <a:pt x="0" y="145"/>
                                        <a:pt x="0" y="145"/>
                                      </a:cubicBezTo>
                                      <a:lnTo>
                                        <a:pt x="5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4"/>
                              <wps:cNvSpPr>
                                <a:spLocks noChangeAspect="1" noEditPoints="1"/>
                              </wps:cNvSpPr>
                              <wps:spPr bwMode="auto">
                                <a:xfrm>
                                  <a:off x="6944" y="-17867"/>
                                  <a:ext cx="15905" cy="26462"/>
                                </a:xfrm>
                                <a:custGeom>
                                  <a:avLst/>
                                  <a:gdLst>
                                    <a:gd name="T0" fmla="*/ 6733 w 6733"/>
                                    <a:gd name="T1" fmla="*/ 0 h 11202"/>
                                    <a:gd name="T2" fmla="*/ 4409 w 6733"/>
                                    <a:gd name="T3" fmla="*/ 0 h 11202"/>
                                    <a:gd name="T4" fmla="*/ 4579 w 6733"/>
                                    <a:gd name="T5" fmla="*/ 1079 h 11202"/>
                                    <a:gd name="T6" fmla="*/ 5935 w 6733"/>
                                    <a:gd name="T7" fmla="*/ 851 h 11202"/>
                                    <a:gd name="T8" fmla="*/ 6733 w 6733"/>
                                    <a:gd name="T9" fmla="*/ 915 h 11202"/>
                                    <a:gd name="T10" fmla="*/ 6733 w 6733"/>
                                    <a:gd name="T11" fmla="*/ 0 h 11202"/>
                                    <a:gd name="T12" fmla="*/ 3814 w 6733"/>
                                    <a:gd name="T13" fmla="*/ 0 h 11202"/>
                                    <a:gd name="T14" fmla="*/ 2928 w 6733"/>
                                    <a:gd name="T15" fmla="*/ 0 h 11202"/>
                                    <a:gd name="T16" fmla="*/ 1824 w 6733"/>
                                    <a:gd name="T17" fmla="*/ 857 h 11202"/>
                                    <a:gd name="T18" fmla="*/ 646 w 6733"/>
                                    <a:gd name="T19" fmla="*/ 2440 h 11202"/>
                                    <a:gd name="T20" fmla="*/ 1441 w 6733"/>
                                    <a:gd name="T21" fmla="*/ 2319 h 11202"/>
                                    <a:gd name="T22" fmla="*/ 1491 w 6733"/>
                                    <a:gd name="T23" fmla="*/ 2319 h 11202"/>
                                    <a:gd name="T24" fmla="*/ 2609 w 6733"/>
                                    <a:gd name="T25" fmla="*/ 2534 h 11202"/>
                                    <a:gd name="T26" fmla="*/ 2578 w 6733"/>
                                    <a:gd name="T27" fmla="*/ 2615 h 11202"/>
                                    <a:gd name="T28" fmla="*/ 3043 w 6733"/>
                                    <a:gd name="T29" fmla="*/ 2057 h 11202"/>
                                    <a:gd name="T30" fmla="*/ 4011 w 6733"/>
                                    <a:gd name="T31" fmla="*/ 1329 h 11202"/>
                                    <a:gd name="T32" fmla="*/ 4012 w 6733"/>
                                    <a:gd name="T33" fmla="*/ 1262 h 11202"/>
                                    <a:gd name="T34" fmla="*/ 4012 w 6733"/>
                                    <a:gd name="T35" fmla="*/ 1204 h 11202"/>
                                    <a:gd name="T36" fmla="*/ 3814 w 6733"/>
                                    <a:gd name="T37" fmla="*/ 0 h 11202"/>
                                    <a:gd name="T38" fmla="*/ 1491 w 6733"/>
                                    <a:gd name="T39" fmla="*/ 2436 h 11202"/>
                                    <a:gd name="T40" fmla="*/ 1443 w 6733"/>
                                    <a:gd name="T41" fmla="*/ 2437 h 11202"/>
                                    <a:gd name="T42" fmla="*/ 572 w 6733"/>
                                    <a:gd name="T43" fmla="*/ 2586 h 11202"/>
                                    <a:gd name="T44" fmla="*/ 461 w 6733"/>
                                    <a:gd name="T45" fmla="*/ 2830 h 11202"/>
                                    <a:gd name="T46" fmla="*/ 0 w 6733"/>
                                    <a:gd name="T47" fmla="*/ 4929 h 11202"/>
                                    <a:gd name="T48" fmla="*/ 222 w 6733"/>
                                    <a:gd name="T49" fmla="*/ 4939 h 11202"/>
                                    <a:gd name="T50" fmla="*/ 280 w 6733"/>
                                    <a:gd name="T51" fmla="*/ 4939 h 11202"/>
                                    <a:gd name="T52" fmla="*/ 1799 w 6733"/>
                                    <a:gd name="T53" fmla="*/ 4617 h 11202"/>
                                    <a:gd name="T54" fmla="*/ 2104 w 6733"/>
                                    <a:gd name="T55" fmla="*/ 3478 h 11202"/>
                                    <a:gd name="T56" fmla="*/ 2560 w 6733"/>
                                    <a:gd name="T57" fmla="*/ 2641 h 11202"/>
                                    <a:gd name="T58" fmla="*/ 1491 w 6733"/>
                                    <a:gd name="T59" fmla="*/ 2436 h 11202"/>
                                    <a:gd name="T60" fmla="*/ 1768 w 6733"/>
                                    <a:gd name="T61" fmla="*/ 5242 h 11202"/>
                                    <a:gd name="T62" fmla="*/ 280 w 6733"/>
                                    <a:gd name="T63" fmla="*/ 5507 h 11202"/>
                                    <a:gd name="T64" fmla="*/ 215 w 6733"/>
                                    <a:gd name="T65" fmla="*/ 5505 h 11202"/>
                                    <a:gd name="T66" fmla="*/ 6 w 6733"/>
                                    <a:gd name="T67" fmla="*/ 5497 h 11202"/>
                                    <a:gd name="T68" fmla="*/ 382 w 6733"/>
                                    <a:gd name="T69" fmla="*/ 7356 h 11202"/>
                                    <a:gd name="T70" fmla="*/ 706 w 6733"/>
                                    <a:gd name="T71" fmla="*/ 8080 h 11202"/>
                                    <a:gd name="T72" fmla="*/ 1489 w 6733"/>
                                    <a:gd name="T73" fmla="*/ 8188 h 11202"/>
                                    <a:gd name="T74" fmla="*/ 1538 w 6733"/>
                                    <a:gd name="T75" fmla="*/ 8188 h 11202"/>
                                    <a:gd name="T76" fmla="*/ 2676 w 6733"/>
                                    <a:gd name="T77" fmla="*/ 7933 h 11202"/>
                                    <a:gd name="T78" fmla="*/ 2724 w 6733"/>
                                    <a:gd name="T79" fmla="*/ 8041 h 11202"/>
                                    <a:gd name="T80" fmla="*/ 1540 w 6733"/>
                                    <a:gd name="T81" fmla="*/ 8306 h 11202"/>
                                    <a:gd name="T82" fmla="*/ 1489 w 6733"/>
                                    <a:gd name="T83" fmla="*/ 8306 h 11202"/>
                                    <a:gd name="T84" fmla="*/ 786 w 6733"/>
                                    <a:gd name="T85" fmla="*/ 8223 h 11202"/>
                                    <a:gd name="T86" fmla="*/ 1513 w 6733"/>
                                    <a:gd name="T87" fmla="*/ 9218 h 11202"/>
                                    <a:gd name="T88" fmla="*/ 3503 w 6733"/>
                                    <a:gd name="T89" fmla="*/ 10702 h 11202"/>
                                    <a:gd name="T90" fmla="*/ 5930 w 6733"/>
                                    <a:gd name="T91" fmla="*/ 11202 h 11202"/>
                                    <a:gd name="T92" fmla="*/ 6733 w 6733"/>
                                    <a:gd name="T93" fmla="*/ 11157 h 11202"/>
                                    <a:gd name="T94" fmla="*/ 6733 w 6733"/>
                                    <a:gd name="T95" fmla="*/ 9467 h 11202"/>
                                    <a:gd name="T96" fmla="*/ 5930 w 6733"/>
                                    <a:gd name="T97" fmla="*/ 9534 h 11202"/>
                                    <a:gd name="T98" fmla="*/ 4330 w 6733"/>
                                    <a:gd name="T99" fmla="*/ 9191 h 11202"/>
                                    <a:gd name="T100" fmla="*/ 2944 w 6733"/>
                                    <a:gd name="T101" fmla="*/ 8231 h 11202"/>
                                    <a:gd name="T102" fmla="*/ 2072 w 6733"/>
                                    <a:gd name="T103" fmla="*/ 6838 h 11202"/>
                                    <a:gd name="T104" fmla="*/ 1768 w 6733"/>
                                    <a:gd name="T105" fmla="*/ 5242 h 11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733" h="11202">
                                      <a:moveTo>
                                        <a:pt x="6733" y="0"/>
                                      </a:moveTo>
                                      <a:cubicBezTo>
                                        <a:pt x="4409" y="0"/>
                                        <a:pt x="4409" y="0"/>
                                        <a:pt x="4409" y="0"/>
                                      </a:cubicBezTo>
                                      <a:cubicBezTo>
                                        <a:pt x="4509" y="344"/>
                                        <a:pt x="4568" y="706"/>
                                        <a:pt x="4579" y="1079"/>
                                      </a:cubicBezTo>
                                      <a:cubicBezTo>
                                        <a:pt x="5011" y="927"/>
                                        <a:pt x="5463" y="851"/>
                                        <a:pt x="5935" y="851"/>
                                      </a:cubicBezTo>
                                      <a:cubicBezTo>
                                        <a:pt x="6214" y="851"/>
                                        <a:pt x="6479" y="873"/>
                                        <a:pt x="6733" y="915"/>
                                      </a:cubicBezTo>
                                      <a:lnTo>
                                        <a:pt x="6733" y="0"/>
                                      </a:lnTo>
                                      <a:close/>
                                      <a:moveTo>
                                        <a:pt x="3814" y="0"/>
                                      </a:moveTo>
                                      <a:cubicBezTo>
                                        <a:pt x="2928" y="0"/>
                                        <a:pt x="2928" y="0"/>
                                        <a:pt x="2928" y="0"/>
                                      </a:cubicBezTo>
                                      <a:cubicBezTo>
                                        <a:pt x="2537" y="236"/>
                                        <a:pt x="2169" y="522"/>
                                        <a:pt x="1824" y="857"/>
                                      </a:cubicBezTo>
                                      <a:cubicBezTo>
                                        <a:pt x="1336" y="1341"/>
                                        <a:pt x="942" y="1869"/>
                                        <a:pt x="646" y="2440"/>
                                      </a:cubicBezTo>
                                      <a:cubicBezTo>
                                        <a:pt x="898" y="2365"/>
                                        <a:pt x="1165" y="2323"/>
                                        <a:pt x="1441" y="2319"/>
                                      </a:cubicBezTo>
                                      <a:cubicBezTo>
                                        <a:pt x="1491" y="2319"/>
                                        <a:pt x="1491" y="2319"/>
                                        <a:pt x="1491" y="2319"/>
                                      </a:cubicBezTo>
                                      <a:cubicBezTo>
                                        <a:pt x="1885" y="2319"/>
                                        <a:pt x="2263" y="2394"/>
                                        <a:pt x="2609" y="2534"/>
                                      </a:cubicBezTo>
                                      <a:cubicBezTo>
                                        <a:pt x="2578" y="2615"/>
                                        <a:pt x="2578" y="2615"/>
                                        <a:pt x="2578" y="2615"/>
                                      </a:cubicBezTo>
                                      <a:cubicBezTo>
                                        <a:pt x="2717" y="2417"/>
                                        <a:pt x="2872" y="2231"/>
                                        <a:pt x="3043" y="2057"/>
                                      </a:cubicBezTo>
                                      <a:cubicBezTo>
                                        <a:pt x="3333" y="1762"/>
                                        <a:pt x="3655" y="1519"/>
                                        <a:pt x="4011" y="1329"/>
                                      </a:cubicBezTo>
                                      <a:cubicBezTo>
                                        <a:pt x="4011" y="1307"/>
                                        <a:pt x="4012" y="1284"/>
                                        <a:pt x="4012" y="1262"/>
                                      </a:cubicBezTo>
                                      <a:cubicBezTo>
                                        <a:pt x="4012" y="1204"/>
                                        <a:pt x="4012" y="1204"/>
                                        <a:pt x="4012" y="1204"/>
                                      </a:cubicBezTo>
                                      <a:cubicBezTo>
                                        <a:pt x="4012" y="783"/>
                                        <a:pt x="3943" y="378"/>
                                        <a:pt x="3814" y="0"/>
                                      </a:cubicBezTo>
                                      <a:moveTo>
                                        <a:pt x="1491" y="2436"/>
                                      </a:moveTo>
                                      <a:cubicBezTo>
                                        <a:pt x="1443" y="2437"/>
                                        <a:pt x="1443" y="2437"/>
                                        <a:pt x="1443" y="2437"/>
                                      </a:cubicBezTo>
                                      <a:cubicBezTo>
                                        <a:pt x="1138" y="2442"/>
                                        <a:pt x="846" y="2494"/>
                                        <a:pt x="572" y="2586"/>
                                      </a:cubicBezTo>
                                      <a:cubicBezTo>
                                        <a:pt x="533" y="2667"/>
                                        <a:pt x="496" y="2748"/>
                                        <a:pt x="461" y="2830"/>
                                      </a:cubicBezTo>
                                      <a:cubicBezTo>
                                        <a:pt x="177" y="3495"/>
                                        <a:pt x="23" y="4194"/>
                                        <a:pt x="0" y="4929"/>
                                      </a:cubicBezTo>
                                      <a:cubicBezTo>
                                        <a:pt x="73" y="4935"/>
                                        <a:pt x="148" y="4938"/>
                                        <a:pt x="222" y="4939"/>
                                      </a:cubicBezTo>
                                      <a:cubicBezTo>
                                        <a:pt x="280" y="4939"/>
                                        <a:pt x="280" y="4939"/>
                                        <a:pt x="280" y="4939"/>
                                      </a:cubicBezTo>
                                      <a:cubicBezTo>
                                        <a:pt x="820" y="4939"/>
                                        <a:pt x="1334" y="4824"/>
                                        <a:pt x="1799" y="4617"/>
                                      </a:cubicBezTo>
                                      <a:cubicBezTo>
                                        <a:pt x="1847" y="4232"/>
                                        <a:pt x="1949" y="3853"/>
                                        <a:pt x="2104" y="3478"/>
                                      </a:cubicBezTo>
                                      <a:cubicBezTo>
                                        <a:pt x="2228" y="3179"/>
                                        <a:pt x="2380" y="2900"/>
                                        <a:pt x="2560" y="2641"/>
                                      </a:cubicBezTo>
                                      <a:cubicBezTo>
                                        <a:pt x="2228" y="2508"/>
                                        <a:pt x="1868" y="2436"/>
                                        <a:pt x="1491" y="2436"/>
                                      </a:cubicBezTo>
                                      <a:moveTo>
                                        <a:pt x="1768" y="5242"/>
                                      </a:moveTo>
                                      <a:cubicBezTo>
                                        <a:pt x="1304" y="5413"/>
                                        <a:pt x="802" y="5507"/>
                                        <a:pt x="280" y="5507"/>
                                      </a:cubicBezTo>
                                      <a:cubicBezTo>
                                        <a:pt x="258" y="5507"/>
                                        <a:pt x="237" y="5507"/>
                                        <a:pt x="215" y="5505"/>
                                      </a:cubicBezTo>
                                      <a:cubicBezTo>
                                        <a:pt x="145" y="5504"/>
                                        <a:pt x="76" y="5501"/>
                                        <a:pt x="6" y="5497"/>
                                      </a:cubicBezTo>
                                      <a:cubicBezTo>
                                        <a:pt x="41" y="6151"/>
                                        <a:pt x="167" y="6771"/>
                                        <a:pt x="382" y="7356"/>
                                      </a:cubicBezTo>
                                      <a:cubicBezTo>
                                        <a:pt x="474" y="7607"/>
                                        <a:pt x="583" y="7848"/>
                                        <a:pt x="706" y="8080"/>
                                      </a:cubicBezTo>
                                      <a:cubicBezTo>
                                        <a:pt x="956" y="8150"/>
                                        <a:pt x="1218" y="8188"/>
                                        <a:pt x="1489" y="8188"/>
                                      </a:cubicBezTo>
                                      <a:cubicBezTo>
                                        <a:pt x="1538" y="8188"/>
                                        <a:pt x="1538" y="8188"/>
                                        <a:pt x="1538" y="8188"/>
                                      </a:cubicBezTo>
                                      <a:cubicBezTo>
                                        <a:pt x="1943" y="8181"/>
                                        <a:pt x="2328" y="8091"/>
                                        <a:pt x="2676" y="7933"/>
                                      </a:cubicBezTo>
                                      <a:cubicBezTo>
                                        <a:pt x="2724" y="8041"/>
                                        <a:pt x="2724" y="8041"/>
                                        <a:pt x="2724" y="8041"/>
                                      </a:cubicBezTo>
                                      <a:cubicBezTo>
                                        <a:pt x="2362" y="8206"/>
                                        <a:pt x="1963" y="8299"/>
                                        <a:pt x="1540" y="8306"/>
                                      </a:cubicBezTo>
                                      <a:cubicBezTo>
                                        <a:pt x="1489" y="8306"/>
                                        <a:pt x="1489" y="8306"/>
                                        <a:pt x="1489" y="8306"/>
                                      </a:cubicBezTo>
                                      <a:cubicBezTo>
                                        <a:pt x="1247" y="8306"/>
                                        <a:pt x="1011" y="8277"/>
                                        <a:pt x="786" y="8223"/>
                                      </a:cubicBezTo>
                                      <a:cubicBezTo>
                                        <a:pt x="989" y="8578"/>
                                        <a:pt x="1232" y="8910"/>
                                        <a:pt x="1513" y="9218"/>
                                      </a:cubicBezTo>
                                      <a:cubicBezTo>
                                        <a:pt x="2100" y="9874"/>
                                        <a:pt x="2763" y="10369"/>
                                        <a:pt x="3503" y="10702"/>
                                      </a:cubicBezTo>
                                      <a:cubicBezTo>
                                        <a:pt x="4243" y="11035"/>
                                        <a:pt x="5052" y="11202"/>
                                        <a:pt x="5930" y="11202"/>
                                      </a:cubicBezTo>
                                      <a:cubicBezTo>
                                        <a:pt x="6205" y="11202"/>
                                        <a:pt x="6472" y="11187"/>
                                        <a:pt x="6733" y="11157"/>
                                      </a:cubicBezTo>
                                      <a:cubicBezTo>
                                        <a:pt x="6733" y="9467"/>
                                        <a:pt x="6733" y="9467"/>
                                        <a:pt x="6733" y="9467"/>
                                      </a:cubicBezTo>
                                      <a:cubicBezTo>
                                        <a:pt x="6477" y="9511"/>
                                        <a:pt x="6210" y="9534"/>
                                        <a:pt x="5930" y="9534"/>
                                      </a:cubicBezTo>
                                      <a:cubicBezTo>
                                        <a:pt x="5387" y="9534"/>
                                        <a:pt x="4853" y="9419"/>
                                        <a:pt x="4330" y="9191"/>
                                      </a:cubicBezTo>
                                      <a:cubicBezTo>
                                        <a:pt x="3806" y="8964"/>
                                        <a:pt x="3344" y="8645"/>
                                        <a:pt x="2944" y="8231"/>
                                      </a:cubicBezTo>
                                      <a:cubicBezTo>
                                        <a:pt x="2564" y="7840"/>
                                        <a:pt x="2274" y="7376"/>
                                        <a:pt x="2072" y="6838"/>
                                      </a:cubicBezTo>
                                      <a:cubicBezTo>
                                        <a:pt x="1882" y="6336"/>
                                        <a:pt x="1780" y="5803"/>
                                        <a:pt x="1768" y="5242"/>
                                      </a:cubicBezTo>
                                    </a:path>
                                  </a:pathLst>
                                </a:custGeom>
                                <a:solidFill>
                                  <a:srgbClr val="D2DA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noChangeAspect="1" noEditPoints="1"/>
                              </wps:cNvSpPr>
                              <wps:spPr bwMode="auto">
                                <a:xfrm>
                                  <a:off x="-2554" y="-17867"/>
                                  <a:ext cx="20319" cy="12986"/>
                                </a:xfrm>
                                <a:custGeom>
                                  <a:avLst/>
                                  <a:gdLst>
                                    <a:gd name="T0" fmla="*/ 765 w 8602"/>
                                    <a:gd name="T1" fmla="*/ 0 h 5497"/>
                                    <a:gd name="T2" fmla="*/ 171 w 8602"/>
                                    <a:gd name="T3" fmla="*/ 0 h 5497"/>
                                    <a:gd name="T4" fmla="*/ 0 w 8602"/>
                                    <a:gd name="T5" fmla="*/ 1142 h 5497"/>
                                    <a:gd name="T6" fmla="*/ 0 w 8602"/>
                                    <a:gd name="T7" fmla="*/ 1208 h 5497"/>
                                    <a:gd name="T8" fmla="*/ 2523 w 8602"/>
                                    <a:gd name="T9" fmla="*/ 5122 h 5497"/>
                                    <a:gd name="T10" fmla="*/ 2618 w 8602"/>
                                    <a:gd name="T11" fmla="*/ 4540 h 5497"/>
                                    <a:gd name="T12" fmla="*/ 566 w 8602"/>
                                    <a:gd name="T13" fmla="*/ 1208 h 5497"/>
                                    <a:gd name="T14" fmla="*/ 568 w 8602"/>
                                    <a:gd name="T15" fmla="*/ 1151 h 5497"/>
                                    <a:gd name="T16" fmla="*/ 765 w 8602"/>
                                    <a:gd name="T17" fmla="*/ 0 h 5497"/>
                                    <a:gd name="T18" fmla="*/ 8600 w 8602"/>
                                    <a:gd name="T19" fmla="*/ 1079 h 5497"/>
                                    <a:gd name="T20" fmla="*/ 8386 w 8602"/>
                                    <a:gd name="T21" fmla="*/ 1161 h 5497"/>
                                    <a:gd name="T22" fmla="*/ 8032 w 8602"/>
                                    <a:gd name="T23" fmla="*/ 1329 h 5497"/>
                                    <a:gd name="T24" fmla="*/ 5820 w 8602"/>
                                    <a:gd name="T25" fmla="*/ 4617 h 5497"/>
                                    <a:gd name="T26" fmla="*/ 5788 w 8602"/>
                                    <a:gd name="T27" fmla="*/ 5129 h 5497"/>
                                    <a:gd name="T28" fmla="*/ 5789 w 8602"/>
                                    <a:gd name="T29" fmla="*/ 5242 h 5497"/>
                                    <a:gd name="T30" fmla="*/ 8602 w 8602"/>
                                    <a:gd name="T31" fmla="*/ 1271 h 5497"/>
                                    <a:gd name="T32" fmla="*/ 8602 w 8602"/>
                                    <a:gd name="T33" fmla="*/ 1204 h 5497"/>
                                    <a:gd name="T34" fmla="*/ 8600 w 8602"/>
                                    <a:gd name="T35" fmla="*/ 1079 h 5497"/>
                                    <a:gd name="T36" fmla="*/ 2725 w 8602"/>
                                    <a:gd name="T37" fmla="*/ 4592 h 5497"/>
                                    <a:gd name="T38" fmla="*/ 2637 w 8602"/>
                                    <a:gd name="T39" fmla="*/ 5172 h 5497"/>
                                    <a:gd name="T40" fmla="*/ 4027 w 8602"/>
                                    <a:gd name="T41" fmla="*/ 5497 h 5497"/>
                                    <a:gd name="T42" fmla="*/ 4018 w 8602"/>
                                    <a:gd name="T43" fmla="*/ 5120 h 5497"/>
                                    <a:gd name="T44" fmla="*/ 4021 w 8602"/>
                                    <a:gd name="T45" fmla="*/ 4929 h 5497"/>
                                    <a:gd name="T46" fmla="*/ 2725 w 8602"/>
                                    <a:gd name="T47" fmla="*/ 4592 h 5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602" h="5497">
                                      <a:moveTo>
                                        <a:pt x="765" y="0"/>
                                      </a:moveTo>
                                      <a:cubicBezTo>
                                        <a:pt x="171" y="0"/>
                                        <a:pt x="171" y="0"/>
                                        <a:pt x="171" y="0"/>
                                      </a:cubicBezTo>
                                      <a:cubicBezTo>
                                        <a:pt x="65" y="363"/>
                                        <a:pt x="6" y="746"/>
                                        <a:pt x="0" y="1142"/>
                                      </a:cubicBezTo>
                                      <a:cubicBezTo>
                                        <a:pt x="0" y="1208"/>
                                        <a:pt x="0" y="1208"/>
                                        <a:pt x="0" y="1208"/>
                                      </a:cubicBezTo>
                                      <a:cubicBezTo>
                                        <a:pt x="0" y="2944"/>
                                        <a:pt x="1033" y="4445"/>
                                        <a:pt x="2523" y="5122"/>
                                      </a:cubicBezTo>
                                      <a:cubicBezTo>
                                        <a:pt x="2536" y="4922"/>
                                        <a:pt x="2568" y="4728"/>
                                        <a:pt x="2618" y="4540"/>
                                      </a:cubicBezTo>
                                      <a:cubicBezTo>
                                        <a:pt x="1399" y="3924"/>
                                        <a:pt x="566" y="2659"/>
                                        <a:pt x="566" y="1208"/>
                                      </a:cubicBezTo>
                                      <a:cubicBezTo>
                                        <a:pt x="566" y="1188"/>
                                        <a:pt x="566" y="1169"/>
                                        <a:pt x="568" y="1151"/>
                                      </a:cubicBezTo>
                                      <a:cubicBezTo>
                                        <a:pt x="574" y="747"/>
                                        <a:pt x="643" y="361"/>
                                        <a:pt x="765" y="0"/>
                                      </a:cubicBezTo>
                                      <a:moveTo>
                                        <a:pt x="8600" y="1079"/>
                                      </a:moveTo>
                                      <a:cubicBezTo>
                                        <a:pt x="8528" y="1105"/>
                                        <a:pt x="8457" y="1132"/>
                                        <a:pt x="8386" y="1161"/>
                                      </a:cubicBezTo>
                                      <a:cubicBezTo>
                                        <a:pt x="8265" y="1212"/>
                                        <a:pt x="8146" y="1268"/>
                                        <a:pt x="8032" y="1329"/>
                                      </a:cubicBezTo>
                                      <a:cubicBezTo>
                                        <a:pt x="7984" y="2801"/>
                                        <a:pt x="7087" y="4051"/>
                                        <a:pt x="5820" y="4617"/>
                                      </a:cubicBezTo>
                                      <a:cubicBezTo>
                                        <a:pt x="5799" y="4786"/>
                                        <a:pt x="5788" y="4957"/>
                                        <a:pt x="5788" y="5129"/>
                                      </a:cubicBezTo>
                                      <a:cubicBezTo>
                                        <a:pt x="5788" y="5167"/>
                                        <a:pt x="5789" y="5204"/>
                                        <a:pt x="5789" y="5242"/>
                                      </a:cubicBezTo>
                                      <a:cubicBezTo>
                                        <a:pt x="7408" y="4644"/>
                                        <a:pt x="8574" y="3099"/>
                                        <a:pt x="8602" y="1271"/>
                                      </a:cubicBezTo>
                                      <a:cubicBezTo>
                                        <a:pt x="8602" y="1204"/>
                                        <a:pt x="8602" y="1204"/>
                                        <a:pt x="8602" y="1204"/>
                                      </a:cubicBezTo>
                                      <a:cubicBezTo>
                                        <a:pt x="8602" y="1163"/>
                                        <a:pt x="8601" y="1121"/>
                                        <a:pt x="8600" y="1079"/>
                                      </a:cubicBezTo>
                                      <a:moveTo>
                                        <a:pt x="2725" y="4592"/>
                                      </a:moveTo>
                                      <a:cubicBezTo>
                                        <a:pt x="2677" y="4779"/>
                                        <a:pt x="2647" y="4973"/>
                                        <a:pt x="2637" y="5172"/>
                                      </a:cubicBezTo>
                                      <a:cubicBezTo>
                                        <a:pt x="3069" y="5353"/>
                                        <a:pt x="3537" y="5466"/>
                                        <a:pt x="4027" y="5497"/>
                                      </a:cubicBezTo>
                                      <a:cubicBezTo>
                                        <a:pt x="4021" y="5373"/>
                                        <a:pt x="4018" y="5247"/>
                                        <a:pt x="4018" y="5120"/>
                                      </a:cubicBezTo>
                                      <a:cubicBezTo>
                                        <a:pt x="4018" y="5056"/>
                                        <a:pt x="4019" y="4992"/>
                                        <a:pt x="4021" y="4929"/>
                                      </a:cubicBezTo>
                                      <a:cubicBezTo>
                                        <a:pt x="3560" y="4895"/>
                                        <a:pt x="3124" y="4777"/>
                                        <a:pt x="2725" y="4592"/>
                                      </a:cubicBezTo>
                                    </a:path>
                                  </a:pathLst>
                                </a:custGeom>
                                <a:solidFill>
                                  <a:srgbClr val="97AC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6"/>
                              <wps:cNvSpPr>
                                <a:spLocks noChangeAspect="1" noEditPoints="1"/>
                              </wps:cNvSpPr>
                              <wps:spPr bwMode="auto">
                                <a:xfrm>
                                  <a:off x="6937" y="-17864"/>
                                  <a:ext cx="10824" cy="13006"/>
                                </a:xfrm>
                                <a:custGeom>
                                  <a:avLst/>
                                  <a:gdLst>
                                    <a:gd name="T0" fmla="*/ 4412 w 4582"/>
                                    <a:gd name="T1" fmla="*/ 0 h 5506"/>
                                    <a:gd name="T2" fmla="*/ 3817 w 4582"/>
                                    <a:gd name="T3" fmla="*/ 0 h 5506"/>
                                    <a:gd name="T4" fmla="*/ 4015 w 4582"/>
                                    <a:gd name="T5" fmla="*/ 1203 h 5506"/>
                                    <a:gd name="T6" fmla="*/ 4015 w 4582"/>
                                    <a:gd name="T7" fmla="*/ 1261 h 5506"/>
                                    <a:gd name="T8" fmla="*/ 4014 w 4582"/>
                                    <a:gd name="T9" fmla="*/ 1328 h 5506"/>
                                    <a:gd name="T10" fmla="*/ 4368 w 4582"/>
                                    <a:gd name="T11" fmla="*/ 1160 h 5506"/>
                                    <a:gd name="T12" fmla="*/ 4582 w 4582"/>
                                    <a:gd name="T13" fmla="*/ 1078 h 5506"/>
                                    <a:gd name="T14" fmla="*/ 4412 w 4582"/>
                                    <a:gd name="T15" fmla="*/ 0 h 5506"/>
                                    <a:gd name="T16" fmla="*/ 1802 w 4582"/>
                                    <a:gd name="T17" fmla="*/ 4616 h 5506"/>
                                    <a:gd name="T18" fmla="*/ 283 w 4582"/>
                                    <a:gd name="T19" fmla="*/ 4938 h 5506"/>
                                    <a:gd name="T20" fmla="*/ 225 w 4582"/>
                                    <a:gd name="T21" fmla="*/ 4938 h 5506"/>
                                    <a:gd name="T22" fmla="*/ 3 w 4582"/>
                                    <a:gd name="T23" fmla="*/ 4928 h 5506"/>
                                    <a:gd name="T24" fmla="*/ 0 w 4582"/>
                                    <a:gd name="T25" fmla="*/ 5119 h 5506"/>
                                    <a:gd name="T26" fmla="*/ 9 w 4582"/>
                                    <a:gd name="T27" fmla="*/ 5496 h 5506"/>
                                    <a:gd name="T28" fmla="*/ 218 w 4582"/>
                                    <a:gd name="T29" fmla="*/ 5504 h 5506"/>
                                    <a:gd name="T30" fmla="*/ 283 w 4582"/>
                                    <a:gd name="T31" fmla="*/ 5506 h 5506"/>
                                    <a:gd name="T32" fmla="*/ 1771 w 4582"/>
                                    <a:gd name="T33" fmla="*/ 5241 h 5506"/>
                                    <a:gd name="T34" fmla="*/ 1770 w 4582"/>
                                    <a:gd name="T35" fmla="*/ 5128 h 5506"/>
                                    <a:gd name="T36" fmla="*/ 1802 w 4582"/>
                                    <a:gd name="T37" fmla="*/ 4616 h 5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82" h="5506">
                                      <a:moveTo>
                                        <a:pt x="4412" y="0"/>
                                      </a:moveTo>
                                      <a:cubicBezTo>
                                        <a:pt x="3817" y="0"/>
                                        <a:pt x="3817" y="0"/>
                                        <a:pt x="3817" y="0"/>
                                      </a:cubicBezTo>
                                      <a:cubicBezTo>
                                        <a:pt x="3946" y="377"/>
                                        <a:pt x="4015" y="782"/>
                                        <a:pt x="4015" y="1203"/>
                                      </a:cubicBezTo>
                                      <a:cubicBezTo>
                                        <a:pt x="4015" y="1261"/>
                                        <a:pt x="4015" y="1261"/>
                                        <a:pt x="4015" y="1261"/>
                                      </a:cubicBezTo>
                                      <a:cubicBezTo>
                                        <a:pt x="4015" y="1283"/>
                                        <a:pt x="4014" y="1306"/>
                                        <a:pt x="4014" y="1328"/>
                                      </a:cubicBezTo>
                                      <a:cubicBezTo>
                                        <a:pt x="4128" y="1267"/>
                                        <a:pt x="4247" y="1211"/>
                                        <a:pt x="4368" y="1160"/>
                                      </a:cubicBezTo>
                                      <a:cubicBezTo>
                                        <a:pt x="4439" y="1131"/>
                                        <a:pt x="4510" y="1104"/>
                                        <a:pt x="4582" y="1078"/>
                                      </a:cubicBezTo>
                                      <a:cubicBezTo>
                                        <a:pt x="4571" y="705"/>
                                        <a:pt x="4512" y="343"/>
                                        <a:pt x="4412" y="0"/>
                                      </a:cubicBezTo>
                                      <a:moveTo>
                                        <a:pt x="1802" y="4616"/>
                                      </a:moveTo>
                                      <a:cubicBezTo>
                                        <a:pt x="1337" y="4823"/>
                                        <a:pt x="823" y="4938"/>
                                        <a:pt x="283" y="4938"/>
                                      </a:cubicBezTo>
                                      <a:cubicBezTo>
                                        <a:pt x="225" y="4938"/>
                                        <a:pt x="225" y="4938"/>
                                        <a:pt x="225" y="4938"/>
                                      </a:cubicBezTo>
                                      <a:cubicBezTo>
                                        <a:pt x="151" y="4937"/>
                                        <a:pt x="76" y="4934"/>
                                        <a:pt x="3" y="4928"/>
                                      </a:cubicBezTo>
                                      <a:cubicBezTo>
                                        <a:pt x="1" y="4991"/>
                                        <a:pt x="0" y="5055"/>
                                        <a:pt x="0" y="5119"/>
                                      </a:cubicBezTo>
                                      <a:cubicBezTo>
                                        <a:pt x="0" y="5246"/>
                                        <a:pt x="3" y="5372"/>
                                        <a:pt x="9" y="5496"/>
                                      </a:cubicBezTo>
                                      <a:cubicBezTo>
                                        <a:pt x="78" y="5500"/>
                                        <a:pt x="148" y="5503"/>
                                        <a:pt x="218" y="5504"/>
                                      </a:cubicBezTo>
                                      <a:cubicBezTo>
                                        <a:pt x="240" y="5506"/>
                                        <a:pt x="261" y="5506"/>
                                        <a:pt x="283" y="5506"/>
                                      </a:cubicBezTo>
                                      <a:cubicBezTo>
                                        <a:pt x="806" y="5506"/>
                                        <a:pt x="1307" y="5412"/>
                                        <a:pt x="1771" y="5241"/>
                                      </a:cubicBezTo>
                                      <a:cubicBezTo>
                                        <a:pt x="1770" y="5203"/>
                                        <a:pt x="1770" y="5166"/>
                                        <a:pt x="1770" y="5128"/>
                                      </a:cubicBezTo>
                                      <a:cubicBezTo>
                                        <a:pt x="1770" y="4956"/>
                                        <a:pt x="1781" y="4785"/>
                                        <a:pt x="1802" y="4616"/>
                                      </a:cubicBezTo>
                                    </a:path>
                                  </a:pathLst>
                                </a:custGeom>
                                <a:solidFill>
                                  <a:srgbClr val="ECEF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7"/>
                              <wps:cNvSpPr>
                                <a:spLocks noChangeAspect="1" noEditPoints="1"/>
                              </wps:cNvSpPr>
                              <wps:spPr bwMode="auto">
                                <a:xfrm>
                                  <a:off x="3630" y="-12103"/>
                                  <a:ext cx="9404" cy="5084"/>
                                </a:xfrm>
                                <a:custGeom>
                                  <a:avLst/>
                                  <a:gdLst>
                                    <a:gd name="T0" fmla="*/ 2049 w 3981"/>
                                    <a:gd name="T1" fmla="*/ 0 h 2152"/>
                                    <a:gd name="T2" fmla="*/ 0 w 3981"/>
                                    <a:gd name="T3" fmla="*/ 2100 h 2152"/>
                                    <a:gd name="T4" fmla="*/ 107 w 3981"/>
                                    <a:gd name="T5" fmla="*/ 2152 h 2152"/>
                                    <a:gd name="T6" fmla="*/ 1975 w 3981"/>
                                    <a:gd name="T7" fmla="*/ 146 h 2152"/>
                                    <a:gd name="T8" fmla="*/ 2049 w 3981"/>
                                    <a:gd name="T9" fmla="*/ 0 h 2152"/>
                                    <a:gd name="T10" fmla="*/ 3981 w 3981"/>
                                    <a:gd name="T11" fmla="*/ 175 h 2152"/>
                                    <a:gd name="T12" fmla="*/ 3962 w 3981"/>
                                    <a:gd name="T13" fmla="*/ 201 h 2152"/>
                                    <a:gd name="T14" fmla="*/ 3969 w 3981"/>
                                    <a:gd name="T15" fmla="*/ 203 h 2152"/>
                                    <a:gd name="T16" fmla="*/ 3981 w 3981"/>
                                    <a:gd name="T17" fmla="*/ 175 h 2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81" h="2152">
                                      <a:moveTo>
                                        <a:pt x="2049" y="0"/>
                                      </a:moveTo>
                                      <a:cubicBezTo>
                                        <a:pt x="1049" y="293"/>
                                        <a:pt x="269" y="1094"/>
                                        <a:pt x="0" y="2100"/>
                                      </a:cubicBezTo>
                                      <a:cubicBezTo>
                                        <a:pt x="36" y="2118"/>
                                        <a:pt x="71" y="2135"/>
                                        <a:pt x="107" y="2152"/>
                                      </a:cubicBezTo>
                                      <a:cubicBezTo>
                                        <a:pt x="350" y="1211"/>
                                        <a:pt x="1058" y="454"/>
                                        <a:pt x="1975" y="146"/>
                                      </a:cubicBezTo>
                                      <a:cubicBezTo>
                                        <a:pt x="1999" y="97"/>
                                        <a:pt x="2023" y="48"/>
                                        <a:pt x="2049" y="0"/>
                                      </a:cubicBezTo>
                                      <a:moveTo>
                                        <a:pt x="3981" y="175"/>
                                      </a:moveTo>
                                      <a:cubicBezTo>
                                        <a:pt x="3975" y="184"/>
                                        <a:pt x="3968" y="192"/>
                                        <a:pt x="3962" y="201"/>
                                      </a:cubicBezTo>
                                      <a:cubicBezTo>
                                        <a:pt x="3965" y="202"/>
                                        <a:pt x="3967" y="203"/>
                                        <a:pt x="3969" y="203"/>
                                      </a:cubicBezTo>
                                      <a:lnTo>
                                        <a:pt x="3981" y="175"/>
                                      </a:lnTo>
                                      <a:close/>
                                    </a:path>
                                  </a:pathLst>
                                </a:custGeom>
                                <a:solidFill>
                                  <a:srgbClr val="F1F3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8"/>
                              <wps:cNvSpPr>
                                <a:spLocks noChangeAspect="1"/>
                              </wps:cNvSpPr>
                              <wps:spPr bwMode="auto">
                                <a:xfrm>
                                  <a:off x="8295" y="-12389"/>
                                  <a:ext cx="4812" cy="761"/>
                                </a:xfrm>
                                <a:custGeom>
                                  <a:avLst/>
                                  <a:gdLst>
                                    <a:gd name="T0" fmla="*/ 919 w 2037"/>
                                    <a:gd name="T1" fmla="*/ 0 h 322"/>
                                    <a:gd name="T2" fmla="*/ 869 w 2037"/>
                                    <a:gd name="T3" fmla="*/ 0 h 322"/>
                                    <a:gd name="T4" fmla="*/ 74 w 2037"/>
                                    <a:gd name="T5" fmla="*/ 121 h 322"/>
                                    <a:gd name="T6" fmla="*/ 0 w 2037"/>
                                    <a:gd name="T7" fmla="*/ 267 h 322"/>
                                    <a:gd name="T8" fmla="*/ 871 w 2037"/>
                                    <a:gd name="T9" fmla="*/ 118 h 322"/>
                                    <a:gd name="T10" fmla="*/ 919 w 2037"/>
                                    <a:gd name="T11" fmla="*/ 117 h 322"/>
                                    <a:gd name="T12" fmla="*/ 1987 w 2037"/>
                                    <a:gd name="T13" fmla="*/ 322 h 322"/>
                                    <a:gd name="T14" fmla="*/ 2006 w 2037"/>
                                    <a:gd name="T15" fmla="*/ 296 h 322"/>
                                    <a:gd name="T16" fmla="*/ 2037 w 2037"/>
                                    <a:gd name="T17" fmla="*/ 215 h 322"/>
                                    <a:gd name="T18" fmla="*/ 919 w 2037"/>
                                    <a:gd name="T19" fmla="*/ 0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37" h="322">
                                      <a:moveTo>
                                        <a:pt x="919" y="0"/>
                                      </a:moveTo>
                                      <a:cubicBezTo>
                                        <a:pt x="869" y="0"/>
                                        <a:pt x="869" y="0"/>
                                        <a:pt x="869" y="0"/>
                                      </a:cubicBezTo>
                                      <a:cubicBezTo>
                                        <a:pt x="593" y="5"/>
                                        <a:pt x="326" y="47"/>
                                        <a:pt x="74" y="121"/>
                                      </a:cubicBezTo>
                                      <a:cubicBezTo>
                                        <a:pt x="48" y="169"/>
                                        <a:pt x="24" y="218"/>
                                        <a:pt x="0" y="267"/>
                                      </a:cubicBezTo>
                                      <a:cubicBezTo>
                                        <a:pt x="274" y="175"/>
                                        <a:pt x="566" y="123"/>
                                        <a:pt x="871" y="118"/>
                                      </a:cubicBezTo>
                                      <a:cubicBezTo>
                                        <a:pt x="919" y="117"/>
                                        <a:pt x="919" y="117"/>
                                        <a:pt x="919" y="117"/>
                                      </a:cubicBezTo>
                                      <a:cubicBezTo>
                                        <a:pt x="1296" y="117"/>
                                        <a:pt x="1656" y="189"/>
                                        <a:pt x="1987" y="322"/>
                                      </a:cubicBezTo>
                                      <a:cubicBezTo>
                                        <a:pt x="1993" y="313"/>
                                        <a:pt x="2000" y="305"/>
                                        <a:pt x="2006" y="296"/>
                                      </a:cubicBezTo>
                                      <a:cubicBezTo>
                                        <a:pt x="2037" y="215"/>
                                        <a:pt x="2037" y="215"/>
                                        <a:pt x="2037" y="215"/>
                                      </a:cubicBezTo>
                                      <a:cubicBezTo>
                                        <a:pt x="1692" y="75"/>
                                        <a:pt x="1313" y="0"/>
                                        <a:pt x="919" y="0"/>
                                      </a:cubicBezTo>
                                    </a:path>
                                  </a:pathLst>
                                </a:custGeom>
                                <a:solidFill>
                                  <a:srgbClr val="FC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39"/>
                              <wps:cNvSpPr>
                                <a:spLocks noChangeAspect="1"/>
                              </wps:cNvSpPr>
                              <wps:spPr bwMode="auto">
                                <a:xfrm>
                                  <a:off x="3394" y="-5767"/>
                                  <a:ext cx="5404" cy="7325"/>
                                </a:xfrm>
                                <a:custGeom>
                                  <a:avLst/>
                                  <a:gdLst>
                                    <a:gd name="T0" fmla="*/ 6 w 2288"/>
                                    <a:gd name="T1" fmla="*/ 0 h 3101"/>
                                    <a:gd name="T2" fmla="*/ 0 w 2288"/>
                                    <a:gd name="T3" fmla="*/ 190 h 3101"/>
                                    <a:gd name="T4" fmla="*/ 0 w 2288"/>
                                    <a:gd name="T5" fmla="*/ 240 h 3101"/>
                                    <a:gd name="T6" fmla="*/ 2288 w 2288"/>
                                    <a:gd name="T7" fmla="*/ 3101 h 3101"/>
                                    <a:gd name="T8" fmla="*/ 2209 w 2288"/>
                                    <a:gd name="T9" fmla="*/ 2958 h 3101"/>
                                    <a:gd name="T10" fmla="*/ 118 w 2288"/>
                                    <a:gd name="T11" fmla="*/ 238 h 3101"/>
                                    <a:gd name="T12" fmla="*/ 116 w 2288"/>
                                    <a:gd name="T13" fmla="*/ 190 h 3101"/>
                                    <a:gd name="T14" fmla="*/ 120 w 2288"/>
                                    <a:gd name="T15" fmla="*/ 50 h 3101"/>
                                    <a:gd name="T16" fmla="*/ 6 w 2288"/>
                                    <a:gd name="T17" fmla="*/ 0 h 3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88" h="3101">
                                      <a:moveTo>
                                        <a:pt x="6" y="0"/>
                                      </a:moveTo>
                                      <a:cubicBezTo>
                                        <a:pt x="2" y="63"/>
                                        <a:pt x="0" y="126"/>
                                        <a:pt x="0" y="190"/>
                                      </a:cubicBezTo>
                                      <a:cubicBezTo>
                                        <a:pt x="0" y="240"/>
                                        <a:pt x="0" y="240"/>
                                        <a:pt x="0" y="240"/>
                                      </a:cubicBezTo>
                                      <a:cubicBezTo>
                                        <a:pt x="23" y="1633"/>
                                        <a:pt x="994" y="2788"/>
                                        <a:pt x="2288" y="3101"/>
                                      </a:cubicBezTo>
                                      <a:cubicBezTo>
                                        <a:pt x="2261" y="3054"/>
                                        <a:pt x="2235" y="3006"/>
                                        <a:pt x="2209" y="2958"/>
                                      </a:cubicBezTo>
                                      <a:cubicBezTo>
                                        <a:pt x="1019" y="2621"/>
                                        <a:pt x="139" y="1537"/>
                                        <a:pt x="118" y="238"/>
                                      </a:cubicBezTo>
                                      <a:cubicBezTo>
                                        <a:pt x="116" y="190"/>
                                        <a:pt x="116" y="190"/>
                                        <a:pt x="116" y="190"/>
                                      </a:cubicBezTo>
                                      <a:cubicBezTo>
                                        <a:pt x="116" y="143"/>
                                        <a:pt x="117" y="96"/>
                                        <a:pt x="120" y="50"/>
                                      </a:cubicBezTo>
                                      <a:cubicBezTo>
                                        <a:pt x="81" y="34"/>
                                        <a:pt x="43" y="17"/>
                                        <a:pt x="6" y="0"/>
                                      </a:cubicBezTo>
                                    </a:path>
                                  </a:pathLst>
                                </a:custGeom>
                                <a:solidFill>
                                  <a:srgbClr val="F1F3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40"/>
                              <wps:cNvSpPr>
                                <a:spLocks noChangeAspect="1"/>
                              </wps:cNvSpPr>
                              <wps:spPr bwMode="auto">
                                <a:xfrm>
                                  <a:off x="8614" y="873"/>
                                  <a:ext cx="4765" cy="881"/>
                                </a:xfrm>
                                <a:custGeom>
                                  <a:avLst/>
                                  <a:gdLst>
                                    <a:gd name="T0" fmla="*/ 1969 w 2017"/>
                                    <a:gd name="T1" fmla="*/ 0 h 373"/>
                                    <a:gd name="T2" fmla="*/ 831 w 2017"/>
                                    <a:gd name="T3" fmla="*/ 255 h 373"/>
                                    <a:gd name="T4" fmla="*/ 782 w 2017"/>
                                    <a:gd name="T5" fmla="*/ 255 h 373"/>
                                    <a:gd name="T6" fmla="*/ 0 w 2017"/>
                                    <a:gd name="T7" fmla="*/ 147 h 373"/>
                                    <a:gd name="T8" fmla="*/ 79 w 2017"/>
                                    <a:gd name="T9" fmla="*/ 290 h 373"/>
                                    <a:gd name="T10" fmla="*/ 782 w 2017"/>
                                    <a:gd name="T11" fmla="*/ 373 h 373"/>
                                    <a:gd name="T12" fmla="*/ 832 w 2017"/>
                                    <a:gd name="T13" fmla="*/ 373 h 373"/>
                                    <a:gd name="T14" fmla="*/ 2017 w 2017"/>
                                    <a:gd name="T15" fmla="*/ 108 h 373"/>
                                    <a:gd name="T16" fmla="*/ 1969 w 2017"/>
                                    <a:gd name="T17"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17" h="373">
                                      <a:moveTo>
                                        <a:pt x="1969" y="0"/>
                                      </a:moveTo>
                                      <a:cubicBezTo>
                                        <a:pt x="1621" y="158"/>
                                        <a:pt x="1236" y="247"/>
                                        <a:pt x="831" y="255"/>
                                      </a:cubicBezTo>
                                      <a:cubicBezTo>
                                        <a:pt x="782" y="255"/>
                                        <a:pt x="782" y="255"/>
                                        <a:pt x="782" y="255"/>
                                      </a:cubicBezTo>
                                      <a:cubicBezTo>
                                        <a:pt x="511" y="255"/>
                                        <a:pt x="248" y="217"/>
                                        <a:pt x="0" y="147"/>
                                      </a:cubicBezTo>
                                      <a:cubicBezTo>
                                        <a:pt x="25" y="195"/>
                                        <a:pt x="52" y="243"/>
                                        <a:pt x="79" y="290"/>
                                      </a:cubicBezTo>
                                      <a:cubicBezTo>
                                        <a:pt x="304" y="344"/>
                                        <a:pt x="540" y="373"/>
                                        <a:pt x="782" y="373"/>
                                      </a:cubicBezTo>
                                      <a:cubicBezTo>
                                        <a:pt x="832" y="373"/>
                                        <a:pt x="832" y="373"/>
                                        <a:pt x="832" y="373"/>
                                      </a:cubicBezTo>
                                      <a:cubicBezTo>
                                        <a:pt x="1255" y="366"/>
                                        <a:pt x="1655" y="273"/>
                                        <a:pt x="2017" y="108"/>
                                      </a:cubicBezTo>
                                      <a:lnTo>
                                        <a:pt x="1969" y="0"/>
                                      </a:lnTo>
                                      <a:close/>
                                    </a:path>
                                  </a:pathLst>
                                </a:custGeom>
                                <a:solidFill>
                                  <a:srgbClr val="FC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41"/>
                              <wps:cNvSpPr>
                                <a:spLocks noChangeAspect="1"/>
                              </wps:cNvSpPr>
                              <wps:spPr bwMode="auto">
                                <a:xfrm>
                                  <a:off x="3408" y="-7142"/>
                                  <a:ext cx="475" cy="1493"/>
                                </a:xfrm>
                                <a:custGeom>
                                  <a:avLst/>
                                  <a:gdLst>
                                    <a:gd name="T0" fmla="*/ 94 w 201"/>
                                    <a:gd name="T1" fmla="*/ 0 h 632"/>
                                    <a:gd name="T2" fmla="*/ 0 w 201"/>
                                    <a:gd name="T3" fmla="*/ 582 h 632"/>
                                    <a:gd name="T4" fmla="*/ 113 w 201"/>
                                    <a:gd name="T5" fmla="*/ 632 h 632"/>
                                    <a:gd name="T6" fmla="*/ 201 w 201"/>
                                    <a:gd name="T7" fmla="*/ 52 h 632"/>
                                    <a:gd name="T8" fmla="*/ 94 w 201"/>
                                    <a:gd name="T9" fmla="*/ 0 h 632"/>
                                  </a:gdLst>
                                  <a:ahLst/>
                                  <a:cxnLst>
                                    <a:cxn ang="0">
                                      <a:pos x="T0" y="T1"/>
                                    </a:cxn>
                                    <a:cxn ang="0">
                                      <a:pos x="T2" y="T3"/>
                                    </a:cxn>
                                    <a:cxn ang="0">
                                      <a:pos x="T4" y="T5"/>
                                    </a:cxn>
                                    <a:cxn ang="0">
                                      <a:pos x="T6" y="T7"/>
                                    </a:cxn>
                                    <a:cxn ang="0">
                                      <a:pos x="T8" y="T9"/>
                                    </a:cxn>
                                  </a:cxnLst>
                                  <a:rect l="0" t="0" r="r" b="b"/>
                                  <a:pathLst>
                                    <a:path w="201" h="632">
                                      <a:moveTo>
                                        <a:pt x="94" y="0"/>
                                      </a:moveTo>
                                      <a:cubicBezTo>
                                        <a:pt x="44" y="188"/>
                                        <a:pt x="12" y="382"/>
                                        <a:pt x="0" y="582"/>
                                      </a:cubicBezTo>
                                      <a:cubicBezTo>
                                        <a:pt x="37" y="599"/>
                                        <a:pt x="75" y="616"/>
                                        <a:pt x="113" y="632"/>
                                      </a:cubicBezTo>
                                      <a:cubicBezTo>
                                        <a:pt x="123" y="433"/>
                                        <a:pt x="153" y="239"/>
                                        <a:pt x="201" y="52"/>
                                      </a:cubicBezTo>
                                      <a:cubicBezTo>
                                        <a:pt x="165" y="35"/>
                                        <a:pt x="130" y="18"/>
                                        <a:pt x="94" y="0"/>
                                      </a:cubicBezTo>
                                    </a:path>
                                  </a:pathLst>
                                </a:custGeom>
                                <a:solidFill>
                                  <a:srgbClr val="F9FA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31" o:spid="_x0000_s1026" style="width:55.75pt;height:55.6pt;mso-position-horizontal-relative:char;mso-position-vertical-relative:line" coordorigin="-17209,-17867" coordsize="40176,4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">
                      <o:lock v:ext="edit" aspectratio="t"/>
                      <v:shape id="Freeform 132" o:spid="_x0000_s1027" style="position:absolute;left:-17209;top:-17867;width:40058;height:40059;visibility:visible;mso-wrap-style:square;v-text-anchor:top" coordsize="16958,16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W+8QA&#10;AADaAAAADwAAAGRycy9kb3ducmV2LnhtbESPT4vCMBTE78J+h/AW9iJr6iJaq1GWguDFg3/Y87N5&#10;tl2bl9JEW/30RhA8DjPzG2a+7EwlrtS40rKC4SACQZxZXXKu4LBffccgnEfWWFkmBTdysFx89OaY&#10;aNvylq47n4sAYZeggsL7OpHSZQUZdANbEwfvZBuDPsgml7rBNsBNJX+iaCwNlhwWCqwpLSg77y5G&#10;QX+VHuNt/D+5tZPRJj3/2fTejZT6+ux+ZyA8df4dfrXXWsEUnlfCD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FvvEAAAA2gAAAA8AAAAAAAAAAAAAAAAAmAIAAGRycy9k&#10;b3ducmV2LnhtbFBLBQYAAAAABAAEAPUAAACJAwAAAAA=&#10;" path="m16958,15348v,1610,,1610,,1610c,16958,,16958,,16958,,15788,,15788,,15788v914,,914,,914,c914,13970,914,13970,914,13970v,-93,-5,-199,-14,-317c891,13533,876,13396,856,13242v72,158,139,295,200,412c1117,13770,1162,13847,1191,13886v1391,1902,1391,1902,1391,1902c3546,15788,3546,15788,3546,15788v,-3683,,-3683,,-3683c2582,12105,2582,12105,2582,12105v,1819,,1819,,1819c2582,14016,2586,14122,2595,14241v10,119,24,255,44,407c2565,14487,2498,14349,2437,14232v-62,-116,-105,-194,-132,-233c914,12105,914,12105,914,12105v-914,,-914,,-914,c,,,,,,16958,,16958,,16958,v,12318,,12318,,12318c16809,12223,16655,12148,16491,12099v-182,-54,-375,-81,-577,-81c15538,12018,15232,12129,14996,12351v-235,222,-353,509,-353,860c14643,13483,14717,13697,14867,13853v149,156,404,282,765,380c15896,14303,16065,14372,16139,14438v75,66,112,161,112,283c16251,14832,16208,14924,16122,14996v-87,72,-197,108,-332,108c15647,15104,15502,15062,15356,14978v-145,-84,-292,-211,-441,-381c14462,15346,14462,15346,14462,15346v194,187,397,324,607,411c15280,15844,15513,15888,15770,15888v428,,770,-119,1026,-356c16858,15475,16911,15413,16958,15348xm6850,15788v,-824,,-824,,-824c5574,14964,5574,14964,5574,14964v,-623,,-623,,-623c6777,14341,6777,14341,6777,14341v,-789,,-789,,-789c5574,13552,5574,13552,5574,13552v,-639,,-639,,-639c6850,12913,6850,12913,6850,12913v,-808,,-808,,-808c4594,12105,4594,12105,4594,12105v,3683,,3683,,3683l6850,15788xm9117,13198v22,-76,43,-155,64,-237c9202,12879,9224,12792,9245,12701v32,130,58,236,78,318c9343,13101,9359,13160,9371,13198v375,1215,375,1215,375,1215c8747,14413,8747,14413,8747,14413r370,-1215xm8339,15788v192,-659,192,-659,192,-659c9957,15129,9957,15129,9957,15129v186,659,186,659,186,659c11142,15788,11142,15788,11142,15788,9869,12105,9869,12105,9869,12105v-1258,,-1258,,-1258,c7340,15788,7340,15788,7340,15788r999,xm14004,15788v,-862,,-862,,-862c12756,14926,12756,14926,12756,14926v,-2821,,-2821,,-2821c11752,12105,11752,12105,11752,12105v,3683,,3683,,3683l14004,15788xm16343,12848v-120,-49,-239,-74,-356,-74c15866,12774,15768,12803,15692,12861v-75,58,-113,132,-113,222c15579,13176,15612,13249,15679,13305v66,56,194,108,383,159c16074,13467,16089,13471,16108,13476v409,111,678,233,807,365c16931,13858,16943,13879,16958,13897v,-1434,,-1434,,-1434c16694,13069,16694,13069,16694,13069v-114,-97,-231,-171,-351,-221xe" fillcolor="#005da8" stroked="f">
                        <v:path arrowok="t" o:connecttype="custom" o:connectlocs="40058,40059;0,37295;2159,33001;2022,31281;2813,32802;8376,37295;6099,28595;6130,33641;5757,33620;2159,28595;0,0;40058,29098;37592,28389;34590,31208;36926,33622;38388,34775;37299,35679;35232,34482;35596,37222;39675,36690;16181,37295;13167,35349;16009,33877;13167,32013;16181,30504;10852,28595;16181,37295;21687,30617;22023,30754;23022,34047;21536,31177;20152,35738;23960,37295;23312,28595;17338,37295;33080,37295;30132,35259;27760,28595;33080,37295;37764,30175;36801,30905;37941,31805;39956,32696;40058,29441;38605,30350" o:connectangles="0,0,0,0,0,0,0,0,0,0,0,0,0,0,0,0,0,0,0,0,0,0,0,0,0,0,0,0,0,0,0,0,0,0,0,0,0,0,0,0,0,0,0,0,0"/>
                        <o:lock v:ext="edit" aspectratio="t" verticies="t"/>
                      </v:shape>
                      <v:shape id="Freeform 133" o:spid="_x0000_s1028" style="position:absolute;left:22849;top:11231;width:118;height:343;visibility:visible;mso-wrap-style:square;v-text-anchor:top" coordsize="5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ivsMA&#10;AADbAAAADwAAAGRycy9kb3ducmV2LnhtbESPT2vCQBDF7wW/wzJCb81GD6WkrqKCWHoJ1UJ7HLKT&#10;P5idDburid/eORR6m+G9ee83q83kenWjEDvPBhZZDoq48rbjxsD3+fDyBiomZIu9ZzJwpwib9exp&#10;hYX1I3/R7ZQaJSEcCzTQpjQUWseqJYcx8wOxaLUPDpOsodE24CjhrtfLPH/VDjuWhhYH2rdUXU5X&#10;Z+CnvJ4/d72lY8l1E3+PFS5CNOZ5Pm3fQSWa0r/57/rDCr7Qyy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0ivsMAAADbAAAADwAAAAAAAAAAAAAAAACYAgAAZHJzL2Rv&#10;d25yZXYueG1sUEsFBgAAAAAEAAQA9QAAAIgDAAAAAA==&#10;" path="m50,29c34,18,16,10,,,,145,,145,,145l50,29xe" stroked="f">
                        <v:path arrowok="t" o:connecttype="custom" o:connectlocs="118,69;0,0;0,343;118,69" o:connectangles="0,0,0,0"/>
                        <o:lock v:ext="edit" aspectratio="t"/>
                      </v:shape>
                      <v:shape id="Freeform 134" o:spid="_x0000_s1029" style="position:absolute;left:6944;top:-17867;width:15905;height:26462;visibility:visible;mso-wrap-style:square;v-text-anchor:top" coordsize="6733,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lBsAA&#10;AADbAAAADwAAAGRycy9kb3ducmV2LnhtbERPTYvCMBC9C/6HMII3TS3iSjWVRRD2oAfdeh+a2aa0&#10;mZQm1u6/NwsL3ubxPmd/GG0rBup97VjBapmAIC6drrlSUHyfFlsQPiBrbB2Tgl/ycMinkz1m2j35&#10;SsMtVCKGsM9QgQmhy6T0pSGLfuk64sj9uN5iiLCvpO7xGcNtK9Mk2UiLNccGgx0dDZXN7WEV3B/b&#10;4V5zuj4W58vp49Jc03IwSs1n4+cORKAxvMX/7i8d56/g75d4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wlBsAAAADbAAAADwAAAAAAAAAAAAAAAACYAgAAZHJzL2Rvd25y&#10;ZXYueG1sUEsFBgAAAAAEAAQA9QAAAIUDAAAAAA==&#10;" path="m6733,c4409,,4409,,4409,v100,344,159,706,170,1079c5011,927,5463,851,5935,851v279,,544,22,798,64l6733,xm3814,c2928,,2928,,2928,,2537,236,2169,522,1824,857,1336,1341,942,1869,646,2440v252,-75,519,-117,795,-121c1491,2319,1491,2319,1491,2319v394,,772,75,1118,215c2578,2615,2578,2615,2578,2615v139,-198,294,-384,465,-558c3333,1762,3655,1519,4011,1329v,-22,1,-45,1,-67c4012,1204,4012,1204,4012,1204,4012,783,3943,378,3814,m1491,2436v-48,1,-48,1,-48,1c1138,2442,846,2494,572,2586v-39,81,-76,162,-111,244c177,3495,23,4194,,4929v73,6,148,9,222,10c280,4939,280,4939,280,4939v540,,1054,-115,1519,-322c1847,4232,1949,3853,2104,3478v124,-299,276,-578,456,-837c2228,2508,1868,2436,1491,2436t277,2806c1304,5413,802,5507,280,5507v-22,,-43,,-65,-2c145,5504,76,5501,6,5497v35,654,161,1274,376,1859c474,7607,583,7848,706,8080v250,70,512,108,783,108c1538,8188,1538,8188,1538,8188v405,-7,790,-97,1138,-255c2724,8041,2724,8041,2724,8041v-362,165,-761,258,-1184,265c1489,8306,1489,8306,1489,8306v-242,,-478,-29,-703,-83c989,8578,1232,8910,1513,9218v587,656,1250,1151,1990,1484c4243,11035,5052,11202,5930,11202v275,,542,-15,803,-45c6733,9467,6733,9467,6733,9467v-256,44,-523,67,-803,67c5387,9534,4853,9419,4330,9191,3806,8964,3344,8645,2944,8231,2564,7840,2274,7376,2072,6838,1882,6336,1780,5803,1768,5242e" fillcolor="#d2daee" stroked="f">
                        <v:path arrowok="t" o:connecttype="custom" o:connectlocs="15905,0;10415,0;10817,2549;14020,2010;15905,2161;15905,0;9010,0;6917,0;4309,2024;1526,5764;3404,5478;3522,5478;6163,5986;6090,6177;7188,4859;9475,3139;9477,2981;9477,2844;9010,0;3522,5754;3409,5757;1351,6109;1089,6685;0,11644;524,11667;661,11667;4250,10907;4970,8216;6047,6239;3522,5754;4176,12383;661,13009;508,13004;14,12985;902,17377;1668,19087;3517,19342;3633,19342;6321,18740;6435,18995;3638,19621;3517,19621;1857,19425;3574,21775;8275,25281;14008,26462;15905,26356;15905,22363;14008,22522;10229,21712;6954,19444;4895,16153;4176,12383" o:connectangles="0,0,0,0,0,0,0,0,0,0,0,0,0,0,0,0,0,0,0,0,0,0,0,0,0,0,0,0,0,0,0,0,0,0,0,0,0,0,0,0,0,0,0,0,0,0,0,0,0,0,0,0,0"/>
                        <o:lock v:ext="edit" aspectratio="t" verticies="t"/>
                      </v:shape>
                      <v:shape id="Freeform 135" o:spid="_x0000_s1030" style="position:absolute;left:-2554;top:-17867;width:20319;height:12986;visibility:visible;mso-wrap-style:square;v-text-anchor:top" coordsize="8602,5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Xf8MA&#10;AADbAAAADwAAAGRycy9kb3ducmV2LnhtbESPT4vCMBDF7wt+hzCCtzW1B1mqaRFBWQQP/kGvYzO2&#10;xWZSm2yt334jCN5meG/e7808600tOmpdZVnBZByBIM6trrhQcDysvn9AOI+ssbZMCp7kIEsHX3NM&#10;tH3wjrq9L0QIYZeggtL7JpHS5SUZdGPbEAftaluDPqxtIXWLjxBuahlH0VQarDgQSmxoWVJ+2/+Z&#10;ADkf4mWH1e1O28V6bU+d2VyuSo2G/WIGwlPvP+b39a8O9WN4/RIG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YXf8MAAADbAAAADwAAAAAAAAAAAAAAAACYAgAAZHJzL2Rv&#10;d25yZXYueG1sUEsFBgAAAAAEAAQA9QAAAIgDAAAAAA==&#10;" path="m765,c171,,171,,171,,65,363,6,746,,1142v,66,,66,,66c,2944,1033,4445,2523,5122v13,-200,45,-394,95,-582c1399,3924,566,2659,566,1208v,-20,,-39,2,-57c574,747,643,361,765,m8600,1079v-72,26,-143,53,-214,82c8265,1212,8146,1268,8032,1329,7984,2801,7087,4051,5820,4617v-21,169,-32,340,-32,512c5788,5167,5789,5204,5789,5242,7408,4644,8574,3099,8602,1271v,-67,,-67,,-67c8602,1163,8601,1121,8600,1079m2725,4592v-48,187,-78,381,-88,580c3069,5353,3537,5466,4027,5497v-6,-124,-9,-250,-9,-377c4018,5056,4019,4992,4021,4929,3560,4895,3124,4777,2725,4592e" fillcolor="#97acd8" stroked="f">
                        <v:path arrowok="t" o:connecttype="custom" o:connectlocs="1807,0;404,0;0,2698;0,2854;5960,12100;6184,10725;1337,2854;1342,2719;1807,0;20314,2549;19809,2743;18973,3140;13748,10907;13672,12117;13674,12384;20319,3003;20319,2844;20314,2549;6437,10848;6229,12218;9512,12986;9491,12095;9498,11644;6437,10848" o:connectangles="0,0,0,0,0,0,0,0,0,0,0,0,0,0,0,0,0,0,0,0,0,0,0,0"/>
                        <o:lock v:ext="edit" aspectratio="t" verticies="t"/>
                      </v:shape>
                      <v:shape id="Freeform 136" o:spid="_x0000_s1031" style="position:absolute;left:6937;top:-17864;width:10824;height:13006;visibility:visible;mso-wrap-style:square;v-text-anchor:top" coordsize="4582,5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oysMA&#10;AADbAAAADwAAAGRycy9kb3ducmV2LnhtbERPS2vCQBC+C/0PyxR6KWbTFqtEV+mDgmIPvg7mNmbH&#10;JDQ7G7Krif/eFQre5uN7zmTWmUqcqXGlZQUvUQyCOLO65FzBbvvTH4FwHlljZZkUXMjBbPrQm2Ci&#10;bctrOm98LkIIuwQVFN7XiZQuK8igi2xNHLijbQz6AJtc6gbbEG4q+RrH79JgyaGhwJq+Csr+Niej&#10;IB0sngnXv9+r9CD3dGqHn8xLpZ4eu48xCE+dv4v/3XMd5r/B7ZdwgJ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toysMAAADbAAAADwAAAAAAAAAAAAAAAACYAgAAZHJzL2Rv&#10;d25yZXYueG1sUEsFBgAAAAAEAAQA9QAAAIgDAAAAAA==&#10;" path="m4412,c3817,,3817,,3817,v129,377,198,782,198,1203c4015,1261,4015,1261,4015,1261v,22,-1,45,-1,67c4128,1267,4247,1211,4368,1160v71,-29,142,-56,214,-82c4571,705,4512,343,4412,m1802,4616c1337,4823,823,4938,283,4938v-58,,-58,,-58,c151,4937,76,4934,3,4928,1,4991,,5055,,5119v,127,3,253,9,377c78,5500,148,5503,218,5504v22,2,43,2,65,2c806,5506,1307,5412,1771,5241v-1,-38,-1,-75,-1,-113c1770,4956,1781,4785,1802,4616e" fillcolor="#eceff8" stroked="f">
                        <v:path arrowok="t" o:connecttype="custom" o:connectlocs="10422,0;9017,0;9485,2842;9485,2979;9482,3137;10318,2740;10824,2546;10422,0;4257,10904;669,11664;532,11664;7,11641;0,12092;21,12982;515,13001;669,13006;4184,12380;4181,12113;4257,10904" o:connectangles="0,0,0,0,0,0,0,0,0,0,0,0,0,0,0,0,0,0,0"/>
                        <o:lock v:ext="edit" aspectratio="t" verticies="t"/>
                      </v:shape>
                      <v:shape id="Freeform 137" o:spid="_x0000_s1032" style="position:absolute;left:3630;top:-12103;width:9404;height:5084;visibility:visible;mso-wrap-style:square;v-text-anchor:top" coordsize="3981,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SvsEA&#10;AADbAAAADwAAAGRycy9kb3ducmV2LnhtbERPTWsCMRC9F/wPYQRvNVGkyGqUqigePLS2SI9DMt0s&#10;3UyWJOr23zeFQm/zeJ+zXPe+FTeKqQmsYTJWIIhNsA3XGt7f9o9zECkjW2wDk4ZvSrBeDR6WWNlw&#10;51e6nXMtSginCjW4nLtKymQceUzj0BEX7jNEj7nAWEsb8V7CfSunSj1Jjw2XBocdbR2Zr/PVa+jb&#10;j8Osi7vdSan5QV1eTmbjjNajYf+8AJGpz//iP/fRlvkz+P2lHC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tEr7BAAAA2wAAAA8AAAAAAAAAAAAAAAAAmAIAAGRycy9kb3du&#10;cmV2LnhtbFBLBQYAAAAABAAEAPUAAACGAwAAAAA=&#10;" path="m2049,c1049,293,269,1094,,2100v36,18,71,35,107,52c350,1211,1058,454,1975,146,1999,97,2023,48,2049,m3981,175v-6,9,-13,17,-19,26c3965,202,3967,203,3969,203r12,-28xe" fillcolor="#f1f3fa" stroked="f">
                        <v:path arrowok="t" o:connecttype="custom" o:connectlocs="4840,0;0,4961;253,5084;4665,345;4840,0;9404,413;9359,475;9376,480;9404,413" o:connectangles="0,0,0,0,0,0,0,0,0"/>
                        <o:lock v:ext="edit" aspectratio="t" verticies="t"/>
                      </v:shape>
                      <v:shape id="Freeform 138" o:spid="_x0000_s1033" style="position:absolute;left:8295;top:-12389;width:4812;height:761;visibility:visible;mso-wrap-style:square;v-text-anchor:top" coordsize="203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GB8IA&#10;AADbAAAADwAAAGRycy9kb3ducmV2LnhtbERP22oCMRB9F/oPYQTfNKtgKatRpK1gS0G7is/jZvbS&#10;biZLEtft3zdCoW9zONdZrnvTiI6cry0rmE4SEMS51TWXCk7H7fgJhA/IGhvLpOCHPKxXD4Mlptre&#10;+JO6LJQihrBPUUEVQptK6fOKDPqJbYkjV1hnMEToSqkd3mK4aeQsSR6lwZpjQ4UtPVeUf2dXo+Dq&#10;eld+fL0G6i7N2/tLUZwP871So2G/WYAI1Id/8Z97p+P8Odx/i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MYHwgAAANsAAAAPAAAAAAAAAAAAAAAAAJgCAABkcnMvZG93&#10;bnJldi54bWxQSwUGAAAAAAQABAD1AAAAhwMAAAAA&#10;" path="m919,c869,,869,,869,,593,5,326,47,74,121,48,169,24,218,,267,274,175,566,123,871,118v48,-1,48,-1,48,-1c1296,117,1656,189,1987,322v6,-9,13,-17,19,-26c2037,215,2037,215,2037,215,1692,75,1313,,919,e" fillcolor="#fcfcfe" stroked="f">
                        <v:path arrowok="t" o:connecttype="custom" o:connectlocs="2171,0;2053,0;175,286;0,631;2058,279;2171,277;4694,761;4739,700;4812,508;2171,0" o:connectangles="0,0,0,0,0,0,0,0,0,0"/>
                        <o:lock v:ext="edit" aspectratio="t"/>
                      </v:shape>
                      <v:shape id="Freeform 139" o:spid="_x0000_s1034" style="position:absolute;left:3394;top:-5767;width:5404;height:7325;visibility:visible;mso-wrap-style:square;v-text-anchor:top" coordsize="2288,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lfMEA&#10;AADbAAAADwAAAGRycy9kb3ducmV2LnhtbERP3WrCMBS+H/gO4QjejJmqUKQaRQTpGAzU+QCH5tgW&#10;m5OSZG3n0y+C4N35+H7PejuYRnTkfG1ZwWyagCAurK65VHD5OXwsQfiArLGxTAr+yMN2M3pbY6Zt&#10;zyfqzqEUMYR9hgqqENpMSl9UZNBPbUscuat1BkOErpTaYR/DTSPnSZJKgzXHhgpb2ldU3M6/RsFi&#10;ON07e1x+z+75e5pfvsq8d0elJuNhtwIRaAgv8dP9qeP8FB6/x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oJXzBAAAA2wAAAA8AAAAAAAAAAAAAAAAAmAIAAGRycy9kb3du&#10;cmV2LnhtbFBLBQYAAAAABAAEAPUAAACGAwAAAAA=&#10;" path="m6,c2,63,,126,,190v,50,,50,,50c23,1633,994,2788,2288,3101v-27,-47,-53,-95,-79,-143c1019,2621,139,1537,118,238v-2,-48,-2,-48,-2,-48c116,143,117,96,120,50,81,34,43,17,6,e" fillcolor="#f1f3fa" stroked="f">
                        <v:path arrowok="t" o:connecttype="custom" o:connectlocs="14,0;0,449;0,567;5404,7325;5217,6987;279,562;274,449;283,118;14,0" o:connectangles="0,0,0,0,0,0,0,0,0"/>
                        <o:lock v:ext="edit" aspectratio="t"/>
                      </v:shape>
                      <v:shape id="Freeform 140" o:spid="_x0000_s1035" style="position:absolute;left:8614;top:873;width:4765;height:881;visibility:visible;mso-wrap-style:square;v-text-anchor:top" coordsize="201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AosAA&#10;AADbAAAADwAAAGRycy9kb3ducmV2LnhtbERPS2vCQBC+C/0PyxR6002lGkldpbYVcvR1yHHITpMl&#10;2dmQXTX9964geJuP7znL9WBbcaHeG8cK3icJCOLSacOVgtNxO16A8AFZY+uYFPyTh/XqZbTETLsr&#10;7+lyCJWIIewzVFCH0GVS+rImi37iOuLI/bneYoiwr6Tu8RrDbSunSTKXFg3Hhho7+q6pbA5nq6D4&#10;xUKbxuhzmu/cpvjJZ81HodTb6/D1CSLQEJ7ihzvXcX4K91/iAX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xAosAAAADbAAAADwAAAAAAAAAAAAAAAACYAgAAZHJzL2Rvd25y&#10;ZXYueG1sUEsFBgAAAAAEAAQA9QAAAIUDAAAAAA==&#10;" path="m1969,c1621,158,1236,247,831,255v-49,,-49,,-49,c511,255,248,217,,147v25,48,52,96,79,143c304,344,540,373,782,373v50,,50,,50,c1255,366,1655,273,2017,108l1969,xe" fillcolor="#fcfcfe" stroked="f">
                        <v:path arrowok="t" o:connecttype="custom" o:connectlocs="4652,0;1963,602;1847,602;0,347;187,685;1847,881;1966,881;4765,255;4652,0" o:connectangles="0,0,0,0,0,0,0,0,0"/>
                        <o:lock v:ext="edit" aspectratio="t"/>
                      </v:shape>
                      <v:shape id="Freeform 141" o:spid="_x0000_s1036" style="position:absolute;left:3408;top:-7142;width:475;height:1493;visibility:visible;mso-wrap-style:square;v-text-anchor:top" coordsize="20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xbMUA&#10;AADbAAAADwAAAGRycy9kb3ducmV2LnhtbESPQWvCQBCF7wX/wzJCL6Vu9CAldRUJCB6UUivY4zQ7&#10;zcZmZ0N21eTfdw6Ctxnem/e+Wax636grdbEObGA6yUARl8HWXBk4fm1e30DFhGyxCUwGBoqwWo6e&#10;FpjbcONPuh5SpSSEY44GXEptrnUsHXmMk9ASi/YbOo9J1q7StsObhPtGz7Jsrj3WLA0OWyoclX+H&#10;izeAx9N5CNnH92nnhv385Vxw/VMY8zzu1++gEvXpYb5fb63gC6z8Ig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PFsxQAAANsAAAAPAAAAAAAAAAAAAAAAAJgCAABkcnMv&#10;ZG93bnJldi54bWxQSwUGAAAAAAQABAD1AAAAigMAAAAA&#10;" path="m94,c44,188,12,382,,582v37,17,75,34,113,50c123,433,153,239,201,52,165,35,130,18,94,e" fillcolor="#f9fafd" stroked="f">
                        <v:path arrowok="t" o:connecttype="custom" o:connectlocs="222,0;0,1375;267,1493;475,123;222,0" o:connectangles="0,0,0,0,0"/>
                        <o:lock v:ext="edit" aspectratio="t"/>
                      </v:shape>
                      <w10:anchorlock/>
                    </v:group>
                  </w:pict>
                </mc:Fallback>
              </mc:AlternateContent>
            </w:r>
          </w:p>
        </w:tc>
        <w:tc>
          <w:tcPr>
            <w:tcW w:w="4219" w:type="dxa"/>
          </w:tcPr>
          <w:p w14:paraId="2829264D" w14:textId="77777777" w:rsidR="00ED61F2" w:rsidRDefault="00ED61F2" w:rsidP="00B91028">
            <w:r w:rsidRPr="00643A84">
              <w:t xml:space="preserve">An educational institution situated in Australia which is not conducted </w:t>
            </w:r>
            <w:r>
              <w:t xml:space="preserve">for profit, or a body responsible for administering such an institution </w:t>
            </w:r>
            <w:r w:rsidRPr="00643A84">
              <w:t>may copy and communicate the materials, other than third party materials, for the educational purposes of the institution.</w:t>
            </w:r>
          </w:p>
        </w:tc>
      </w:tr>
    </w:tbl>
    <w:p w14:paraId="71A9BE04" w14:textId="7160F8D6" w:rsidR="003D5683" w:rsidRDefault="00B91028" w:rsidP="003D5683">
      <w:pPr>
        <w:spacing w:after="0"/>
      </w:pPr>
      <w:r w:rsidRPr="00643A84">
        <w:t>Authorised by the Department of Education</w:t>
      </w:r>
      <w:r w:rsidR="00F44A5A">
        <w:t xml:space="preserve"> </w:t>
      </w:r>
      <w:r w:rsidR="004604BE">
        <w:t xml:space="preserve">and </w:t>
      </w:r>
      <w:r w:rsidR="00F44A5A">
        <w:t>Training</w:t>
      </w:r>
      <w:r w:rsidR="004604BE">
        <w:t>.</w:t>
      </w:r>
      <w:r>
        <w:br/>
      </w:r>
      <w:r w:rsidRPr="00643A84">
        <w:t>2 Treasury Place, East Melbourne, Victoria, 3002.</w:t>
      </w:r>
      <w:r>
        <w:br/>
      </w:r>
      <w:r w:rsidRPr="00643A84">
        <w:t>This document is also available on the internet at</w:t>
      </w:r>
    </w:p>
    <w:p w14:paraId="6CF0BD19" w14:textId="66855182" w:rsidR="003D5683" w:rsidRPr="00074B60" w:rsidRDefault="001E1605" w:rsidP="00B91028">
      <w:pPr>
        <w:rPr>
          <w:color w:val="auto"/>
        </w:rPr>
      </w:pPr>
      <w:hyperlink r:id="rId15" w:history="1">
        <w:r w:rsidR="003D5683" w:rsidRPr="00074B60">
          <w:rPr>
            <w:color w:val="4F81BD"/>
          </w:rPr>
          <w:t>http://www.education.vic.gov.au/about/research/Pages/schoolresearch.aspx</w:t>
        </w:r>
      </w:hyperlink>
    </w:p>
    <w:p w14:paraId="52C0E522" w14:textId="6A93631D" w:rsidR="00B91028" w:rsidRDefault="00B91028" w:rsidP="00B91028">
      <w:r>
        <w:br/>
      </w:r>
    </w:p>
    <w:p w14:paraId="195A0A6E" w14:textId="77777777" w:rsidR="003D5683" w:rsidRPr="00643A84" w:rsidRDefault="003D5683" w:rsidP="00B91028"/>
    <w:p w14:paraId="4D232FEE" w14:textId="77777777" w:rsidR="00B91028" w:rsidRDefault="00B91028" w:rsidP="00B91028"/>
    <w:p w14:paraId="59F28A7C" w14:textId="77777777" w:rsidR="00B91028" w:rsidRDefault="00B91028" w:rsidP="00B91028">
      <w:pPr>
        <w:sectPr w:rsidR="00B91028" w:rsidSect="00237D8C">
          <w:headerReference w:type="even" r:id="rId16"/>
          <w:headerReference w:type="default" r:id="rId17"/>
          <w:footerReference w:type="even" r:id="rId18"/>
          <w:footerReference w:type="default" r:id="rId19"/>
          <w:headerReference w:type="first" r:id="rId20"/>
          <w:footerReference w:type="first" r:id="rId21"/>
          <w:pgSz w:w="11907" w:h="16840" w:code="9"/>
          <w:pgMar w:top="907" w:right="1418" w:bottom="1009" w:left="5103" w:header="420" w:footer="215" w:gutter="0"/>
          <w:cols w:space="708"/>
          <w:docGrid w:linePitch="360"/>
        </w:sectPr>
      </w:pPr>
    </w:p>
    <w:p w14:paraId="39DA84FE" w14:textId="77777777" w:rsidR="00486ED2" w:rsidRDefault="00255F57">
      <w:pPr>
        <w:pStyle w:val="TOC1"/>
        <w:rPr>
          <w:rFonts w:asciiTheme="minorHAnsi" w:eastAsiaTheme="minorEastAsia" w:hAnsiTheme="minorHAnsi" w:cstheme="minorBidi"/>
          <w:b w:val="0"/>
          <w:color w:val="auto"/>
          <w:sz w:val="22"/>
          <w:szCs w:val="22"/>
          <w:lang w:eastAsia="en-AU"/>
        </w:rPr>
      </w:pPr>
      <w:r>
        <w:rPr>
          <w:b w:val="0"/>
        </w:rPr>
        <w:lastRenderedPageBreak/>
        <w:fldChar w:fldCharType="begin"/>
      </w:r>
      <w:r>
        <w:rPr>
          <w:b w:val="0"/>
        </w:rPr>
        <w:instrText xml:space="preserve"> TOC \o "1-3" </w:instrText>
      </w:r>
      <w:r>
        <w:rPr>
          <w:b w:val="0"/>
        </w:rPr>
        <w:fldChar w:fldCharType="separate"/>
      </w:r>
      <w:r w:rsidR="00486ED2" w:rsidRPr="009B2542">
        <w:rPr>
          <w14:scene3d>
            <w14:camera w14:prst="orthographicFront"/>
            <w14:lightRig w14:rig="threePt" w14:dir="t">
              <w14:rot w14:lat="0" w14:lon="0" w14:rev="0"/>
            </w14:lightRig>
          </w14:scene3d>
        </w:rPr>
        <w:t>1.</w:t>
      </w:r>
      <w:r w:rsidR="00486ED2">
        <w:rPr>
          <w:rFonts w:asciiTheme="minorHAnsi" w:eastAsiaTheme="minorEastAsia" w:hAnsiTheme="minorHAnsi" w:cstheme="minorBidi"/>
          <w:b w:val="0"/>
          <w:color w:val="auto"/>
          <w:sz w:val="22"/>
          <w:szCs w:val="22"/>
          <w:lang w:eastAsia="en-AU"/>
        </w:rPr>
        <w:tab/>
      </w:r>
      <w:r w:rsidR="00486ED2">
        <w:t>Introduction</w:t>
      </w:r>
      <w:r w:rsidR="00486ED2">
        <w:tab/>
      </w:r>
      <w:r w:rsidR="00486ED2">
        <w:fldChar w:fldCharType="begin"/>
      </w:r>
      <w:r w:rsidR="00486ED2">
        <w:instrText xml:space="preserve"> PAGEREF _Toc327269177 \h </w:instrText>
      </w:r>
      <w:r w:rsidR="00486ED2">
        <w:fldChar w:fldCharType="separate"/>
      </w:r>
      <w:r w:rsidR="00AB7E9C">
        <w:t>5</w:t>
      </w:r>
      <w:r w:rsidR="00486ED2">
        <w:fldChar w:fldCharType="end"/>
      </w:r>
    </w:p>
    <w:p w14:paraId="0F2CC457" w14:textId="77777777" w:rsidR="00486ED2" w:rsidRDefault="00486ED2">
      <w:pPr>
        <w:pStyle w:val="TOC1"/>
        <w:rPr>
          <w:rFonts w:asciiTheme="minorHAnsi" w:eastAsiaTheme="minorEastAsia" w:hAnsiTheme="minorHAnsi" w:cstheme="minorBidi"/>
          <w:b w:val="0"/>
          <w:color w:val="auto"/>
          <w:sz w:val="22"/>
          <w:szCs w:val="22"/>
          <w:lang w:eastAsia="en-AU"/>
        </w:rPr>
      </w:pPr>
      <w:r w:rsidRPr="009B2542">
        <w:rPr>
          <w14:scene3d>
            <w14:camera w14:prst="orthographicFront"/>
            <w14:lightRig w14:rig="threePt" w14:dir="t">
              <w14:rot w14:lat="0" w14:lon="0" w14:rev="0"/>
            </w14:lightRig>
          </w14:scene3d>
        </w:rPr>
        <w:t>2.</w:t>
      </w:r>
      <w:r>
        <w:rPr>
          <w:rFonts w:asciiTheme="minorHAnsi" w:eastAsiaTheme="minorEastAsia" w:hAnsiTheme="minorHAnsi" w:cstheme="minorBidi"/>
          <w:b w:val="0"/>
          <w:color w:val="auto"/>
          <w:sz w:val="22"/>
          <w:szCs w:val="22"/>
          <w:lang w:eastAsia="en-AU"/>
        </w:rPr>
        <w:tab/>
      </w:r>
      <w:r>
        <w:t>Who needs to complete an application?</w:t>
      </w:r>
      <w:r>
        <w:tab/>
      </w:r>
      <w:r>
        <w:fldChar w:fldCharType="begin"/>
      </w:r>
      <w:r>
        <w:instrText xml:space="preserve"> PAGEREF _Toc327269178 \h </w:instrText>
      </w:r>
      <w:r>
        <w:fldChar w:fldCharType="separate"/>
      </w:r>
      <w:r w:rsidR="00AB7E9C">
        <w:t>5</w:t>
      </w:r>
      <w:r>
        <w:fldChar w:fldCharType="end"/>
      </w:r>
    </w:p>
    <w:p w14:paraId="4374FCB2" w14:textId="77777777" w:rsidR="00486ED2" w:rsidRDefault="00486ED2">
      <w:pPr>
        <w:pStyle w:val="TOC1"/>
        <w:rPr>
          <w:rFonts w:asciiTheme="minorHAnsi" w:eastAsiaTheme="minorEastAsia" w:hAnsiTheme="minorHAnsi" w:cstheme="minorBidi"/>
          <w:b w:val="0"/>
          <w:color w:val="auto"/>
          <w:sz w:val="22"/>
          <w:szCs w:val="22"/>
          <w:lang w:eastAsia="en-AU"/>
        </w:rPr>
      </w:pPr>
      <w:r w:rsidRPr="009B2542">
        <w:rPr>
          <w14:scene3d>
            <w14:camera w14:prst="orthographicFront"/>
            <w14:lightRig w14:rig="threePt" w14:dir="t">
              <w14:rot w14:lat="0" w14:lon="0" w14:rev="0"/>
            </w14:lightRig>
          </w14:scene3d>
        </w:rPr>
        <w:t>3.</w:t>
      </w:r>
      <w:r>
        <w:rPr>
          <w:rFonts w:asciiTheme="minorHAnsi" w:eastAsiaTheme="minorEastAsia" w:hAnsiTheme="minorHAnsi" w:cstheme="minorBidi"/>
          <w:b w:val="0"/>
          <w:color w:val="auto"/>
          <w:sz w:val="22"/>
          <w:szCs w:val="22"/>
          <w:lang w:eastAsia="en-AU"/>
        </w:rPr>
        <w:tab/>
      </w:r>
      <w:r>
        <w:t>Who does not have to complete an application?</w:t>
      </w:r>
      <w:r>
        <w:tab/>
      </w:r>
      <w:r>
        <w:fldChar w:fldCharType="begin"/>
      </w:r>
      <w:r>
        <w:instrText xml:space="preserve"> PAGEREF _Toc327269179 \h </w:instrText>
      </w:r>
      <w:r>
        <w:fldChar w:fldCharType="separate"/>
      </w:r>
      <w:r w:rsidR="00AB7E9C">
        <w:t>6</w:t>
      </w:r>
      <w:r>
        <w:fldChar w:fldCharType="end"/>
      </w:r>
    </w:p>
    <w:p w14:paraId="7A0F1041" w14:textId="77777777" w:rsidR="00486ED2" w:rsidRDefault="00486ED2">
      <w:pPr>
        <w:pStyle w:val="TOC1"/>
        <w:rPr>
          <w:rFonts w:asciiTheme="minorHAnsi" w:eastAsiaTheme="minorEastAsia" w:hAnsiTheme="minorHAnsi" w:cstheme="minorBidi"/>
          <w:b w:val="0"/>
          <w:color w:val="auto"/>
          <w:sz w:val="22"/>
          <w:szCs w:val="22"/>
          <w:lang w:eastAsia="en-AU"/>
        </w:rPr>
      </w:pPr>
      <w:r w:rsidRPr="009B2542">
        <w:rPr>
          <w14:scene3d>
            <w14:camera w14:prst="orthographicFront"/>
            <w14:lightRig w14:rig="threePt" w14:dir="t">
              <w14:rot w14:lat="0" w14:lon="0" w14:rev="0"/>
            </w14:lightRig>
          </w14:scene3d>
        </w:rPr>
        <w:t>4.</w:t>
      </w:r>
      <w:r>
        <w:rPr>
          <w:rFonts w:asciiTheme="minorHAnsi" w:eastAsiaTheme="minorEastAsia" w:hAnsiTheme="minorHAnsi" w:cstheme="minorBidi"/>
          <w:b w:val="0"/>
          <w:color w:val="auto"/>
          <w:sz w:val="22"/>
          <w:szCs w:val="22"/>
          <w:lang w:eastAsia="en-AU"/>
        </w:rPr>
        <w:tab/>
      </w:r>
      <w:r>
        <w:t>Application process</w:t>
      </w:r>
      <w:r>
        <w:tab/>
      </w:r>
      <w:r>
        <w:fldChar w:fldCharType="begin"/>
      </w:r>
      <w:r>
        <w:instrText xml:space="preserve"> PAGEREF _Toc327269180 \h </w:instrText>
      </w:r>
      <w:r>
        <w:fldChar w:fldCharType="separate"/>
      </w:r>
      <w:r w:rsidR="00AB7E9C">
        <w:t>6</w:t>
      </w:r>
      <w:r>
        <w:fldChar w:fldCharType="end"/>
      </w:r>
    </w:p>
    <w:p w14:paraId="2EEF746B" w14:textId="77777777" w:rsidR="00486ED2" w:rsidRDefault="00486ED2">
      <w:pPr>
        <w:pStyle w:val="TOC2"/>
        <w:rPr>
          <w:rFonts w:asciiTheme="minorHAnsi" w:eastAsiaTheme="minorEastAsia" w:hAnsiTheme="minorHAnsi" w:cstheme="minorBidi"/>
          <w:color w:val="auto"/>
          <w:sz w:val="22"/>
          <w:szCs w:val="22"/>
          <w:lang w:eastAsia="en-AU"/>
        </w:rPr>
      </w:pPr>
      <w:r>
        <w:t>Research in early childhood settings</w:t>
      </w:r>
      <w:r>
        <w:tab/>
      </w:r>
      <w:r>
        <w:fldChar w:fldCharType="begin"/>
      </w:r>
      <w:r>
        <w:instrText xml:space="preserve"> PAGEREF _Toc327269181 \h </w:instrText>
      </w:r>
      <w:r>
        <w:fldChar w:fldCharType="separate"/>
      </w:r>
      <w:r w:rsidR="00AB7E9C">
        <w:t>7</w:t>
      </w:r>
      <w:r>
        <w:fldChar w:fldCharType="end"/>
      </w:r>
    </w:p>
    <w:p w14:paraId="3351E871" w14:textId="77777777" w:rsidR="00486ED2" w:rsidRDefault="00486ED2">
      <w:pPr>
        <w:pStyle w:val="TOC2"/>
        <w:rPr>
          <w:rFonts w:asciiTheme="minorHAnsi" w:eastAsiaTheme="minorEastAsia" w:hAnsiTheme="minorHAnsi" w:cstheme="minorBidi"/>
          <w:color w:val="auto"/>
          <w:sz w:val="22"/>
          <w:szCs w:val="22"/>
          <w:lang w:eastAsia="en-AU"/>
        </w:rPr>
      </w:pPr>
      <w:r w:rsidRPr="009B2542">
        <w:rPr>
          <w:lang w:val="en"/>
        </w:rPr>
        <w:t>Research commissioned by the Department</w:t>
      </w:r>
      <w:r>
        <w:tab/>
      </w:r>
      <w:r>
        <w:fldChar w:fldCharType="begin"/>
      </w:r>
      <w:r>
        <w:instrText xml:space="preserve"> PAGEREF _Toc327269182 \h </w:instrText>
      </w:r>
      <w:r>
        <w:fldChar w:fldCharType="separate"/>
      </w:r>
      <w:r w:rsidR="00AB7E9C">
        <w:t>7</w:t>
      </w:r>
      <w:r>
        <w:fldChar w:fldCharType="end"/>
      </w:r>
    </w:p>
    <w:p w14:paraId="684EFA09" w14:textId="77777777" w:rsidR="00486ED2" w:rsidRDefault="00486ED2">
      <w:pPr>
        <w:pStyle w:val="TOC2"/>
        <w:rPr>
          <w:rFonts w:asciiTheme="minorHAnsi" w:eastAsiaTheme="minorEastAsia" w:hAnsiTheme="minorHAnsi" w:cstheme="minorBidi"/>
          <w:color w:val="auto"/>
          <w:sz w:val="22"/>
          <w:szCs w:val="22"/>
          <w:lang w:eastAsia="en-AU"/>
        </w:rPr>
      </w:pPr>
      <w:r w:rsidRPr="009B2542">
        <w:rPr>
          <w:lang w:val="en"/>
        </w:rPr>
        <w:t>Access to Department-owned data</w:t>
      </w:r>
      <w:r>
        <w:tab/>
      </w:r>
      <w:r>
        <w:fldChar w:fldCharType="begin"/>
      </w:r>
      <w:r>
        <w:instrText xml:space="preserve"> PAGEREF _Toc327269183 \h </w:instrText>
      </w:r>
      <w:r>
        <w:fldChar w:fldCharType="separate"/>
      </w:r>
      <w:r w:rsidR="00AB7E9C">
        <w:t>7</w:t>
      </w:r>
      <w:r>
        <w:fldChar w:fldCharType="end"/>
      </w:r>
    </w:p>
    <w:p w14:paraId="38DB13F2" w14:textId="77777777" w:rsidR="00486ED2" w:rsidRDefault="00486ED2">
      <w:pPr>
        <w:pStyle w:val="TOC2"/>
        <w:rPr>
          <w:rFonts w:asciiTheme="minorHAnsi" w:eastAsiaTheme="minorEastAsia" w:hAnsiTheme="minorHAnsi" w:cstheme="minorBidi"/>
          <w:color w:val="auto"/>
          <w:sz w:val="22"/>
          <w:szCs w:val="22"/>
          <w:lang w:eastAsia="en-AU"/>
        </w:rPr>
      </w:pPr>
      <w:r>
        <w:t>Research Agreement</w:t>
      </w:r>
      <w:r>
        <w:tab/>
      </w:r>
      <w:r>
        <w:fldChar w:fldCharType="begin"/>
      </w:r>
      <w:r>
        <w:instrText xml:space="preserve"> PAGEREF _Toc327269184 \h </w:instrText>
      </w:r>
      <w:r>
        <w:fldChar w:fldCharType="separate"/>
      </w:r>
      <w:r w:rsidR="00AB7E9C">
        <w:t>8</w:t>
      </w:r>
      <w:r>
        <w:fldChar w:fldCharType="end"/>
      </w:r>
    </w:p>
    <w:p w14:paraId="4798FB3D" w14:textId="77777777" w:rsidR="00486ED2" w:rsidRDefault="00486ED2">
      <w:pPr>
        <w:pStyle w:val="TOC2"/>
        <w:rPr>
          <w:rFonts w:asciiTheme="minorHAnsi" w:eastAsiaTheme="minorEastAsia" w:hAnsiTheme="minorHAnsi" w:cstheme="minorBidi"/>
          <w:color w:val="auto"/>
          <w:sz w:val="22"/>
          <w:szCs w:val="22"/>
          <w:lang w:eastAsia="en-AU"/>
        </w:rPr>
      </w:pPr>
      <w:r>
        <w:t>Submitting the application</w:t>
      </w:r>
      <w:r>
        <w:tab/>
      </w:r>
      <w:r>
        <w:fldChar w:fldCharType="begin"/>
      </w:r>
      <w:r>
        <w:instrText xml:space="preserve"> PAGEREF _Toc327269185 \h </w:instrText>
      </w:r>
      <w:r>
        <w:fldChar w:fldCharType="separate"/>
      </w:r>
      <w:r w:rsidR="00AB7E9C">
        <w:t>8</w:t>
      </w:r>
      <w:r>
        <w:fldChar w:fldCharType="end"/>
      </w:r>
    </w:p>
    <w:p w14:paraId="52EB2235" w14:textId="77777777" w:rsidR="00486ED2" w:rsidRDefault="00486ED2">
      <w:pPr>
        <w:pStyle w:val="TOC1"/>
        <w:rPr>
          <w:rFonts w:asciiTheme="minorHAnsi" w:eastAsiaTheme="minorEastAsia" w:hAnsiTheme="minorHAnsi" w:cstheme="minorBidi"/>
          <w:b w:val="0"/>
          <w:color w:val="auto"/>
          <w:sz w:val="22"/>
          <w:szCs w:val="22"/>
          <w:lang w:eastAsia="en-AU"/>
        </w:rPr>
      </w:pPr>
      <w:r w:rsidRPr="009B2542">
        <w:rPr>
          <w14:scene3d>
            <w14:camera w14:prst="orthographicFront"/>
            <w14:lightRig w14:rig="threePt" w14:dir="t">
              <w14:rot w14:lat="0" w14:lon="0" w14:rev="0"/>
            </w14:lightRig>
          </w14:scene3d>
        </w:rPr>
        <w:t>5.</w:t>
      </w:r>
      <w:r>
        <w:rPr>
          <w:rFonts w:asciiTheme="minorHAnsi" w:eastAsiaTheme="minorEastAsia" w:hAnsiTheme="minorHAnsi" w:cstheme="minorBidi"/>
          <w:b w:val="0"/>
          <w:color w:val="auto"/>
          <w:sz w:val="22"/>
          <w:szCs w:val="22"/>
          <w:lang w:eastAsia="en-AU"/>
        </w:rPr>
        <w:tab/>
      </w:r>
      <w:r>
        <w:t>Review process</w:t>
      </w:r>
      <w:r>
        <w:tab/>
      </w:r>
      <w:r>
        <w:fldChar w:fldCharType="begin"/>
      </w:r>
      <w:r>
        <w:instrText xml:space="preserve"> PAGEREF _Toc327269186 \h </w:instrText>
      </w:r>
      <w:r>
        <w:fldChar w:fldCharType="separate"/>
      </w:r>
      <w:r w:rsidR="00AB7E9C">
        <w:t>8</w:t>
      </w:r>
      <w:r>
        <w:fldChar w:fldCharType="end"/>
      </w:r>
    </w:p>
    <w:p w14:paraId="218C3D4C" w14:textId="77777777" w:rsidR="00486ED2" w:rsidRDefault="00486ED2">
      <w:pPr>
        <w:pStyle w:val="TOC2"/>
        <w:rPr>
          <w:rFonts w:asciiTheme="minorHAnsi" w:eastAsiaTheme="minorEastAsia" w:hAnsiTheme="minorHAnsi" w:cstheme="minorBidi"/>
          <w:color w:val="auto"/>
          <w:sz w:val="22"/>
          <w:szCs w:val="22"/>
          <w:lang w:eastAsia="en-AU"/>
        </w:rPr>
      </w:pPr>
      <w:r>
        <w:t>Benefit and value</w:t>
      </w:r>
      <w:r>
        <w:tab/>
      </w:r>
      <w:r>
        <w:fldChar w:fldCharType="begin"/>
      </w:r>
      <w:r>
        <w:instrText xml:space="preserve"> PAGEREF _Toc327269187 \h </w:instrText>
      </w:r>
      <w:r>
        <w:fldChar w:fldCharType="separate"/>
      </w:r>
      <w:r w:rsidR="00AB7E9C">
        <w:t>8</w:t>
      </w:r>
      <w:r>
        <w:fldChar w:fldCharType="end"/>
      </w:r>
    </w:p>
    <w:p w14:paraId="1C18519F" w14:textId="77777777" w:rsidR="00486ED2" w:rsidRDefault="00486ED2">
      <w:pPr>
        <w:pStyle w:val="TOC2"/>
        <w:rPr>
          <w:rFonts w:asciiTheme="minorHAnsi" w:eastAsiaTheme="minorEastAsia" w:hAnsiTheme="minorHAnsi" w:cstheme="minorBidi"/>
          <w:color w:val="auto"/>
          <w:sz w:val="22"/>
          <w:szCs w:val="22"/>
          <w:lang w:eastAsia="en-AU"/>
        </w:rPr>
      </w:pPr>
      <w:r>
        <w:t>Burden</w:t>
      </w:r>
      <w:r>
        <w:tab/>
      </w:r>
      <w:r>
        <w:fldChar w:fldCharType="begin"/>
      </w:r>
      <w:r>
        <w:instrText xml:space="preserve"> PAGEREF _Toc327269188 \h </w:instrText>
      </w:r>
      <w:r>
        <w:fldChar w:fldCharType="separate"/>
      </w:r>
      <w:r w:rsidR="00AB7E9C">
        <w:t>9</w:t>
      </w:r>
      <w:r>
        <w:fldChar w:fldCharType="end"/>
      </w:r>
    </w:p>
    <w:p w14:paraId="6BFFFF66" w14:textId="77777777" w:rsidR="00486ED2" w:rsidRDefault="00486ED2">
      <w:pPr>
        <w:pStyle w:val="TOC2"/>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_Toc327269189 \h </w:instrText>
      </w:r>
      <w:r>
        <w:fldChar w:fldCharType="separate"/>
      </w:r>
      <w:r w:rsidR="00AB7E9C">
        <w:t>9</w:t>
      </w:r>
      <w:r>
        <w:fldChar w:fldCharType="end"/>
      </w:r>
    </w:p>
    <w:p w14:paraId="56F5E690" w14:textId="77777777" w:rsidR="00486ED2" w:rsidRDefault="00486ED2">
      <w:pPr>
        <w:pStyle w:val="TOC3"/>
        <w:tabs>
          <w:tab w:val="right" w:pos="6800"/>
        </w:tabs>
        <w:rPr>
          <w:rFonts w:asciiTheme="minorHAnsi" w:eastAsiaTheme="minorEastAsia" w:hAnsiTheme="minorHAnsi" w:cstheme="minorBidi"/>
          <w:noProof/>
          <w:color w:val="auto"/>
          <w:sz w:val="22"/>
          <w:szCs w:val="22"/>
          <w:lang w:eastAsia="en-AU"/>
        </w:rPr>
      </w:pPr>
      <w:r>
        <w:rPr>
          <w:noProof/>
        </w:rPr>
        <w:t>Health-related research</w:t>
      </w:r>
      <w:r>
        <w:rPr>
          <w:noProof/>
        </w:rPr>
        <w:tab/>
      </w:r>
      <w:r>
        <w:rPr>
          <w:noProof/>
        </w:rPr>
        <w:fldChar w:fldCharType="begin"/>
      </w:r>
      <w:r>
        <w:rPr>
          <w:noProof/>
        </w:rPr>
        <w:instrText xml:space="preserve"> PAGEREF _Toc327269190 \h </w:instrText>
      </w:r>
      <w:r>
        <w:rPr>
          <w:noProof/>
        </w:rPr>
      </w:r>
      <w:r>
        <w:rPr>
          <w:noProof/>
        </w:rPr>
        <w:fldChar w:fldCharType="separate"/>
      </w:r>
      <w:r w:rsidR="00AB7E9C">
        <w:rPr>
          <w:noProof/>
        </w:rPr>
        <w:t>10</w:t>
      </w:r>
      <w:r>
        <w:rPr>
          <w:noProof/>
        </w:rPr>
        <w:fldChar w:fldCharType="end"/>
      </w:r>
    </w:p>
    <w:p w14:paraId="329AFB8E" w14:textId="77777777" w:rsidR="00486ED2" w:rsidRDefault="00486ED2">
      <w:pPr>
        <w:pStyle w:val="TOC2"/>
        <w:rPr>
          <w:rFonts w:asciiTheme="minorHAnsi" w:eastAsiaTheme="minorEastAsia" w:hAnsiTheme="minorHAnsi" w:cstheme="minorBidi"/>
          <w:color w:val="auto"/>
          <w:sz w:val="22"/>
          <w:szCs w:val="22"/>
          <w:lang w:eastAsia="en-AU"/>
        </w:rPr>
      </w:pPr>
      <w:r>
        <w:t>Ethical design and conduct</w:t>
      </w:r>
      <w:r>
        <w:tab/>
      </w:r>
      <w:r>
        <w:fldChar w:fldCharType="begin"/>
      </w:r>
      <w:r>
        <w:instrText xml:space="preserve"> PAGEREF _Toc327269191 \h </w:instrText>
      </w:r>
      <w:r>
        <w:fldChar w:fldCharType="separate"/>
      </w:r>
      <w:r w:rsidR="00AB7E9C">
        <w:t>10</w:t>
      </w:r>
      <w:r>
        <w:fldChar w:fldCharType="end"/>
      </w:r>
    </w:p>
    <w:p w14:paraId="7EB136DF" w14:textId="77777777" w:rsidR="00486ED2" w:rsidRDefault="00486ED2">
      <w:pPr>
        <w:pStyle w:val="TOC3"/>
        <w:tabs>
          <w:tab w:val="right" w:pos="6800"/>
        </w:tabs>
        <w:rPr>
          <w:rFonts w:asciiTheme="minorHAnsi" w:eastAsiaTheme="minorEastAsia" w:hAnsiTheme="minorHAnsi" w:cstheme="minorBidi"/>
          <w:noProof/>
          <w:color w:val="auto"/>
          <w:sz w:val="22"/>
          <w:szCs w:val="22"/>
          <w:lang w:eastAsia="en-AU"/>
        </w:rPr>
      </w:pPr>
      <w:r>
        <w:rPr>
          <w:noProof/>
        </w:rPr>
        <w:t xml:space="preserve">Human Research Ethics Committee (HREC) </w:t>
      </w:r>
      <w:r w:rsidRPr="009B2542">
        <w:rPr>
          <w:noProof/>
          <w:lang w:val="en"/>
        </w:rPr>
        <w:t>approval</w:t>
      </w:r>
      <w:r>
        <w:rPr>
          <w:noProof/>
        </w:rPr>
        <w:tab/>
      </w:r>
      <w:r>
        <w:rPr>
          <w:noProof/>
        </w:rPr>
        <w:fldChar w:fldCharType="begin"/>
      </w:r>
      <w:r>
        <w:rPr>
          <w:noProof/>
        </w:rPr>
        <w:instrText xml:space="preserve"> PAGEREF _Toc327269192 \h </w:instrText>
      </w:r>
      <w:r>
        <w:rPr>
          <w:noProof/>
        </w:rPr>
      </w:r>
      <w:r>
        <w:rPr>
          <w:noProof/>
        </w:rPr>
        <w:fldChar w:fldCharType="separate"/>
      </w:r>
      <w:r w:rsidR="00AB7E9C">
        <w:rPr>
          <w:noProof/>
        </w:rPr>
        <w:t>10</w:t>
      </w:r>
      <w:r>
        <w:rPr>
          <w:noProof/>
        </w:rPr>
        <w:fldChar w:fldCharType="end"/>
      </w:r>
    </w:p>
    <w:p w14:paraId="6F93035E" w14:textId="77777777" w:rsidR="00486ED2" w:rsidRDefault="00486ED2">
      <w:pPr>
        <w:pStyle w:val="TOC3"/>
        <w:tabs>
          <w:tab w:val="right" w:pos="6800"/>
        </w:tabs>
        <w:rPr>
          <w:rFonts w:asciiTheme="minorHAnsi" w:eastAsiaTheme="minorEastAsia" w:hAnsiTheme="minorHAnsi" w:cstheme="minorBidi"/>
          <w:noProof/>
          <w:color w:val="auto"/>
          <w:sz w:val="22"/>
          <w:szCs w:val="22"/>
          <w:lang w:eastAsia="en-AU"/>
        </w:rPr>
      </w:pPr>
      <w:r>
        <w:rPr>
          <w:noProof/>
        </w:rPr>
        <w:t>Informed consent</w:t>
      </w:r>
      <w:r>
        <w:rPr>
          <w:noProof/>
        </w:rPr>
        <w:tab/>
      </w:r>
      <w:r>
        <w:rPr>
          <w:noProof/>
        </w:rPr>
        <w:fldChar w:fldCharType="begin"/>
      </w:r>
      <w:r>
        <w:rPr>
          <w:noProof/>
        </w:rPr>
        <w:instrText xml:space="preserve"> PAGEREF _Toc327269193 \h </w:instrText>
      </w:r>
      <w:r>
        <w:rPr>
          <w:noProof/>
        </w:rPr>
      </w:r>
      <w:r>
        <w:rPr>
          <w:noProof/>
        </w:rPr>
        <w:fldChar w:fldCharType="separate"/>
      </w:r>
      <w:r w:rsidR="00AB7E9C">
        <w:rPr>
          <w:noProof/>
        </w:rPr>
        <w:t>10</w:t>
      </w:r>
      <w:r>
        <w:rPr>
          <w:noProof/>
        </w:rPr>
        <w:fldChar w:fldCharType="end"/>
      </w:r>
    </w:p>
    <w:p w14:paraId="75F51ED0" w14:textId="77777777" w:rsidR="00486ED2" w:rsidRDefault="00486ED2">
      <w:pPr>
        <w:pStyle w:val="TOC3"/>
        <w:tabs>
          <w:tab w:val="right" w:pos="6800"/>
        </w:tabs>
        <w:rPr>
          <w:rFonts w:asciiTheme="minorHAnsi" w:eastAsiaTheme="minorEastAsia" w:hAnsiTheme="minorHAnsi" w:cstheme="minorBidi"/>
          <w:noProof/>
          <w:color w:val="auto"/>
          <w:sz w:val="22"/>
          <w:szCs w:val="22"/>
          <w:lang w:eastAsia="en-AU"/>
        </w:rPr>
      </w:pPr>
      <w:r>
        <w:rPr>
          <w:noProof/>
        </w:rPr>
        <w:t>Researching with culturally and linguistically diverse (CALD) communities</w:t>
      </w:r>
      <w:r>
        <w:rPr>
          <w:noProof/>
        </w:rPr>
        <w:tab/>
      </w:r>
      <w:r>
        <w:rPr>
          <w:noProof/>
        </w:rPr>
        <w:fldChar w:fldCharType="begin"/>
      </w:r>
      <w:r>
        <w:rPr>
          <w:noProof/>
        </w:rPr>
        <w:instrText xml:space="preserve"> PAGEREF _Toc327269194 \h </w:instrText>
      </w:r>
      <w:r>
        <w:rPr>
          <w:noProof/>
        </w:rPr>
      </w:r>
      <w:r>
        <w:rPr>
          <w:noProof/>
        </w:rPr>
        <w:fldChar w:fldCharType="separate"/>
      </w:r>
      <w:r w:rsidR="00AB7E9C">
        <w:rPr>
          <w:noProof/>
        </w:rPr>
        <w:t>12</w:t>
      </w:r>
      <w:r>
        <w:rPr>
          <w:noProof/>
        </w:rPr>
        <w:fldChar w:fldCharType="end"/>
      </w:r>
    </w:p>
    <w:p w14:paraId="57AC0088" w14:textId="77777777" w:rsidR="00486ED2" w:rsidRDefault="00486ED2">
      <w:pPr>
        <w:pStyle w:val="TOC3"/>
        <w:tabs>
          <w:tab w:val="right" w:pos="6800"/>
        </w:tabs>
        <w:rPr>
          <w:rFonts w:asciiTheme="minorHAnsi" w:eastAsiaTheme="minorEastAsia" w:hAnsiTheme="minorHAnsi" w:cstheme="minorBidi"/>
          <w:noProof/>
          <w:color w:val="auto"/>
          <w:sz w:val="22"/>
          <w:szCs w:val="22"/>
          <w:lang w:eastAsia="en-AU"/>
        </w:rPr>
      </w:pPr>
      <w:r>
        <w:rPr>
          <w:noProof/>
        </w:rPr>
        <w:t>Privacy and confidentiality</w:t>
      </w:r>
      <w:r>
        <w:rPr>
          <w:noProof/>
        </w:rPr>
        <w:tab/>
      </w:r>
      <w:r>
        <w:rPr>
          <w:noProof/>
        </w:rPr>
        <w:fldChar w:fldCharType="begin"/>
      </w:r>
      <w:r>
        <w:rPr>
          <w:noProof/>
        </w:rPr>
        <w:instrText xml:space="preserve"> PAGEREF _Toc327269195 \h </w:instrText>
      </w:r>
      <w:r>
        <w:rPr>
          <w:noProof/>
        </w:rPr>
      </w:r>
      <w:r>
        <w:rPr>
          <w:noProof/>
        </w:rPr>
        <w:fldChar w:fldCharType="separate"/>
      </w:r>
      <w:r w:rsidR="00AB7E9C">
        <w:rPr>
          <w:noProof/>
        </w:rPr>
        <w:t>12</w:t>
      </w:r>
      <w:r>
        <w:rPr>
          <w:noProof/>
        </w:rPr>
        <w:fldChar w:fldCharType="end"/>
      </w:r>
    </w:p>
    <w:p w14:paraId="7C9D3BB1" w14:textId="77777777" w:rsidR="00486ED2" w:rsidRDefault="00486ED2">
      <w:pPr>
        <w:pStyle w:val="TOC3"/>
        <w:tabs>
          <w:tab w:val="right" w:pos="6800"/>
        </w:tabs>
        <w:rPr>
          <w:rFonts w:asciiTheme="minorHAnsi" w:eastAsiaTheme="minorEastAsia" w:hAnsiTheme="minorHAnsi" w:cstheme="minorBidi"/>
          <w:noProof/>
          <w:color w:val="auto"/>
          <w:sz w:val="22"/>
          <w:szCs w:val="22"/>
          <w:lang w:eastAsia="en-AU"/>
        </w:rPr>
      </w:pPr>
      <w:r>
        <w:rPr>
          <w:noProof/>
        </w:rPr>
        <w:t>Protection from harm</w:t>
      </w:r>
      <w:r>
        <w:rPr>
          <w:noProof/>
        </w:rPr>
        <w:tab/>
      </w:r>
      <w:r>
        <w:rPr>
          <w:noProof/>
        </w:rPr>
        <w:fldChar w:fldCharType="begin"/>
      </w:r>
      <w:r>
        <w:rPr>
          <w:noProof/>
        </w:rPr>
        <w:instrText xml:space="preserve"> PAGEREF _Toc327269196 \h </w:instrText>
      </w:r>
      <w:r>
        <w:rPr>
          <w:noProof/>
        </w:rPr>
      </w:r>
      <w:r>
        <w:rPr>
          <w:noProof/>
        </w:rPr>
        <w:fldChar w:fldCharType="separate"/>
      </w:r>
      <w:r w:rsidR="00AB7E9C">
        <w:rPr>
          <w:noProof/>
        </w:rPr>
        <w:t>12</w:t>
      </w:r>
      <w:r>
        <w:rPr>
          <w:noProof/>
        </w:rPr>
        <w:fldChar w:fldCharType="end"/>
      </w:r>
    </w:p>
    <w:p w14:paraId="3707F0C9" w14:textId="77777777" w:rsidR="00486ED2" w:rsidRDefault="00486ED2">
      <w:pPr>
        <w:pStyle w:val="TOC2"/>
        <w:rPr>
          <w:rFonts w:asciiTheme="minorHAnsi" w:eastAsiaTheme="minorEastAsia" w:hAnsiTheme="minorHAnsi" w:cstheme="minorBidi"/>
          <w:color w:val="auto"/>
          <w:sz w:val="22"/>
          <w:szCs w:val="22"/>
          <w:lang w:eastAsia="en-AU"/>
        </w:rPr>
      </w:pPr>
      <w:r>
        <w:t>Applications that will not be approved</w:t>
      </w:r>
      <w:r>
        <w:tab/>
      </w:r>
      <w:r>
        <w:fldChar w:fldCharType="begin"/>
      </w:r>
      <w:r>
        <w:instrText xml:space="preserve"> PAGEREF _Toc327269197 \h </w:instrText>
      </w:r>
      <w:r>
        <w:fldChar w:fldCharType="separate"/>
      </w:r>
      <w:r w:rsidR="00AB7E9C">
        <w:t>13</w:t>
      </w:r>
      <w:r>
        <w:fldChar w:fldCharType="end"/>
      </w:r>
    </w:p>
    <w:p w14:paraId="46AD0FAF" w14:textId="77777777" w:rsidR="00486ED2" w:rsidRDefault="00486ED2">
      <w:pPr>
        <w:pStyle w:val="TOC2"/>
        <w:rPr>
          <w:rFonts w:asciiTheme="minorHAnsi" w:eastAsiaTheme="minorEastAsia" w:hAnsiTheme="minorHAnsi" w:cstheme="minorBidi"/>
          <w:color w:val="auto"/>
          <w:sz w:val="22"/>
          <w:szCs w:val="22"/>
          <w:lang w:eastAsia="en-AU"/>
        </w:rPr>
      </w:pPr>
      <w:r>
        <w:t>Granting approval</w:t>
      </w:r>
      <w:r>
        <w:tab/>
      </w:r>
      <w:r>
        <w:fldChar w:fldCharType="begin"/>
      </w:r>
      <w:r>
        <w:instrText xml:space="preserve"> PAGEREF _Toc327269198 \h </w:instrText>
      </w:r>
      <w:r>
        <w:fldChar w:fldCharType="separate"/>
      </w:r>
      <w:r w:rsidR="00AB7E9C">
        <w:t>13</w:t>
      </w:r>
      <w:r>
        <w:fldChar w:fldCharType="end"/>
      </w:r>
    </w:p>
    <w:p w14:paraId="783F7D0B" w14:textId="77777777" w:rsidR="00486ED2" w:rsidRDefault="00486ED2">
      <w:pPr>
        <w:pStyle w:val="TOC2"/>
        <w:rPr>
          <w:rFonts w:asciiTheme="minorHAnsi" w:eastAsiaTheme="minorEastAsia" w:hAnsiTheme="minorHAnsi" w:cstheme="minorBidi"/>
          <w:color w:val="auto"/>
          <w:sz w:val="22"/>
          <w:szCs w:val="22"/>
          <w:lang w:eastAsia="en-AU"/>
        </w:rPr>
      </w:pPr>
      <w:r>
        <w:t>Approaching schools or early childhood settings</w:t>
      </w:r>
      <w:r>
        <w:tab/>
      </w:r>
      <w:r>
        <w:fldChar w:fldCharType="begin"/>
      </w:r>
      <w:r>
        <w:instrText xml:space="preserve"> PAGEREF _Toc327269199 \h </w:instrText>
      </w:r>
      <w:r>
        <w:fldChar w:fldCharType="separate"/>
      </w:r>
      <w:r w:rsidR="00AB7E9C">
        <w:t>14</w:t>
      </w:r>
      <w:r>
        <w:fldChar w:fldCharType="end"/>
      </w:r>
    </w:p>
    <w:p w14:paraId="36AD1259" w14:textId="77777777" w:rsidR="00486ED2" w:rsidRDefault="00486ED2">
      <w:pPr>
        <w:pStyle w:val="TOC3"/>
        <w:tabs>
          <w:tab w:val="right" w:pos="6800"/>
        </w:tabs>
        <w:rPr>
          <w:rFonts w:asciiTheme="minorHAnsi" w:eastAsiaTheme="minorEastAsia" w:hAnsiTheme="minorHAnsi" w:cstheme="minorBidi"/>
          <w:noProof/>
          <w:color w:val="auto"/>
          <w:sz w:val="22"/>
          <w:szCs w:val="22"/>
          <w:lang w:eastAsia="en-AU"/>
        </w:rPr>
      </w:pPr>
      <w:r>
        <w:rPr>
          <w:noProof/>
        </w:rPr>
        <w:t>Consent from the site</w:t>
      </w:r>
      <w:r>
        <w:rPr>
          <w:noProof/>
        </w:rPr>
        <w:tab/>
      </w:r>
      <w:r>
        <w:rPr>
          <w:noProof/>
        </w:rPr>
        <w:fldChar w:fldCharType="begin"/>
      </w:r>
      <w:r>
        <w:rPr>
          <w:noProof/>
        </w:rPr>
        <w:instrText xml:space="preserve"> PAGEREF _Toc327269200 \h </w:instrText>
      </w:r>
      <w:r>
        <w:rPr>
          <w:noProof/>
        </w:rPr>
      </w:r>
      <w:r>
        <w:rPr>
          <w:noProof/>
        </w:rPr>
        <w:fldChar w:fldCharType="separate"/>
      </w:r>
      <w:r w:rsidR="00AB7E9C">
        <w:rPr>
          <w:noProof/>
        </w:rPr>
        <w:t>14</w:t>
      </w:r>
      <w:r>
        <w:rPr>
          <w:noProof/>
        </w:rPr>
        <w:fldChar w:fldCharType="end"/>
      </w:r>
    </w:p>
    <w:p w14:paraId="28A5A3D8" w14:textId="77777777" w:rsidR="00486ED2" w:rsidRDefault="00486ED2">
      <w:pPr>
        <w:pStyle w:val="TOC1"/>
        <w:rPr>
          <w:rFonts w:asciiTheme="minorHAnsi" w:eastAsiaTheme="minorEastAsia" w:hAnsiTheme="minorHAnsi" w:cstheme="minorBidi"/>
          <w:b w:val="0"/>
          <w:color w:val="auto"/>
          <w:sz w:val="22"/>
          <w:szCs w:val="22"/>
          <w:lang w:eastAsia="en-AU"/>
        </w:rPr>
      </w:pPr>
      <w:r w:rsidRPr="009B2542">
        <w:rPr>
          <w14:scene3d>
            <w14:camera w14:prst="orthographicFront"/>
            <w14:lightRig w14:rig="threePt" w14:dir="t">
              <w14:rot w14:lat="0" w14:lon="0" w14:rev="0"/>
            </w14:lightRig>
          </w14:scene3d>
        </w:rPr>
        <w:t>6.</w:t>
      </w:r>
      <w:r>
        <w:rPr>
          <w:rFonts w:asciiTheme="minorHAnsi" w:eastAsiaTheme="minorEastAsia" w:hAnsiTheme="minorHAnsi" w:cstheme="minorBidi"/>
          <w:b w:val="0"/>
          <w:color w:val="auto"/>
          <w:sz w:val="22"/>
          <w:szCs w:val="22"/>
          <w:lang w:eastAsia="en-AU"/>
        </w:rPr>
        <w:tab/>
      </w:r>
      <w:r>
        <w:t>Reporting requirements</w:t>
      </w:r>
      <w:r>
        <w:tab/>
      </w:r>
      <w:r>
        <w:fldChar w:fldCharType="begin"/>
      </w:r>
      <w:r>
        <w:instrText xml:space="preserve"> PAGEREF _Toc327269201 \h </w:instrText>
      </w:r>
      <w:r>
        <w:fldChar w:fldCharType="separate"/>
      </w:r>
      <w:r w:rsidR="00AB7E9C">
        <w:t>14</w:t>
      </w:r>
      <w:r>
        <w:fldChar w:fldCharType="end"/>
      </w:r>
    </w:p>
    <w:p w14:paraId="758B6231" w14:textId="77777777" w:rsidR="00486ED2" w:rsidRDefault="00486ED2">
      <w:pPr>
        <w:pStyle w:val="TOC1"/>
        <w:rPr>
          <w:rFonts w:asciiTheme="minorHAnsi" w:eastAsiaTheme="minorEastAsia" w:hAnsiTheme="minorHAnsi" w:cstheme="minorBidi"/>
          <w:b w:val="0"/>
          <w:color w:val="auto"/>
          <w:sz w:val="22"/>
          <w:szCs w:val="22"/>
          <w:lang w:eastAsia="en-AU"/>
        </w:rPr>
      </w:pPr>
      <w:r>
        <w:t>Appendix 1: What does a good proposal look like?</w:t>
      </w:r>
      <w:r>
        <w:tab/>
      </w:r>
      <w:r>
        <w:fldChar w:fldCharType="begin"/>
      </w:r>
      <w:r>
        <w:instrText xml:space="preserve"> PAGEREF _Toc327269202 \h </w:instrText>
      </w:r>
      <w:r>
        <w:fldChar w:fldCharType="separate"/>
      </w:r>
      <w:r w:rsidR="00AB7E9C">
        <w:t>16</w:t>
      </w:r>
      <w:r>
        <w:fldChar w:fldCharType="end"/>
      </w:r>
    </w:p>
    <w:p w14:paraId="7F42F200" w14:textId="77777777" w:rsidR="00486ED2" w:rsidRDefault="00486ED2">
      <w:pPr>
        <w:pStyle w:val="TOC1"/>
        <w:rPr>
          <w:rFonts w:asciiTheme="minorHAnsi" w:eastAsiaTheme="minorEastAsia" w:hAnsiTheme="minorHAnsi" w:cstheme="minorBidi"/>
          <w:b w:val="0"/>
          <w:color w:val="auto"/>
          <w:sz w:val="22"/>
          <w:szCs w:val="22"/>
          <w:lang w:eastAsia="en-AU"/>
        </w:rPr>
      </w:pPr>
      <w:r>
        <w:t>Appendix 2: Low-risk checklist</w:t>
      </w:r>
      <w:r>
        <w:tab/>
      </w:r>
      <w:r>
        <w:fldChar w:fldCharType="begin"/>
      </w:r>
      <w:r>
        <w:instrText xml:space="preserve"> PAGEREF _Toc327269203 \h </w:instrText>
      </w:r>
      <w:r>
        <w:fldChar w:fldCharType="separate"/>
      </w:r>
      <w:r w:rsidR="00AB7E9C">
        <w:t>17</w:t>
      </w:r>
      <w:r>
        <w:fldChar w:fldCharType="end"/>
      </w:r>
    </w:p>
    <w:p w14:paraId="7830B797" w14:textId="77777777" w:rsidR="00B91028" w:rsidRDefault="00255F57" w:rsidP="00B91028">
      <w:r>
        <w:rPr>
          <w:b/>
          <w:noProof/>
        </w:rPr>
        <w:fldChar w:fldCharType="end"/>
      </w:r>
    </w:p>
    <w:p w14:paraId="00000176" w14:textId="77777777" w:rsidR="00B91028" w:rsidRDefault="00B91028" w:rsidP="00B91028"/>
    <w:p w14:paraId="1B44CB09" w14:textId="77777777" w:rsidR="00B91028" w:rsidRDefault="00B91028" w:rsidP="00B91028">
      <w:pPr>
        <w:sectPr w:rsidR="00B91028" w:rsidSect="00237D8C">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230" w:right="1134" w:bottom="1440" w:left="3963" w:header="2194" w:footer="709" w:gutter="0"/>
          <w:cols w:space="708"/>
          <w:titlePg/>
          <w:docGrid w:linePitch="360"/>
        </w:sectPr>
      </w:pPr>
    </w:p>
    <w:p w14:paraId="392DD078" w14:textId="77777777" w:rsidR="00B91028" w:rsidRDefault="00B91028" w:rsidP="00ED61F2">
      <w:pPr>
        <w:pStyle w:val="Heading1"/>
        <w:spacing w:before="480"/>
      </w:pPr>
      <w:bookmarkStart w:id="0" w:name="_Toc187817542"/>
      <w:bookmarkStart w:id="1" w:name="_Toc254093305"/>
      <w:bookmarkStart w:id="2" w:name="_Toc254094417"/>
      <w:bookmarkStart w:id="3" w:name="_Toc327269177"/>
      <w:r w:rsidRPr="009F1DA0">
        <w:lastRenderedPageBreak/>
        <w:t>Introduction</w:t>
      </w:r>
      <w:bookmarkEnd w:id="0"/>
      <w:bookmarkEnd w:id="1"/>
      <w:bookmarkEnd w:id="2"/>
      <w:bookmarkEnd w:id="3"/>
    </w:p>
    <w:p w14:paraId="2DA355B3" w14:textId="6768CBA5" w:rsidR="00B91028" w:rsidRPr="00ED61F2" w:rsidRDefault="00B91028" w:rsidP="00B91028">
      <w:r w:rsidRPr="00DD0B13">
        <w:t xml:space="preserve">The Department of Education and </w:t>
      </w:r>
      <w:r w:rsidR="00F44A5A">
        <w:t>Training</w:t>
      </w:r>
      <w:r w:rsidRPr="00DD0B13">
        <w:t xml:space="preserve"> (</w:t>
      </w:r>
      <w:r w:rsidR="00B349F2">
        <w:t>the Department</w:t>
      </w:r>
      <w:r>
        <w:t xml:space="preserve">) </w:t>
      </w:r>
      <w:r w:rsidR="00ED61F2">
        <w:t>welcomes h</w:t>
      </w:r>
      <w:r w:rsidR="00ED61F2" w:rsidRPr="00CF6FB9">
        <w:t xml:space="preserve">igh-quality proposals for field research which are designed to contribute to </w:t>
      </w:r>
      <w:r w:rsidR="00ED61F2">
        <w:t>its</w:t>
      </w:r>
      <w:r w:rsidR="00ED61F2" w:rsidRPr="00CF6FB9">
        <w:t xml:space="preserve"> ‘learning for life’ agenda. </w:t>
      </w:r>
      <w:r w:rsidR="00ED61F2">
        <w:t xml:space="preserve">It </w:t>
      </w:r>
      <w:r w:rsidR="00ED61F2" w:rsidRPr="00CF6FB9">
        <w:t>acknowledges the importance of research evidence which</w:t>
      </w:r>
      <w:r w:rsidR="00ED61F2">
        <w:t xml:space="preserve"> supports its priorities and</w:t>
      </w:r>
      <w:r w:rsidR="00ED61F2" w:rsidRPr="00CF6FB9">
        <w:t xml:space="preserve"> </w:t>
      </w:r>
      <w:r w:rsidR="00ED61F2" w:rsidRPr="00CF6FB9">
        <w:rPr>
          <w:rFonts w:eastAsia="Verdana"/>
          <w:kern w:val="1"/>
        </w:rPr>
        <w:t xml:space="preserve">informs policy development and practice </w:t>
      </w:r>
      <w:r w:rsidR="00ED61F2" w:rsidRPr="005948D0">
        <w:rPr>
          <w:rFonts w:eastAsia="Verdana"/>
        </w:rPr>
        <w:t>regarding the</w:t>
      </w:r>
      <w:r w:rsidR="00ED61F2" w:rsidRPr="005948D0">
        <w:t xml:space="preserve"> safety, health, development, learning and wellbeing of Victorian</w:t>
      </w:r>
      <w:r w:rsidR="00ED61F2">
        <w:t>s</w:t>
      </w:r>
      <w:r w:rsidR="00ED61F2" w:rsidRPr="005948D0">
        <w:t xml:space="preserve"> from birth to adulthood.</w:t>
      </w:r>
    </w:p>
    <w:p w14:paraId="6E1B8027" w14:textId="6057BA22" w:rsidR="00B91028" w:rsidRDefault="00B91028" w:rsidP="00B91028">
      <w:pPr>
        <w:rPr>
          <w:color w:val="4F81BD"/>
        </w:rPr>
      </w:pPr>
      <w:r w:rsidRPr="009F1DA0">
        <w:t xml:space="preserve">Applicants are encouraged to identify opportunities to link their proposals with the Department’s directions and priorities, </w:t>
      </w:r>
      <w:r w:rsidR="009F1213" w:rsidRPr="009F1DA0">
        <w:t xml:space="preserve">which </w:t>
      </w:r>
      <w:r w:rsidR="009F1213">
        <w:t xml:space="preserve">are </w:t>
      </w:r>
      <w:r w:rsidRPr="009F1DA0">
        <w:t>outlined in key policy docu</w:t>
      </w:r>
      <w:r w:rsidR="0005216A">
        <w:t>ments at</w:t>
      </w:r>
      <w:r w:rsidR="00A14EBA">
        <w:t>:</w:t>
      </w:r>
      <w:r w:rsidR="0005216A">
        <w:t xml:space="preserve"> </w:t>
      </w:r>
      <w:hyperlink r:id="rId28" w:history="1">
        <w:r w:rsidR="00B00EEA">
          <w:rPr>
            <w:color w:val="4F81BD"/>
          </w:rPr>
          <w:t>http://www.education.vic.gov.au/about/department/Pages/direction.aspx</w:t>
        </w:r>
      </w:hyperlink>
    </w:p>
    <w:p w14:paraId="301046FD" w14:textId="64897143" w:rsidR="00B91028" w:rsidRDefault="00B349F2" w:rsidP="00B91028">
      <w:r>
        <w:t>The Department</w:t>
      </w:r>
      <w:r w:rsidR="00B91028" w:rsidRPr="00F160FD">
        <w:t xml:space="preserve"> acknowledges the importance of collaborative networks between and among researchers, policy makers</w:t>
      </w:r>
      <w:r w:rsidR="0056397A">
        <w:t>, schools</w:t>
      </w:r>
      <w:r w:rsidR="00B91028" w:rsidRPr="00F160FD">
        <w:t xml:space="preserve"> and practitioners as a means of building strong evidence</w:t>
      </w:r>
      <w:r w:rsidR="00B91028" w:rsidRPr="00F160FD">
        <w:rPr>
          <w:rFonts w:ascii="Cambria Math" w:hAnsi="Cambria Math" w:cs="Cambria Math"/>
        </w:rPr>
        <w:t>‐</w:t>
      </w:r>
      <w:r w:rsidR="00B91028" w:rsidRPr="00F160FD">
        <w:t xml:space="preserve">based policy and </w:t>
      </w:r>
      <w:r w:rsidR="00B91028">
        <w:t>practice.</w:t>
      </w:r>
      <w:r w:rsidR="00B91028" w:rsidRPr="00F160FD">
        <w:t xml:space="preserve"> </w:t>
      </w:r>
      <w:r w:rsidR="00B91028">
        <w:t xml:space="preserve">It encourages applicants to discuss their proposal with the relevant policy area in the Department </w:t>
      </w:r>
      <w:r w:rsidR="00B91028" w:rsidRPr="00F160FD">
        <w:rPr>
          <w:i/>
        </w:rPr>
        <w:t>before</w:t>
      </w:r>
      <w:r w:rsidR="00B91028">
        <w:t xml:space="preserve"> submitting an application</w:t>
      </w:r>
      <w:r w:rsidR="00712E09">
        <w:t xml:space="preserve"> and to develop a partnership with the setting in which they propose to conduct the study</w:t>
      </w:r>
      <w:r w:rsidR="00B91028">
        <w:t>.</w:t>
      </w:r>
    </w:p>
    <w:p w14:paraId="7B802442" w14:textId="49168982" w:rsidR="00726DDE" w:rsidRDefault="00B91028" w:rsidP="00726DDE">
      <w:r>
        <w:t>The Department reviews research proposals t</w:t>
      </w:r>
      <w:bookmarkStart w:id="4" w:name="_GoBack"/>
      <w:bookmarkEnd w:id="4"/>
      <w:r>
        <w:t xml:space="preserve">o ensure that they do not </w:t>
      </w:r>
      <w:r w:rsidR="00ED61F2">
        <w:t xml:space="preserve">breach its duty-of-care obligations or </w:t>
      </w:r>
      <w:r>
        <w:t>potentially contravene policies and procedures relating to education, the wellbeing of students and staff and the efficient management of schools.</w:t>
      </w:r>
      <w:r w:rsidR="005808EA">
        <w:t xml:space="preserve"> The </w:t>
      </w:r>
      <w:r w:rsidR="0005216A">
        <w:t xml:space="preserve">review process also enables the </w:t>
      </w:r>
      <w:r w:rsidR="005808EA">
        <w:t>D</w:t>
      </w:r>
      <w:r w:rsidR="0005216A">
        <w:t>epartment</w:t>
      </w:r>
      <w:r w:rsidR="005808EA">
        <w:t xml:space="preserve"> to monitor the type and number of research studies taking place and provides a mechanism to access the findings from those studies.</w:t>
      </w:r>
      <w:r w:rsidRPr="00922D63">
        <w:t xml:space="preserve"> </w:t>
      </w:r>
    </w:p>
    <w:p w14:paraId="7DFBFBB2" w14:textId="4318F73C" w:rsidR="00726DDE" w:rsidRDefault="00726DDE" w:rsidP="00726DDE">
      <w:r>
        <w:t xml:space="preserve">Researchers must </w:t>
      </w:r>
      <w:r w:rsidRPr="00BB4A64">
        <w:t xml:space="preserve">consider the wellbeing of all </w:t>
      </w:r>
      <w:r>
        <w:t>children and young people and</w:t>
      </w:r>
      <w:r w:rsidRPr="00BB4A64">
        <w:t xml:space="preserve"> protect </w:t>
      </w:r>
      <w:r>
        <w:t>them</w:t>
      </w:r>
      <w:r w:rsidRPr="00BB4A64">
        <w:t xml:space="preserve"> from any potential physical and psychological harm. </w:t>
      </w:r>
      <w:r>
        <w:t>Proposals</w:t>
      </w:r>
      <w:r w:rsidRPr="00BB4A64">
        <w:t xml:space="preserve"> with the potential to adversely affect educational progress</w:t>
      </w:r>
      <w:r>
        <w:t xml:space="preserve"> or</w:t>
      </w:r>
      <w:r w:rsidRPr="00BB4A64">
        <w:t xml:space="preserve"> development or are likely to lead to a breach of </w:t>
      </w:r>
      <w:r>
        <w:t>the Department’s</w:t>
      </w:r>
      <w:r w:rsidR="00E46DC9">
        <w:t xml:space="preserve"> duty-of-</w:t>
      </w:r>
      <w:r w:rsidRPr="00BB4A64">
        <w:t xml:space="preserve">care to protect </w:t>
      </w:r>
      <w:r>
        <w:t>children and young people</w:t>
      </w:r>
      <w:r w:rsidRPr="00BB4A64">
        <w:t xml:space="preserve"> from reasonably foreseeable harm</w:t>
      </w:r>
      <w:r>
        <w:t xml:space="preserve"> will not be approved.</w:t>
      </w:r>
    </w:p>
    <w:p w14:paraId="46F3E84E" w14:textId="38FCD874" w:rsidR="00B91028" w:rsidRPr="007A664C" w:rsidRDefault="00B91028" w:rsidP="00B91028">
      <w:pPr>
        <w:rPr>
          <w:lang w:val="en"/>
        </w:rPr>
      </w:pPr>
      <w:r>
        <w:t xml:space="preserve">Research proposals must </w:t>
      </w:r>
      <w:r w:rsidRPr="007A664C">
        <w:rPr>
          <w:lang w:val="en"/>
        </w:rPr>
        <w:t xml:space="preserve">conform to all relevant privacy legislation, including the </w:t>
      </w:r>
      <w:hyperlink r:id="rId29" w:history="1">
        <w:r w:rsidRPr="0005216A">
          <w:rPr>
            <w:i/>
            <w:color w:val="4F81BD"/>
          </w:rPr>
          <w:t>Information Privacy Act 2000</w:t>
        </w:r>
      </w:hyperlink>
      <w:r w:rsidRPr="0029660E">
        <w:rPr>
          <w:color w:val="auto"/>
        </w:rPr>
        <w:t xml:space="preserve"> (</w:t>
      </w:r>
      <w:r>
        <w:rPr>
          <w:lang w:val="en"/>
        </w:rPr>
        <w:t>Vic)</w:t>
      </w:r>
      <w:r w:rsidRPr="007A664C">
        <w:rPr>
          <w:lang w:val="en"/>
        </w:rPr>
        <w:t xml:space="preserve"> and the </w:t>
      </w:r>
      <w:hyperlink r:id="rId30" w:history="1">
        <w:r w:rsidRPr="0005216A">
          <w:rPr>
            <w:i/>
            <w:color w:val="4F81BD"/>
          </w:rPr>
          <w:t>Health Records Act 2001</w:t>
        </w:r>
      </w:hyperlink>
      <w:r w:rsidR="00C26FD0" w:rsidRPr="0029660E">
        <w:rPr>
          <w:color w:val="4F81BD"/>
        </w:rPr>
        <w:t xml:space="preserve"> </w:t>
      </w:r>
      <w:r>
        <w:rPr>
          <w:lang w:val="en"/>
        </w:rPr>
        <w:t>(Vic)</w:t>
      </w:r>
      <w:r w:rsidRPr="007A664C">
        <w:rPr>
          <w:lang w:val="en"/>
        </w:rPr>
        <w:t>.</w:t>
      </w:r>
      <w:r w:rsidRPr="007A664C">
        <w:t xml:space="preserve"> W</w:t>
      </w:r>
      <w:r w:rsidRPr="007A664C">
        <w:rPr>
          <w:lang w:val="en"/>
        </w:rPr>
        <w:t xml:space="preserve">here </w:t>
      </w:r>
      <w:r w:rsidR="00FE6961">
        <w:rPr>
          <w:lang w:val="en"/>
        </w:rPr>
        <w:t>relevant</w:t>
      </w:r>
      <w:r w:rsidRPr="007A664C">
        <w:rPr>
          <w:lang w:val="en"/>
        </w:rPr>
        <w:t xml:space="preserve">, applicants should </w:t>
      </w:r>
      <w:r w:rsidR="00FE6961">
        <w:rPr>
          <w:lang w:val="en"/>
        </w:rPr>
        <w:t xml:space="preserve">demonstrate that they have sought </w:t>
      </w:r>
      <w:r w:rsidRPr="007A664C">
        <w:rPr>
          <w:lang w:val="en"/>
        </w:rPr>
        <w:t>a</w:t>
      </w:r>
      <w:r>
        <w:rPr>
          <w:lang w:val="en"/>
        </w:rPr>
        <w:t xml:space="preserve">pproval </w:t>
      </w:r>
      <w:r w:rsidR="00FE6961">
        <w:rPr>
          <w:lang w:val="en"/>
        </w:rPr>
        <w:t xml:space="preserve">for their proposal from </w:t>
      </w:r>
      <w:r>
        <w:rPr>
          <w:lang w:val="en"/>
        </w:rPr>
        <w:t>their institution's Human Research Ethics Committee</w:t>
      </w:r>
      <w:r w:rsidRPr="007A664C">
        <w:rPr>
          <w:lang w:val="en"/>
        </w:rPr>
        <w:t xml:space="preserve">. </w:t>
      </w:r>
    </w:p>
    <w:p w14:paraId="1623CFEE" w14:textId="77777777" w:rsidR="00B91028" w:rsidRDefault="00B91028" w:rsidP="00B91028">
      <w:r w:rsidRPr="00C40482">
        <w:t>The aim of these guidelines is to assist researchers to prepare applications to conduct research in Victorian government schools</w:t>
      </w:r>
      <w:r>
        <w:t xml:space="preserve"> </w:t>
      </w:r>
      <w:r w:rsidR="00AC5F1C">
        <w:t>and</w:t>
      </w:r>
      <w:r>
        <w:t xml:space="preserve"> early childhood settings</w:t>
      </w:r>
      <w:r w:rsidRPr="00C40482">
        <w:t xml:space="preserve">. </w:t>
      </w:r>
      <w:r>
        <w:t>The guidelines also relate to research proposals which seek access to Department-owned data but do not involve recruiting participants in schools or early childhood settings.</w:t>
      </w:r>
    </w:p>
    <w:p w14:paraId="76EC9DE5" w14:textId="77777777" w:rsidR="00430BE7" w:rsidRDefault="00B91028" w:rsidP="00430BE7">
      <w:pPr>
        <w:rPr>
          <w:lang w:val="en"/>
        </w:rPr>
      </w:pPr>
      <w:r w:rsidRPr="00C40482">
        <w:t xml:space="preserve">The intended audience includes </w:t>
      </w:r>
      <w:r w:rsidR="00B0542F">
        <w:t>tertiary</w:t>
      </w:r>
      <w:r w:rsidRPr="00C40482">
        <w:t xml:space="preserve"> education </w:t>
      </w:r>
      <w:r w:rsidR="00B0542F">
        <w:t>providers</w:t>
      </w:r>
      <w:r w:rsidRPr="00C40482">
        <w:t xml:space="preserve">, research organisations, </w:t>
      </w:r>
      <w:r w:rsidR="00B0542F">
        <w:t>student researchers</w:t>
      </w:r>
      <w:r w:rsidRPr="00C40482">
        <w:t xml:space="preserve"> and their supervisors, independent researchers, </w:t>
      </w:r>
      <w:r>
        <w:t xml:space="preserve">departmental project managers, </w:t>
      </w:r>
      <w:r w:rsidR="00B63DC5">
        <w:t xml:space="preserve">early childhood education and care service providers, </w:t>
      </w:r>
      <w:r>
        <w:t>schools,</w:t>
      </w:r>
      <w:r w:rsidRPr="00C40482">
        <w:t xml:space="preserve"> and the broader </w:t>
      </w:r>
      <w:r>
        <w:t xml:space="preserve">school </w:t>
      </w:r>
      <w:r w:rsidRPr="00C40482">
        <w:t>community.</w:t>
      </w:r>
      <w:r w:rsidR="00430BE7" w:rsidRPr="00430BE7">
        <w:rPr>
          <w:lang w:val="en"/>
        </w:rPr>
        <w:t xml:space="preserve"> </w:t>
      </w:r>
    </w:p>
    <w:p w14:paraId="6587DC27" w14:textId="23FDB7C7" w:rsidR="00C26FD0" w:rsidRPr="00074B60" w:rsidRDefault="00430BE7" w:rsidP="00430BE7">
      <w:pPr>
        <w:rPr>
          <w:color w:val="auto"/>
        </w:rPr>
      </w:pPr>
      <w:r>
        <w:rPr>
          <w:lang w:val="en"/>
        </w:rPr>
        <w:t>The</w:t>
      </w:r>
      <w:r w:rsidRPr="007A664C">
        <w:rPr>
          <w:lang w:val="en"/>
        </w:rPr>
        <w:t xml:space="preserve"> </w:t>
      </w:r>
      <w:r>
        <w:rPr>
          <w:lang w:val="en"/>
        </w:rPr>
        <w:t>guideline</w:t>
      </w:r>
      <w:r w:rsidR="00B0542F">
        <w:rPr>
          <w:lang w:val="en"/>
        </w:rPr>
        <w:t>s</w:t>
      </w:r>
      <w:r>
        <w:rPr>
          <w:lang w:val="en"/>
        </w:rPr>
        <w:t xml:space="preserve">, </w:t>
      </w:r>
      <w:r w:rsidRPr="0045687A">
        <w:rPr>
          <w:lang w:val="en"/>
        </w:rPr>
        <w:t>application form</w:t>
      </w:r>
      <w:r>
        <w:rPr>
          <w:lang w:val="en"/>
        </w:rPr>
        <w:t>, checklist and suggested r</w:t>
      </w:r>
      <w:r w:rsidR="0005216A">
        <w:rPr>
          <w:lang w:val="en"/>
        </w:rPr>
        <w:t>eport template are available at</w:t>
      </w:r>
      <w:r w:rsidR="00A14EBA">
        <w:rPr>
          <w:lang w:val="en"/>
        </w:rPr>
        <w:t>:</w:t>
      </w:r>
      <w:r w:rsidR="00C26FD0">
        <w:rPr>
          <w:lang w:val="en"/>
        </w:rPr>
        <w:t xml:space="preserve"> </w:t>
      </w:r>
      <w:hyperlink r:id="rId31" w:history="1">
        <w:r w:rsidR="00C26FD0" w:rsidRPr="00C26FD0">
          <w:rPr>
            <w:color w:val="4F81BD"/>
          </w:rPr>
          <w:t>http://www.education.vic.gov.au/about/research/Pages/conducting.aspx</w:t>
        </w:r>
      </w:hyperlink>
    </w:p>
    <w:p w14:paraId="35391879" w14:textId="77777777" w:rsidR="00ED61F2" w:rsidRDefault="00ED61F2" w:rsidP="00ED61F2">
      <w:pPr>
        <w:pStyle w:val="Heading1"/>
        <w:spacing w:before="480"/>
      </w:pPr>
      <w:bookmarkStart w:id="5" w:name="_Toc327269178"/>
      <w:r>
        <w:t>Who needs to complete an application?</w:t>
      </w:r>
      <w:bookmarkEnd w:id="5"/>
    </w:p>
    <w:p w14:paraId="6A6CA34F" w14:textId="77777777" w:rsidR="00ED61F2" w:rsidRPr="00C542D2" w:rsidRDefault="00ED61F2" w:rsidP="00ED61F2">
      <w:pPr>
        <w:autoSpaceDE w:val="0"/>
        <w:autoSpaceDN w:val="0"/>
        <w:adjustRightInd w:val="0"/>
        <w:rPr>
          <w:rFonts w:cs="Arial"/>
          <w:szCs w:val="18"/>
        </w:rPr>
      </w:pPr>
      <w:r>
        <w:rPr>
          <w:rFonts w:cs="Arial"/>
          <w:szCs w:val="18"/>
        </w:rPr>
        <w:t>The following must be submitted to the Department for approval:</w:t>
      </w:r>
    </w:p>
    <w:p w14:paraId="64C2073B" w14:textId="7E46CBC3" w:rsidR="00ED61F2" w:rsidRPr="00C542D2" w:rsidRDefault="00B349F2" w:rsidP="00ED61F2">
      <w:pPr>
        <w:pStyle w:val="ListBullet"/>
      </w:pPr>
      <w:r>
        <w:t>r</w:t>
      </w:r>
      <w:r w:rsidR="00ED61F2" w:rsidRPr="00C542D2">
        <w:t xml:space="preserve">esearch undertaken </w:t>
      </w:r>
      <w:r w:rsidR="00ED61F2">
        <w:t>for</w:t>
      </w:r>
      <w:r w:rsidR="00ED61F2" w:rsidRPr="00C542D2">
        <w:t xml:space="preserve"> a Master by Research degree or by PhD candidates (including departmental staff)</w:t>
      </w:r>
    </w:p>
    <w:p w14:paraId="029C541B" w14:textId="1D49A46B" w:rsidR="00ED61F2" w:rsidRPr="00C542D2" w:rsidRDefault="00B349F2" w:rsidP="00ED61F2">
      <w:pPr>
        <w:pStyle w:val="ListBullet"/>
      </w:pPr>
      <w:r>
        <w:t>r</w:t>
      </w:r>
      <w:r w:rsidR="00ED61F2" w:rsidRPr="00C542D2">
        <w:t xml:space="preserve">esearch undertaken </w:t>
      </w:r>
      <w:r w:rsidR="00ED61F2">
        <w:t>for</w:t>
      </w:r>
      <w:r w:rsidR="00ED61F2" w:rsidRPr="00C542D2">
        <w:t xml:space="preserve"> an Honours degree, postgraduate diploma or Master degree where </w:t>
      </w:r>
      <w:r w:rsidR="00ED61F2">
        <w:t>scholarly publication of findings is intended</w:t>
      </w:r>
    </w:p>
    <w:p w14:paraId="425331FA" w14:textId="4F2F4C2B" w:rsidR="00ED61F2" w:rsidRDefault="00B349F2" w:rsidP="00ED61F2">
      <w:pPr>
        <w:pStyle w:val="ListBullet"/>
      </w:pPr>
      <w:r>
        <w:t>a</w:t>
      </w:r>
      <w:r w:rsidR="00ED61F2">
        <w:t xml:space="preserve">ny proposal </w:t>
      </w:r>
      <w:r w:rsidR="00ED61F2" w:rsidRPr="000570F6">
        <w:t xml:space="preserve">where the foreseeable risk to participants is more than </w:t>
      </w:r>
      <w:r w:rsidR="00ED61F2">
        <w:t xml:space="preserve">‘low risk’ as defined by </w:t>
      </w:r>
      <w:r w:rsidR="00ED61F2" w:rsidRPr="007863A2">
        <w:t xml:space="preserve">the </w:t>
      </w:r>
      <w:hyperlink r:id="rId32" w:history="1">
        <w:r w:rsidR="00B00EEA">
          <w:rPr>
            <w:i/>
          </w:rPr>
          <w:t>National Statement on</w:t>
        </w:r>
        <w:r w:rsidR="00ED61F2" w:rsidRPr="0022100E">
          <w:rPr>
            <w:i/>
          </w:rPr>
          <w:t xml:space="preserve"> Ethical Conduct in Human Research</w:t>
        </w:r>
      </w:hyperlink>
      <w:r w:rsidR="00ED61F2">
        <w:rPr>
          <w:i/>
        </w:rPr>
        <w:t xml:space="preserve"> </w:t>
      </w:r>
      <w:r w:rsidR="00ED61F2" w:rsidRPr="005969F9">
        <w:t>(NHMRC 200</w:t>
      </w:r>
      <w:r w:rsidR="00ED61F2">
        <w:t>7</w:t>
      </w:r>
      <w:r w:rsidR="00ED61F2" w:rsidRPr="005969F9">
        <w:t>) or which poses any level of risk to the site or to the Departm</w:t>
      </w:r>
      <w:r w:rsidR="00ED61F2">
        <w:t>ent</w:t>
      </w:r>
    </w:p>
    <w:p w14:paraId="0CB11712" w14:textId="04B7B855" w:rsidR="00ED61F2" w:rsidRDefault="00B349F2" w:rsidP="00ED61F2">
      <w:pPr>
        <w:pStyle w:val="ListBullet"/>
      </w:pPr>
      <w:r>
        <w:lastRenderedPageBreak/>
        <w:t>s</w:t>
      </w:r>
      <w:r w:rsidR="00ED61F2">
        <w:t>tudies which investigate sensitive issues, e.g. body image, drugs, suicide ideation, mental health, sexual health, sexual behaviour, and family issues</w:t>
      </w:r>
    </w:p>
    <w:p w14:paraId="00CED074" w14:textId="564F5C6A" w:rsidR="00ED61F2" w:rsidRDefault="00B349F2" w:rsidP="00ED61F2">
      <w:pPr>
        <w:pStyle w:val="ListBullet"/>
      </w:pPr>
      <w:r>
        <w:t>e</w:t>
      </w:r>
      <w:r w:rsidR="00ED61F2" w:rsidRPr="00C542D2">
        <w:t>valuation studies commissioned by the Department</w:t>
      </w:r>
      <w:r w:rsidR="00ED61F2">
        <w:t>,</w:t>
      </w:r>
      <w:r w:rsidR="00ED61F2" w:rsidRPr="00C542D2">
        <w:t xml:space="preserve"> other State or </w:t>
      </w:r>
      <w:r w:rsidR="00ED61F2">
        <w:t>Commonwealth</w:t>
      </w:r>
      <w:r w:rsidR="00ED61F2" w:rsidRPr="00C542D2">
        <w:t xml:space="preserve"> Government departments</w:t>
      </w:r>
      <w:r>
        <w:t>.</w:t>
      </w:r>
    </w:p>
    <w:p w14:paraId="191FAD7D" w14:textId="2449CD29" w:rsidR="00ED61F2" w:rsidRPr="00074B60" w:rsidRDefault="00ED61F2" w:rsidP="00ED61F2">
      <w:pPr>
        <w:rPr>
          <w:color w:val="auto"/>
        </w:rPr>
      </w:pPr>
      <w:r>
        <w:t xml:space="preserve">If you are uncertain about whether or not you need to submit an application to the </w:t>
      </w:r>
      <w:r w:rsidR="00E45B4E">
        <w:t xml:space="preserve">Performance and Evaluation </w:t>
      </w:r>
      <w:r w:rsidR="004841AC">
        <w:t>Division</w:t>
      </w:r>
      <w:r>
        <w:t xml:space="preserve">, please contact: </w:t>
      </w:r>
      <w:hyperlink r:id="rId33" w:history="1">
        <w:r w:rsidRPr="0029660E">
          <w:rPr>
            <w:color w:val="4F81BD"/>
          </w:rPr>
          <w:t>research@edumail.vic.gov.au</w:t>
        </w:r>
      </w:hyperlink>
    </w:p>
    <w:p w14:paraId="6F4F427D" w14:textId="77777777" w:rsidR="00ED61F2" w:rsidRDefault="00ED61F2" w:rsidP="00ED61F2">
      <w:pPr>
        <w:pStyle w:val="Heading1"/>
        <w:spacing w:before="480"/>
      </w:pPr>
      <w:bookmarkStart w:id="6" w:name="_Toc327269179"/>
      <w:r>
        <w:t>Who does not have to complete an application?</w:t>
      </w:r>
      <w:bookmarkEnd w:id="6"/>
    </w:p>
    <w:p w14:paraId="4EB6B5F3" w14:textId="77777777" w:rsidR="00ED61F2" w:rsidRDefault="00ED61F2" w:rsidP="00ED61F2">
      <w:r>
        <w:t xml:space="preserve">Principals, site managers or </w:t>
      </w:r>
      <w:r w:rsidR="004841AC">
        <w:t>regional leaders</w:t>
      </w:r>
      <w:r>
        <w:t xml:space="preserve"> can directly approve proposals where the research is to be conducted by:</w:t>
      </w:r>
    </w:p>
    <w:p w14:paraId="526F0929" w14:textId="3970FBB3" w:rsidR="00ED61F2" w:rsidRPr="001D5BB7" w:rsidRDefault="00B349F2" w:rsidP="00ED61F2">
      <w:pPr>
        <w:pStyle w:val="ListBullet"/>
      </w:pPr>
      <w:r>
        <w:t>u</w:t>
      </w:r>
      <w:r w:rsidR="00ED61F2">
        <w:t xml:space="preserve">ndergraduate or post-graduate diploma </w:t>
      </w:r>
      <w:r w:rsidR="004841AC">
        <w:t>students</w:t>
      </w:r>
      <w:r w:rsidR="00ED61F2">
        <w:t xml:space="preserve"> where the study is confined to one site and the findings will not be published</w:t>
      </w:r>
    </w:p>
    <w:p w14:paraId="08BF5A97" w14:textId="24D8BD2D" w:rsidR="00ED61F2" w:rsidRDefault="00B349F2" w:rsidP="00ED61F2">
      <w:pPr>
        <w:pStyle w:val="ListBullet"/>
      </w:pPr>
      <w:r>
        <w:t>s</w:t>
      </w:r>
      <w:r w:rsidR="00ED61F2" w:rsidRPr="001D5BB7">
        <w:t>tudents enrolled in a Master</w:t>
      </w:r>
      <w:r w:rsidR="00ED61F2">
        <w:t xml:space="preserve"> by C</w:t>
      </w:r>
      <w:r w:rsidR="00ED61F2" w:rsidRPr="001D5BB7">
        <w:t xml:space="preserve">oursework </w:t>
      </w:r>
      <w:r w:rsidR="00ED61F2">
        <w:t>program which has an education focus</w:t>
      </w:r>
      <w:r w:rsidR="00ED61F2" w:rsidRPr="001D5BB7">
        <w:t>, e.g. Master of Teaching</w:t>
      </w:r>
      <w:r w:rsidR="00ED61F2">
        <w:t>,</w:t>
      </w:r>
      <w:r w:rsidR="00ED61F2" w:rsidRPr="001D5BB7">
        <w:t xml:space="preserve"> where the project is to take place in one school </w:t>
      </w:r>
      <w:r w:rsidR="00ED61F2">
        <w:t>only</w:t>
      </w:r>
    </w:p>
    <w:p w14:paraId="30030D87" w14:textId="49FCB3B6" w:rsidR="00ED61F2" w:rsidRPr="001D5BB7" w:rsidRDefault="00B349F2" w:rsidP="00ED61F2">
      <w:pPr>
        <w:pStyle w:val="ListBullet"/>
      </w:pPr>
      <w:r>
        <w:t>p</w:t>
      </w:r>
      <w:r w:rsidR="00ED61F2">
        <w:t>ractitioners</w:t>
      </w:r>
      <w:r w:rsidR="00ED61F2" w:rsidRPr="001D5BB7">
        <w:t xml:space="preserve"> enrolled in Bastow Institute leadership courses</w:t>
      </w:r>
      <w:r w:rsidR="004841AC">
        <w:t xml:space="preserve"> such as</w:t>
      </w:r>
      <w:r w:rsidR="00ED61F2" w:rsidRPr="001D5BB7">
        <w:t>: Masters in School Leadership (Monash); and Master of School Leadership</w:t>
      </w:r>
      <w:r w:rsidR="00ED61F2">
        <w:t xml:space="preserve">; Master of Numeracy; Master of Literacy </w:t>
      </w:r>
      <w:r w:rsidR="00ED61F2" w:rsidRPr="001D5BB7">
        <w:t>(</w:t>
      </w:r>
      <w:r w:rsidR="00ED61F2">
        <w:t xml:space="preserve">The University of </w:t>
      </w:r>
      <w:r w:rsidR="00ED61F2" w:rsidRPr="001D5BB7">
        <w:t>Melbourne)</w:t>
      </w:r>
    </w:p>
    <w:p w14:paraId="002AB024" w14:textId="274A1A67" w:rsidR="00ED61F2" w:rsidRDefault="00B349F2" w:rsidP="00ED61F2">
      <w:pPr>
        <w:pStyle w:val="ListBullet"/>
      </w:pPr>
      <w:r>
        <w:t>s</w:t>
      </w:r>
      <w:r w:rsidR="00ED61F2">
        <w:t>tudies undertaken by primary and secondary students within their own or neighbouring schools (Note: the principal of each school must provide approval)</w:t>
      </w:r>
      <w:r w:rsidR="00C46FA1">
        <w:t>.</w:t>
      </w:r>
    </w:p>
    <w:p w14:paraId="00B3FC1F" w14:textId="0E5D5233" w:rsidR="00ED61F2" w:rsidRDefault="00ED61F2" w:rsidP="00ED61F2">
      <w:pPr>
        <w:autoSpaceDE w:val="0"/>
        <w:autoSpaceDN w:val="0"/>
        <w:adjustRightInd w:val="0"/>
        <w:rPr>
          <w:rFonts w:cs="Arial"/>
          <w:szCs w:val="18"/>
        </w:rPr>
      </w:pPr>
      <w:r>
        <w:rPr>
          <w:rFonts w:cs="Arial"/>
          <w:szCs w:val="18"/>
        </w:rPr>
        <w:t xml:space="preserve">Researchers in these categories may find these guidelines helpful in preparing an approval request to principals, site managers or </w:t>
      </w:r>
      <w:r w:rsidR="00B349F2">
        <w:rPr>
          <w:rFonts w:cs="Arial"/>
          <w:szCs w:val="18"/>
        </w:rPr>
        <w:t>regional leaders</w:t>
      </w:r>
      <w:r>
        <w:rPr>
          <w:rFonts w:cs="Arial"/>
          <w:szCs w:val="18"/>
        </w:rPr>
        <w:t>. Researchers and approvers are welcome to seek advice from the Department in preparing or reviewing proposals.</w:t>
      </w:r>
    </w:p>
    <w:p w14:paraId="13DBD6BB" w14:textId="77777777" w:rsidR="00ED61F2" w:rsidRDefault="00ED61F2" w:rsidP="00ED61F2">
      <w:pPr>
        <w:autoSpaceDE w:val="0"/>
        <w:autoSpaceDN w:val="0"/>
        <w:adjustRightInd w:val="0"/>
        <w:rPr>
          <w:rFonts w:cs="Arial"/>
          <w:szCs w:val="18"/>
        </w:rPr>
      </w:pPr>
      <w:r>
        <w:rPr>
          <w:rFonts w:cs="Arial"/>
          <w:szCs w:val="18"/>
        </w:rPr>
        <w:t>Researchers in these categories who are based in tertiary education institutions may need to lodge an application with the Department if their institution’s Human Research Ethics Committee (HREC) requires them to provide evidence of organisational approval to conduct the research study.</w:t>
      </w:r>
    </w:p>
    <w:p w14:paraId="73C97EE3" w14:textId="2D27224E" w:rsidR="00ED61F2" w:rsidRPr="004841AC" w:rsidRDefault="00ED61F2" w:rsidP="00430BE7">
      <w:pPr>
        <w:rPr>
          <w:b/>
        </w:rPr>
      </w:pPr>
      <w:r>
        <w:t xml:space="preserve">The Department asks course coordinators to submit an application as a ‘program of research’ where </w:t>
      </w:r>
      <w:r>
        <w:rPr>
          <w:rFonts w:cs="Arial"/>
          <w:szCs w:val="18"/>
        </w:rPr>
        <w:t>the course involves a number of individuals completing a research component (e.g. an action research project, observation of teaching methods)</w:t>
      </w:r>
      <w:r w:rsidRPr="00651B49">
        <w:t xml:space="preserve">. </w:t>
      </w:r>
      <w:r>
        <w:t xml:space="preserve">Students are then encouraged to submit short final reports to the Department on these studies nested in the program. These will be published on the Department’s Research </w:t>
      </w:r>
      <w:r w:rsidR="00B349F2">
        <w:t xml:space="preserve">and Evaluation </w:t>
      </w:r>
      <w:r>
        <w:t>Register as a means of sharing findings and</w:t>
      </w:r>
      <w:r w:rsidRPr="00651B49">
        <w:t xml:space="preserve"> </w:t>
      </w:r>
      <w:r>
        <w:t>developing</w:t>
      </w:r>
      <w:r w:rsidRPr="00651B49">
        <w:t xml:space="preserve"> networks of learning between practitioners</w:t>
      </w:r>
      <w:r>
        <w:t xml:space="preserve"> and educationalists</w:t>
      </w:r>
      <w:r w:rsidRPr="00651B49">
        <w:t xml:space="preserve">. </w:t>
      </w:r>
    </w:p>
    <w:bookmarkStart w:id="7" w:name="_Toc277929539"/>
    <w:bookmarkStart w:id="8" w:name="_Toc277930055"/>
    <w:bookmarkStart w:id="9" w:name="_Toc277930108"/>
    <w:bookmarkStart w:id="10" w:name="_Toc277930186"/>
    <w:bookmarkStart w:id="11" w:name="_Toc277930384"/>
    <w:bookmarkStart w:id="12" w:name="_Toc277930539"/>
    <w:bookmarkEnd w:id="7"/>
    <w:bookmarkEnd w:id="8"/>
    <w:bookmarkEnd w:id="9"/>
    <w:bookmarkEnd w:id="10"/>
    <w:bookmarkEnd w:id="11"/>
    <w:bookmarkEnd w:id="12"/>
    <w:p w14:paraId="1415C329" w14:textId="77777777" w:rsidR="00B91028" w:rsidRDefault="00B91028" w:rsidP="00B91028">
      <w:pPr>
        <w:pStyle w:val="Heading1"/>
        <w:spacing w:before="480"/>
      </w:pPr>
      <w:r>
        <w:fldChar w:fldCharType="begin"/>
      </w:r>
      <w:r>
        <w:instrText xml:space="preserve">  </w:instrText>
      </w:r>
      <w:r>
        <w:fldChar w:fldCharType="end"/>
      </w:r>
      <w:bookmarkStart w:id="13" w:name="_Toc277930684"/>
      <w:bookmarkStart w:id="14" w:name="_Toc277930540"/>
      <w:bookmarkStart w:id="15" w:name="_Toc277930685"/>
      <w:bookmarkStart w:id="16" w:name="_Toc327269180"/>
      <w:bookmarkEnd w:id="13"/>
      <w:bookmarkEnd w:id="14"/>
      <w:bookmarkEnd w:id="15"/>
      <w:r>
        <w:t>Application process</w:t>
      </w:r>
      <w:bookmarkEnd w:id="16"/>
    </w:p>
    <w:p w14:paraId="21ECA8C7" w14:textId="02F90309" w:rsidR="0067349C" w:rsidRDefault="0067349C" w:rsidP="0067349C">
      <w:r>
        <w:t>The application</w:t>
      </w:r>
      <w:r w:rsidR="00430BE7">
        <w:t xml:space="preserve"> </w:t>
      </w:r>
      <w:r>
        <w:t>must include sufficient information to enable a full understanding of the aims, methodology and procedures of the research.</w:t>
      </w:r>
      <w:r w:rsidR="00913DD9">
        <w:t xml:space="preserve"> This includes details </w:t>
      </w:r>
      <w:r w:rsidR="00A14EBA">
        <w:t>on the aim of the study;</w:t>
      </w:r>
      <w:r w:rsidR="00913DD9">
        <w:t xml:space="preserve"> an in</w:t>
      </w:r>
      <w:r w:rsidR="00A14EBA">
        <w:t>dication of the proposed sample;</w:t>
      </w:r>
      <w:r w:rsidR="00913DD9">
        <w:t xml:space="preserve"> resources expected of the site; identification of any potential risks and how they will be managed</w:t>
      </w:r>
      <w:r w:rsidR="00A14EBA">
        <w:t>;</w:t>
      </w:r>
      <w:r w:rsidR="00913DD9">
        <w:t xml:space="preserve"> and arrangements for maintaining confidentiality and protecting privacy.</w:t>
      </w:r>
      <w:r>
        <w:t xml:space="preserve"> </w:t>
      </w:r>
      <w:r w:rsidR="00913DD9">
        <w:t>The application should also include copies of any survey instruments, plain language statements and consent forms.</w:t>
      </w:r>
    </w:p>
    <w:p w14:paraId="0F13AC91" w14:textId="77777777" w:rsidR="004841AC" w:rsidRDefault="004841AC" w:rsidP="0067349C">
      <w:r>
        <w:t>The application comprises the application form, a signed Research Agreement and relevant supporting documentation. The application is not complete until all documentation is received.</w:t>
      </w:r>
    </w:p>
    <w:p w14:paraId="00CFFB17" w14:textId="77777777" w:rsidR="004841AC" w:rsidRPr="00D10CB2" w:rsidRDefault="00B91028" w:rsidP="00D10CB2">
      <w:pPr>
        <w:keepNext/>
        <w:rPr>
          <w:rFonts w:eastAsia="SymbolMT"/>
        </w:rPr>
      </w:pPr>
      <w:r>
        <w:rPr>
          <w:rFonts w:eastAsia="SymbolMT"/>
        </w:rPr>
        <w:t>Please note:</w:t>
      </w:r>
    </w:p>
    <w:p w14:paraId="45E04E9D" w14:textId="77777777" w:rsidR="00D10CB2" w:rsidRDefault="00D10CB2" w:rsidP="00D10CB2">
      <w:pPr>
        <w:pStyle w:val="ListBullet"/>
      </w:pPr>
      <w:r>
        <w:t xml:space="preserve">Approval by the Department does not signify endorsement of the project, its outcomes or recommendations. </w:t>
      </w:r>
    </w:p>
    <w:p w14:paraId="4934ABC9" w14:textId="77777777" w:rsidR="00D10CB2" w:rsidRDefault="00D10CB2" w:rsidP="00D10CB2">
      <w:pPr>
        <w:pStyle w:val="ListBullet"/>
      </w:pPr>
      <w:r>
        <w:lastRenderedPageBreak/>
        <w:t>Approval provides the researcher with the authority to approach school principals or site managers.</w:t>
      </w:r>
      <w:r w:rsidRPr="00D10CB2">
        <w:t xml:space="preserve"> </w:t>
      </w:r>
      <w:r>
        <w:t xml:space="preserve">The final decision as to whether or not the research proceeds rests with the principal or site manager. </w:t>
      </w:r>
    </w:p>
    <w:p w14:paraId="04AF1FA8" w14:textId="77777777" w:rsidR="00B91028" w:rsidRDefault="00B91028" w:rsidP="00B91028">
      <w:pPr>
        <w:pStyle w:val="ListBullet"/>
      </w:pPr>
      <w:r>
        <w:t>Successful applicants must provide the principal or site manager with</w:t>
      </w:r>
      <w:r w:rsidR="00117A45">
        <w:t xml:space="preserve"> </w:t>
      </w:r>
      <w:r w:rsidR="00D10CB2">
        <w:t>the approved complete application</w:t>
      </w:r>
      <w:r>
        <w:t xml:space="preserve"> and the Department’s </w:t>
      </w:r>
      <w:r w:rsidR="00117A45">
        <w:t xml:space="preserve">letter of </w:t>
      </w:r>
      <w:r>
        <w:t>approval.</w:t>
      </w:r>
    </w:p>
    <w:p w14:paraId="4D5E1725" w14:textId="77777777" w:rsidR="00D10CB2" w:rsidRDefault="00B91028" w:rsidP="00B91028">
      <w:pPr>
        <w:pStyle w:val="ListBullet"/>
      </w:pPr>
      <w:r>
        <w:t>Participation</w:t>
      </w:r>
      <w:r w:rsidR="00FE6961">
        <w:t xml:space="preserve"> in the research study by either the site or individual participants</w:t>
      </w:r>
      <w:r>
        <w:t xml:space="preserve"> is voluntary. </w:t>
      </w:r>
    </w:p>
    <w:p w14:paraId="2DAAB93D" w14:textId="77777777" w:rsidR="0011447C" w:rsidRDefault="0011447C" w:rsidP="00B91028">
      <w:pPr>
        <w:pStyle w:val="ListBullet"/>
      </w:pPr>
      <w:r>
        <w:t>The Department does not provide retrospective approval for a research study where the collection of data has commenced or been completed.</w:t>
      </w:r>
    </w:p>
    <w:p w14:paraId="099127FD" w14:textId="77777777" w:rsidR="0011447C" w:rsidRDefault="0011447C" w:rsidP="0011447C">
      <w:pPr>
        <w:pStyle w:val="ListBullet"/>
      </w:pPr>
      <w:r w:rsidRPr="004E6990">
        <w:t>In general, the Department will not approve projects undertaken for commercial or material gain, including those involving primarily marketing activities or market research.</w:t>
      </w:r>
      <w:r>
        <w:t xml:space="preserve"> </w:t>
      </w:r>
    </w:p>
    <w:p w14:paraId="20B7CBAF" w14:textId="77777777" w:rsidR="00B91028" w:rsidRDefault="00B91028" w:rsidP="00034D69">
      <w:pPr>
        <w:pStyle w:val="Heading2"/>
      </w:pPr>
      <w:bookmarkStart w:id="17" w:name="_Toc327269181"/>
      <w:r>
        <w:t>Research in early childhood settings</w:t>
      </w:r>
      <w:bookmarkEnd w:id="17"/>
    </w:p>
    <w:p w14:paraId="460DC9F2" w14:textId="77777777" w:rsidR="00B91028" w:rsidRPr="005606E5" w:rsidRDefault="00B91028" w:rsidP="00B91028">
      <w:r w:rsidRPr="005606E5">
        <w:t xml:space="preserve">The Department is responsible for regulating and licensing early childhood education and care services in Victoria. </w:t>
      </w:r>
    </w:p>
    <w:p w14:paraId="1A092CCC" w14:textId="2882A350" w:rsidR="00B91028" w:rsidRDefault="00B91028" w:rsidP="00B91028">
      <w:r w:rsidRPr="005606E5">
        <w:t xml:space="preserve">Section 26 of the </w:t>
      </w:r>
      <w:r w:rsidRPr="00A14EBA">
        <w:rPr>
          <w:i/>
        </w:rPr>
        <w:t>Children’s Services Act 1996</w:t>
      </w:r>
      <w:r w:rsidR="00A14EBA">
        <w:t xml:space="preserve"> (Vic)</w:t>
      </w:r>
      <w:r w:rsidRPr="005606E5">
        <w:t xml:space="preserve"> requires services to take every reasonable precaution to protect children not only from any hazard likely to cause injury, but also from harm.</w:t>
      </w:r>
    </w:p>
    <w:p w14:paraId="6D084674" w14:textId="59FF5357" w:rsidR="00B91028" w:rsidRPr="005606E5" w:rsidRDefault="00B91028" w:rsidP="00B91028">
      <w:r w:rsidRPr="005606E5">
        <w:t xml:space="preserve">The </w:t>
      </w:r>
      <w:r w:rsidR="00E45B4E">
        <w:t>Performance and Evaluation</w:t>
      </w:r>
      <w:r w:rsidR="00B349F2">
        <w:t xml:space="preserve"> Division</w:t>
      </w:r>
      <w:r w:rsidR="00D8272F">
        <w:t xml:space="preserve"> </w:t>
      </w:r>
      <w:r w:rsidRPr="005606E5">
        <w:t>reviews research proposals to ensure they do not have the potential to breach duty-of-care obligations.</w:t>
      </w:r>
    </w:p>
    <w:p w14:paraId="7183C0C1" w14:textId="77777777" w:rsidR="00B91028" w:rsidRPr="005606E5" w:rsidRDefault="00AA3EB3" w:rsidP="00B91028">
      <w:r>
        <w:t>The Department advises</w:t>
      </w:r>
      <w:r w:rsidR="00B91028" w:rsidRPr="005606E5">
        <w:t xml:space="preserve"> early childhood education and care services </w:t>
      </w:r>
      <w:r>
        <w:t xml:space="preserve">to </w:t>
      </w:r>
      <w:r w:rsidR="00B91028" w:rsidRPr="005606E5">
        <w:t xml:space="preserve">recommend </w:t>
      </w:r>
      <w:r>
        <w:t xml:space="preserve">to </w:t>
      </w:r>
      <w:r w:rsidR="00B91028" w:rsidRPr="005606E5">
        <w:t xml:space="preserve">researchers </w:t>
      </w:r>
      <w:r>
        <w:t>who approach them wishing to conduct a research study in their centre</w:t>
      </w:r>
      <w:r w:rsidR="00C85551">
        <w:t>,</w:t>
      </w:r>
      <w:r>
        <w:t xml:space="preserve"> </w:t>
      </w:r>
      <w:r w:rsidR="00A963A4">
        <w:t>to</w:t>
      </w:r>
      <w:r w:rsidR="00B91028" w:rsidRPr="005606E5">
        <w:t xml:space="preserve"> submit their proposals </w:t>
      </w:r>
      <w:r>
        <w:t>to the departmental review process</w:t>
      </w:r>
      <w:r w:rsidR="00B91028" w:rsidRPr="005606E5">
        <w:t>.</w:t>
      </w:r>
    </w:p>
    <w:p w14:paraId="6686AC9D" w14:textId="77777777" w:rsidR="00B91028" w:rsidRDefault="00B91028" w:rsidP="00034D69">
      <w:pPr>
        <w:pStyle w:val="Heading2"/>
        <w:rPr>
          <w:lang w:val="en"/>
        </w:rPr>
      </w:pPr>
      <w:bookmarkStart w:id="18" w:name="_Toc327269182"/>
      <w:r>
        <w:rPr>
          <w:lang w:val="en"/>
        </w:rPr>
        <w:t>Research commissioned by the Department</w:t>
      </w:r>
      <w:bookmarkEnd w:id="18"/>
    </w:p>
    <w:p w14:paraId="5798F0A7" w14:textId="77777777" w:rsidR="004E5D85" w:rsidRPr="00C47682" w:rsidRDefault="001608D5" w:rsidP="004E5D85">
      <w:r>
        <w:t>Projects commissioned by the Department are subject to the same application</w:t>
      </w:r>
      <w:r w:rsidR="00B91028">
        <w:t xml:space="preserve"> </w:t>
      </w:r>
      <w:r>
        <w:t>and review</w:t>
      </w:r>
      <w:r w:rsidR="00B91028">
        <w:t xml:space="preserve"> process</w:t>
      </w:r>
      <w:r w:rsidR="004E5D85" w:rsidRPr="004E5D85">
        <w:t xml:space="preserve"> </w:t>
      </w:r>
      <w:r w:rsidR="004E5D85">
        <w:t>as projects which are initiated externally.</w:t>
      </w:r>
      <w:r w:rsidR="00B91028">
        <w:t xml:space="preserve"> </w:t>
      </w:r>
      <w:r w:rsidR="004E5D85">
        <w:t>The review process is separate from the process used by business units to develop project proposals or charters.</w:t>
      </w:r>
    </w:p>
    <w:p w14:paraId="21552CE8" w14:textId="699586E6" w:rsidR="00B91028" w:rsidRDefault="00B91028" w:rsidP="00B91028">
      <w:r>
        <w:t xml:space="preserve">The </w:t>
      </w:r>
      <w:r w:rsidR="00D8272F">
        <w:t>reasons for th</w:t>
      </w:r>
      <w:r w:rsidR="004E5D85">
        <w:t xml:space="preserve">e application </w:t>
      </w:r>
      <w:r w:rsidR="00D8272F">
        <w:t>re</w:t>
      </w:r>
      <w:r w:rsidR="00A14EBA">
        <w:t>quirement include the following:</w:t>
      </w:r>
    </w:p>
    <w:p w14:paraId="5BA88BE2" w14:textId="77777777" w:rsidR="00B91028" w:rsidRDefault="00B91028" w:rsidP="001D049F">
      <w:pPr>
        <w:numPr>
          <w:ilvl w:val="0"/>
          <w:numId w:val="22"/>
        </w:numPr>
        <w:ind w:left="284" w:hanging="284"/>
      </w:pPr>
      <w:r>
        <w:t>The Department must meet its duty</w:t>
      </w:r>
      <w:r w:rsidR="006E0260">
        <w:t>-</w:t>
      </w:r>
      <w:r>
        <w:t>of</w:t>
      </w:r>
      <w:r w:rsidR="006E0260">
        <w:t>-</w:t>
      </w:r>
      <w:r>
        <w:t>care responsibilities; assess the level of risk posed by a proposal and ensure risk is properly managed; apply standards regarding the quality of the research proposed and ensure proposals reflect principles of ethical design and conduct.</w:t>
      </w:r>
    </w:p>
    <w:p w14:paraId="6C0B4181" w14:textId="77777777" w:rsidR="00B91028" w:rsidRDefault="00B91028" w:rsidP="001D049F">
      <w:pPr>
        <w:numPr>
          <w:ilvl w:val="0"/>
          <w:numId w:val="22"/>
        </w:numPr>
        <w:ind w:left="284" w:hanging="284"/>
      </w:pPr>
      <w:r>
        <w:t>The Department is committed to ensuring that a strong evidence base influences its decision making</w:t>
      </w:r>
      <w:r w:rsidR="00A963A4">
        <w:t>.</w:t>
      </w:r>
      <w:r w:rsidR="00AB7F3E">
        <w:t xml:space="preserve"> It meets this commitment by gathering</w:t>
      </w:r>
      <w:r>
        <w:t xml:space="preserve"> information about research</w:t>
      </w:r>
      <w:r w:rsidR="00AB7F3E">
        <w:t xml:space="preserve"> and evaluation</w:t>
      </w:r>
      <w:r>
        <w:t xml:space="preserve"> activity and shar</w:t>
      </w:r>
      <w:r w:rsidR="00AB7F3E">
        <w:t>ing</w:t>
      </w:r>
      <w:r>
        <w:t xml:space="preserve"> knowledge about findings.</w:t>
      </w:r>
    </w:p>
    <w:p w14:paraId="06DCDAFE" w14:textId="77777777" w:rsidR="00B91028" w:rsidRDefault="00B91028" w:rsidP="00034D69">
      <w:pPr>
        <w:pStyle w:val="Heading2"/>
        <w:rPr>
          <w:lang w:val="en"/>
        </w:rPr>
      </w:pPr>
      <w:bookmarkStart w:id="19" w:name="_Toc327269183"/>
      <w:r>
        <w:rPr>
          <w:lang w:val="en"/>
        </w:rPr>
        <w:t>Access to Department-owned data</w:t>
      </w:r>
      <w:bookmarkEnd w:id="19"/>
    </w:p>
    <w:p w14:paraId="61C9EFC1" w14:textId="77777777" w:rsidR="00B91028" w:rsidRPr="007A664C" w:rsidRDefault="00AB7F3E" w:rsidP="00B91028">
      <w:pPr>
        <w:rPr>
          <w:lang w:val="en"/>
        </w:rPr>
      </w:pPr>
      <w:r>
        <w:rPr>
          <w:lang w:val="en"/>
        </w:rPr>
        <w:t>External</w:t>
      </w:r>
      <w:r w:rsidR="00B91028" w:rsidRPr="007A664C">
        <w:rPr>
          <w:lang w:val="en"/>
        </w:rPr>
        <w:t xml:space="preserve"> researchers wh</w:t>
      </w:r>
      <w:r w:rsidR="00B91028">
        <w:rPr>
          <w:lang w:val="en"/>
        </w:rPr>
        <w:t>o wish to access</w:t>
      </w:r>
      <w:r w:rsidR="00B91028" w:rsidRPr="007A664C">
        <w:rPr>
          <w:lang w:val="en"/>
        </w:rPr>
        <w:t xml:space="preserve"> data sets owned or managed by the Department</w:t>
      </w:r>
      <w:r>
        <w:rPr>
          <w:lang w:val="en"/>
        </w:rPr>
        <w:t xml:space="preserve"> use the same application process</w:t>
      </w:r>
      <w:r w:rsidR="00B91028">
        <w:rPr>
          <w:lang w:val="en"/>
        </w:rPr>
        <w:t>.</w:t>
      </w:r>
    </w:p>
    <w:p w14:paraId="1AFFA2C5" w14:textId="77777777" w:rsidR="00B91028" w:rsidRDefault="00B91028" w:rsidP="00B91028">
      <w:pPr>
        <w:rPr>
          <w:lang w:val="en"/>
        </w:rPr>
      </w:pPr>
      <w:r w:rsidRPr="00426745">
        <w:rPr>
          <w:lang w:val="en"/>
        </w:rPr>
        <w:t>The Department collects data to monitor performance across schools and early childhood services</w:t>
      </w:r>
      <w:r w:rsidR="00A963A4">
        <w:rPr>
          <w:lang w:val="en"/>
        </w:rPr>
        <w:t>. It</w:t>
      </w:r>
      <w:r w:rsidRPr="00426745">
        <w:rPr>
          <w:lang w:val="en"/>
        </w:rPr>
        <w:t xml:space="preserve"> aim</w:t>
      </w:r>
      <w:r w:rsidR="00A963A4">
        <w:rPr>
          <w:lang w:val="en"/>
        </w:rPr>
        <w:t>s</w:t>
      </w:r>
      <w:r w:rsidRPr="00426745">
        <w:rPr>
          <w:lang w:val="en"/>
        </w:rPr>
        <w:t xml:space="preserve"> to improve services and outcomes in </w:t>
      </w:r>
      <w:r w:rsidR="00A963A4">
        <w:rPr>
          <w:lang w:val="en"/>
        </w:rPr>
        <w:t>care, health</w:t>
      </w:r>
      <w:r w:rsidR="00294733">
        <w:rPr>
          <w:lang w:val="en"/>
        </w:rPr>
        <w:t>,</w:t>
      </w:r>
      <w:r w:rsidR="00A963A4">
        <w:rPr>
          <w:lang w:val="en"/>
        </w:rPr>
        <w:t xml:space="preserve"> education</w:t>
      </w:r>
      <w:r w:rsidR="004E5D85">
        <w:rPr>
          <w:lang w:val="en"/>
        </w:rPr>
        <w:t xml:space="preserve">, </w:t>
      </w:r>
      <w:r w:rsidRPr="00426745">
        <w:rPr>
          <w:lang w:val="en"/>
        </w:rPr>
        <w:t>engagement with the system</w:t>
      </w:r>
      <w:r w:rsidR="004E5D85">
        <w:rPr>
          <w:lang w:val="en"/>
        </w:rPr>
        <w:t>,</w:t>
      </w:r>
      <w:r w:rsidRPr="00426745">
        <w:rPr>
          <w:lang w:val="en"/>
        </w:rPr>
        <w:t xml:space="preserve"> and to provide strategies for successful transition into careers and </w:t>
      </w:r>
      <w:r>
        <w:rPr>
          <w:lang w:val="en"/>
        </w:rPr>
        <w:t>learning for life</w:t>
      </w:r>
      <w:r w:rsidRPr="00426745">
        <w:rPr>
          <w:lang w:val="en"/>
        </w:rPr>
        <w:t xml:space="preserve">. </w:t>
      </w:r>
    </w:p>
    <w:p w14:paraId="5C14295F" w14:textId="49728822" w:rsidR="004E5D85" w:rsidRPr="00325920" w:rsidRDefault="00294733" w:rsidP="004E5D85">
      <w:pPr>
        <w:rPr>
          <w:color w:val="auto"/>
        </w:rPr>
      </w:pPr>
      <w:r>
        <w:t>Before completing their application, a</w:t>
      </w:r>
      <w:r w:rsidR="00B91028" w:rsidRPr="00222357">
        <w:t xml:space="preserve">pplicants wishing to access </w:t>
      </w:r>
      <w:r w:rsidR="00B91028">
        <w:t>system-level data should discuss their requirements with</w:t>
      </w:r>
      <w:r w:rsidR="00B91028" w:rsidRPr="00222357">
        <w:t xml:space="preserve"> the </w:t>
      </w:r>
      <w:r w:rsidR="00E45B4E">
        <w:t xml:space="preserve">Performance and Evaluation </w:t>
      </w:r>
      <w:r w:rsidR="00B91028" w:rsidRPr="00222357">
        <w:t>Division</w:t>
      </w:r>
      <w:r w:rsidR="00B91028">
        <w:t xml:space="preserve"> </w:t>
      </w:r>
      <w:r w:rsidR="004E5D85" w:rsidRPr="00AB24FD">
        <w:t xml:space="preserve">at: </w:t>
      </w:r>
      <w:hyperlink r:id="rId34" w:history="1">
        <w:r w:rsidR="007466B0" w:rsidRPr="007466B0">
          <w:rPr>
            <w:color w:val="4F81BD"/>
          </w:rPr>
          <w:t>research@edumail.vic.gov.au</w:t>
        </w:r>
      </w:hyperlink>
    </w:p>
    <w:p w14:paraId="0C83F822" w14:textId="77777777" w:rsidR="00B91028" w:rsidRPr="00AB24FD" w:rsidRDefault="00B91028" w:rsidP="00AB24FD">
      <w:r>
        <w:t xml:space="preserve">The Division </w:t>
      </w:r>
      <w:r w:rsidRPr="00467770">
        <w:t xml:space="preserve">does not release </w:t>
      </w:r>
      <w:r w:rsidRPr="00467770">
        <w:rPr>
          <w:b/>
        </w:rPr>
        <w:t xml:space="preserve">single </w:t>
      </w:r>
      <w:r w:rsidR="004E5D85" w:rsidRPr="00467770">
        <w:t>schoo</w:t>
      </w:r>
      <w:r w:rsidR="00294733">
        <w:t>l</w:t>
      </w:r>
      <w:r w:rsidR="004E5D85">
        <w:t>-level</w:t>
      </w:r>
      <w:r w:rsidR="004E5D85" w:rsidRPr="00467770">
        <w:t xml:space="preserve"> </w:t>
      </w:r>
      <w:r w:rsidRPr="00467770">
        <w:t>data</w:t>
      </w:r>
      <w:r w:rsidR="00294733">
        <w:t>;</w:t>
      </w:r>
      <w:r>
        <w:t xml:space="preserve"> </w:t>
      </w:r>
      <w:r w:rsidR="004E5D85">
        <w:t xml:space="preserve">these requirements need to be </w:t>
      </w:r>
      <w:r>
        <w:t>discuss</w:t>
      </w:r>
      <w:r w:rsidR="004E5D85">
        <w:t>ed</w:t>
      </w:r>
      <w:r>
        <w:t xml:space="preserve"> with </w:t>
      </w:r>
      <w:r w:rsidRPr="00AB24FD">
        <w:t xml:space="preserve">the school principal. </w:t>
      </w:r>
    </w:p>
    <w:p w14:paraId="3DD2E2EE" w14:textId="286517E6" w:rsidR="00B91028" w:rsidRPr="007C7226" w:rsidRDefault="00B91028" w:rsidP="00B91028">
      <w:r>
        <w:lastRenderedPageBreak/>
        <w:t>The Victorian Curriculum and Assessment Authority</w:t>
      </w:r>
      <w:r w:rsidR="00A14EBA">
        <w:t xml:space="preserve"> (VCAA)</w:t>
      </w:r>
      <w:r>
        <w:t xml:space="preserve"> manages a wide range of research and statistical information regarding the operation and conduct of curriculum and assessment activities in the Victorian education system. For more information visit the VCAA website at:</w:t>
      </w:r>
      <w:r w:rsidRPr="00074B60">
        <w:rPr>
          <w:color w:val="4F81BD"/>
        </w:rPr>
        <w:t xml:space="preserve"> </w:t>
      </w:r>
      <w:hyperlink r:id="rId35" w:history="1">
        <w:r w:rsidRPr="00A33764">
          <w:rPr>
            <w:color w:val="4F81BD"/>
          </w:rPr>
          <w:t>http://www.vcaa.vic.edu.au/</w:t>
        </w:r>
      </w:hyperlink>
    </w:p>
    <w:p w14:paraId="5E588F3D" w14:textId="77777777" w:rsidR="00B91028" w:rsidRDefault="00B91028" w:rsidP="00034D69">
      <w:pPr>
        <w:pStyle w:val="Heading2"/>
      </w:pPr>
      <w:bookmarkStart w:id="20" w:name="_Toc327269184"/>
      <w:r>
        <w:t>Research Agreement</w:t>
      </w:r>
      <w:bookmarkEnd w:id="20"/>
    </w:p>
    <w:p w14:paraId="067BFBA5" w14:textId="77777777" w:rsidR="00B91028" w:rsidRDefault="006D6F5D" w:rsidP="00B91028">
      <w:r w:rsidRPr="00C4100E">
        <w:t xml:space="preserve">The </w:t>
      </w:r>
      <w:r w:rsidR="00B91028" w:rsidRPr="00044FF3">
        <w:t>Research Agreement forms part of the application form</w:t>
      </w:r>
      <w:r>
        <w:t>.</w:t>
      </w:r>
      <w:r w:rsidR="00B91028" w:rsidRPr="00044FF3">
        <w:t xml:space="preserve"> </w:t>
      </w:r>
      <w:r w:rsidRPr="00C4100E">
        <w:t>In signing</w:t>
      </w:r>
      <w:r>
        <w:t>,</w:t>
      </w:r>
      <w:r w:rsidRPr="00C4100E">
        <w:t xml:space="preserve"> </w:t>
      </w:r>
      <w:r w:rsidR="00B91028" w:rsidRPr="00C4100E">
        <w:t xml:space="preserve">the </w:t>
      </w:r>
      <w:r w:rsidR="00B91028">
        <w:t>applicant</w:t>
      </w:r>
      <w:r w:rsidR="00B91028" w:rsidRPr="00C4100E">
        <w:t xml:space="preserve"> agrees to adhere to </w:t>
      </w:r>
      <w:r w:rsidR="00B91028">
        <w:t>provisions relating to p</w:t>
      </w:r>
      <w:r w:rsidR="00AB7F3E">
        <w:t>rivacy, insurance, departmental</w:t>
      </w:r>
      <w:r w:rsidR="00B91028">
        <w:t xml:space="preserve"> policies and procedures, and reporting requirements. </w:t>
      </w:r>
    </w:p>
    <w:p w14:paraId="5D718C4E" w14:textId="1A834D0F" w:rsidR="00B91028" w:rsidRDefault="00B91028" w:rsidP="00B91028">
      <w:r>
        <w:t xml:space="preserve">The </w:t>
      </w:r>
      <w:r w:rsidR="006D6F5D">
        <w:t xml:space="preserve">Agreement </w:t>
      </w:r>
      <w:r>
        <w:t xml:space="preserve">also asks applicants to </w:t>
      </w:r>
      <w:r w:rsidR="006D6F5D">
        <w:t>agree or not agree to</w:t>
      </w:r>
      <w:r>
        <w:t xml:space="preserve"> </w:t>
      </w:r>
      <w:r w:rsidR="00294733">
        <w:t xml:space="preserve">the publication of </w:t>
      </w:r>
      <w:r w:rsidR="006D6F5D">
        <w:t>their</w:t>
      </w:r>
      <w:r>
        <w:t xml:space="preserve"> </w:t>
      </w:r>
      <w:r w:rsidR="004E5D85">
        <w:t>final project</w:t>
      </w:r>
      <w:r w:rsidR="006D6F5D">
        <w:t xml:space="preserve"> report</w:t>
      </w:r>
      <w:r w:rsidR="004E5D85">
        <w:t xml:space="preserve"> </w:t>
      </w:r>
      <w:r>
        <w:t xml:space="preserve">on the Department’s </w:t>
      </w:r>
      <w:hyperlink r:id="rId36" w:history="1">
        <w:r w:rsidR="00B349F2">
          <w:t>Research and Evaluation Register</w:t>
        </w:r>
      </w:hyperlink>
      <w:r>
        <w:t>.</w:t>
      </w:r>
      <w:r w:rsidR="000438C8">
        <w:t xml:space="preserve"> </w:t>
      </w:r>
    </w:p>
    <w:p w14:paraId="68208259" w14:textId="77777777" w:rsidR="00B91028" w:rsidRDefault="00B91028" w:rsidP="00B91028">
      <w:pPr>
        <w:pStyle w:val="Heading2"/>
      </w:pPr>
      <w:bookmarkStart w:id="21" w:name="_Toc327269185"/>
      <w:r>
        <w:t>Submitting the application</w:t>
      </w:r>
      <w:bookmarkEnd w:id="21"/>
    </w:p>
    <w:p w14:paraId="42356D65" w14:textId="37393B74" w:rsidR="00EA6456" w:rsidRDefault="00EA6456" w:rsidP="00EA6456">
      <w:r>
        <w:t xml:space="preserve">Before submitting </w:t>
      </w:r>
      <w:r w:rsidR="00B349F2">
        <w:t>the</w:t>
      </w:r>
      <w:r>
        <w:t xml:space="preserve"> application, </w:t>
      </w:r>
      <w:r w:rsidR="00B349F2">
        <w:t>applicants must</w:t>
      </w:r>
      <w:r>
        <w:t xml:space="preserve"> ensure it is written in plain English and that there</w:t>
      </w:r>
      <w:r w:rsidRPr="00EA6456">
        <w:t xml:space="preserve"> are no typographical errors or grammatical mistakes</w:t>
      </w:r>
      <w:r w:rsidR="006D6F5D">
        <w:t xml:space="preserve">. Documents </w:t>
      </w:r>
      <w:r>
        <w:t xml:space="preserve">such as plain language statements </w:t>
      </w:r>
      <w:r w:rsidR="006D6F5D">
        <w:t xml:space="preserve">and </w:t>
      </w:r>
      <w:r>
        <w:t>consent forms</w:t>
      </w:r>
      <w:r w:rsidR="006D6F5D">
        <w:t xml:space="preserve"> should be individually and clearly titled and </w:t>
      </w:r>
      <w:r>
        <w:t>on the letterhead of the university or research organisation.</w:t>
      </w:r>
    </w:p>
    <w:p w14:paraId="16B28619" w14:textId="4952988A" w:rsidR="00D10CB2" w:rsidRDefault="00D10CB2" w:rsidP="00D10CB2">
      <w:pPr>
        <w:pStyle w:val="ListBullet"/>
        <w:numPr>
          <w:ilvl w:val="0"/>
          <w:numId w:val="0"/>
        </w:numPr>
      </w:pPr>
      <w:r>
        <w:t>The researcher will receive email notifications of: 1) registration and Project ID; 2) amendments required during the review process</w:t>
      </w:r>
      <w:r w:rsidR="00A14EBA">
        <w:t>;</w:t>
      </w:r>
      <w:r>
        <w:t xml:space="preserve"> and 3) the outcome of their application.</w:t>
      </w:r>
    </w:p>
    <w:p w14:paraId="59CF2EB8" w14:textId="77777777" w:rsidR="00D10CB2" w:rsidRDefault="00D10CB2" w:rsidP="00D10CB2">
      <w:pPr>
        <w:pStyle w:val="ListBullet"/>
        <w:numPr>
          <w:ilvl w:val="0"/>
          <w:numId w:val="0"/>
        </w:numPr>
      </w:pPr>
      <w:r>
        <w:t xml:space="preserve">Applications can take up to six weeks to process from the date a complete application is received. </w:t>
      </w:r>
    </w:p>
    <w:p w14:paraId="21F41AA7" w14:textId="293CCFBC" w:rsidR="0031361B" w:rsidRDefault="000438C8" w:rsidP="00B91028">
      <w:pPr>
        <w:rPr>
          <w:color w:val="auto"/>
        </w:rPr>
      </w:pPr>
      <w:r>
        <w:t xml:space="preserve">Electronic </w:t>
      </w:r>
      <w:r w:rsidR="00B91028">
        <w:t>copies of the application</w:t>
      </w:r>
      <w:r>
        <w:t xml:space="preserve"> (</w:t>
      </w:r>
      <w:r w:rsidR="00D10CB2">
        <w:t>in Word format)</w:t>
      </w:r>
      <w:r w:rsidR="00B91028">
        <w:t xml:space="preserve"> </w:t>
      </w:r>
      <w:r w:rsidR="00726DDE">
        <w:t>are preferred</w:t>
      </w:r>
      <w:r w:rsidR="00294733">
        <w:t>, and can be sent</w:t>
      </w:r>
      <w:r w:rsidR="00726DDE">
        <w:t xml:space="preserve"> </w:t>
      </w:r>
      <w:r w:rsidR="00B91028">
        <w:t>to</w:t>
      </w:r>
      <w:r w:rsidR="0029660E">
        <w:t>:</w:t>
      </w:r>
      <w:r w:rsidR="00B91028">
        <w:t xml:space="preserve"> </w:t>
      </w:r>
      <w:hyperlink r:id="rId37" w:history="1">
        <w:r w:rsidR="00B91028" w:rsidRPr="00A33764">
          <w:rPr>
            <w:color w:val="4F81BD"/>
          </w:rPr>
          <w:t>research@edumail.vic.gov.au</w:t>
        </w:r>
      </w:hyperlink>
    </w:p>
    <w:p w14:paraId="7C40272D" w14:textId="2CAF31D7" w:rsidR="00B91028" w:rsidRDefault="00294733" w:rsidP="00E46DC9">
      <w:pPr>
        <w:spacing w:after="0"/>
      </w:pPr>
      <w:r>
        <w:t>Alternatively,</w:t>
      </w:r>
      <w:r w:rsidR="00B91028">
        <w:t xml:space="preserve"> post a hard copy to:</w:t>
      </w:r>
    </w:p>
    <w:p w14:paraId="442BDD7D" w14:textId="15D52FE9" w:rsidR="00B91028" w:rsidRDefault="00D91898" w:rsidP="00B91028">
      <w:pPr>
        <w:spacing w:after="0"/>
      </w:pPr>
      <w:r>
        <w:t>Performance and Evaluation</w:t>
      </w:r>
      <w:r w:rsidR="003D4238">
        <w:t xml:space="preserve"> Division</w:t>
      </w:r>
    </w:p>
    <w:p w14:paraId="6EA66D2E" w14:textId="5283546A" w:rsidR="00B91028" w:rsidRDefault="00B91028" w:rsidP="00B91028">
      <w:pPr>
        <w:spacing w:after="0"/>
      </w:pPr>
      <w:r>
        <w:t xml:space="preserve">Department of Education and </w:t>
      </w:r>
      <w:r w:rsidR="00F44A5A">
        <w:t>Training</w:t>
      </w:r>
    </w:p>
    <w:p w14:paraId="01B782B6" w14:textId="77777777" w:rsidR="00B91028" w:rsidRDefault="00B91028" w:rsidP="00B91028">
      <w:r>
        <w:t xml:space="preserve">GPO </w:t>
      </w:r>
      <w:smartTag w:uri="urn:schemas-microsoft-com:office:smarttags" w:element="address">
        <w:smartTag w:uri="urn:schemas-microsoft-com:office:smarttags" w:element="Street">
          <w:r>
            <w:t>Box 4367</w:t>
          </w:r>
        </w:smartTag>
        <w:r>
          <w:t xml:space="preserve">, </w:t>
        </w:r>
        <w:smartTag w:uri="urn:schemas-microsoft-com:office:smarttags" w:element="City">
          <w:r>
            <w:t>Melbourne</w:t>
          </w:r>
        </w:smartTag>
      </w:smartTag>
      <w:r>
        <w:t>, 3001</w:t>
      </w:r>
    </w:p>
    <w:p w14:paraId="781E437A" w14:textId="77777777" w:rsidR="00B91028" w:rsidRPr="00657F04" w:rsidRDefault="00B91028" w:rsidP="00E46DC9">
      <w:pPr>
        <w:spacing w:after="0"/>
        <w:rPr>
          <w:b/>
        </w:rPr>
      </w:pPr>
      <w:r w:rsidRPr="00657F04">
        <w:rPr>
          <w:b/>
        </w:rPr>
        <w:t>For further information</w:t>
      </w:r>
    </w:p>
    <w:p w14:paraId="3C0F847A" w14:textId="4EFEB743" w:rsidR="00B91028" w:rsidRPr="00325920" w:rsidRDefault="00B91028" w:rsidP="00B91028">
      <w:pPr>
        <w:rPr>
          <w:color w:val="auto"/>
        </w:rPr>
      </w:pPr>
      <w:r>
        <w:t>Co</w:t>
      </w:r>
      <w:r w:rsidRPr="004759DA">
        <w:t xml:space="preserve">ntact the </w:t>
      </w:r>
      <w:r w:rsidR="00E45B4E">
        <w:t xml:space="preserve">Performance and Evaluation </w:t>
      </w:r>
      <w:r w:rsidR="00D10CB2">
        <w:t>Division</w:t>
      </w:r>
      <w:r w:rsidRPr="004759DA">
        <w:t xml:space="preserve"> at</w:t>
      </w:r>
      <w:r w:rsidR="0029660E">
        <w:t>:</w:t>
      </w:r>
      <w:r w:rsidR="0029660E" w:rsidRPr="00074B60">
        <w:rPr>
          <w:color w:val="4F81BD"/>
        </w:rPr>
        <w:t xml:space="preserve"> </w:t>
      </w:r>
      <w:hyperlink r:id="rId38" w:history="1">
        <w:r w:rsidRPr="00A33764">
          <w:rPr>
            <w:color w:val="4F81BD"/>
          </w:rPr>
          <w:t>research@edumail.vic.gov.au</w:t>
        </w:r>
      </w:hyperlink>
    </w:p>
    <w:p w14:paraId="3A5A0EF8" w14:textId="77777777" w:rsidR="00B91028" w:rsidRDefault="00B91028" w:rsidP="0029660E">
      <w:pPr>
        <w:pStyle w:val="Heading1"/>
        <w:spacing w:before="480"/>
      </w:pPr>
      <w:bookmarkStart w:id="22" w:name="_Toc327269186"/>
      <w:r>
        <w:t>Review process</w:t>
      </w:r>
      <w:bookmarkEnd w:id="22"/>
    </w:p>
    <w:p w14:paraId="2BFD00FC" w14:textId="73D0FF54" w:rsidR="00B91028" w:rsidRPr="00F73BFE" w:rsidRDefault="00B91028" w:rsidP="00B91028">
      <w:r>
        <w:t xml:space="preserve">The </w:t>
      </w:r>
      <w:r w:rsidR="00E45B4E">
        <w:t xml:space="preserve">Performance and Evaluation </w:t>
      </w:r>
      <w:r w:rsidR="00D64BEB">
        <w:t>Division</w:t>
      </w:r>
      <w:r w:rsidR="003D4238" w:rsidDel="00726DDE">
        <w:t xml:space="preserve"> </w:t>
      </w:r>
      <w:r>
        <w:t>ensures</w:t>
      </w:r>
      <w:r w:rsidR="00726DDE">
        <w:t xml:space="preserve"> that</w:t>
      </w:r>
      <w:r>
        <w:t xml:space="preserve"> the application is complete before forwarding it to the relevant policy area for review. The reviewing officer recommends whether or not the application can be granted ‘in principle’ approval. This approval provides the researcher with the authority to approach school principals</w:t>
      </w:r>
      <w:r w:rsidR="00294733">
        <w:t xml:space="preserve"> or site managers</w:t>
      </w:r>
      <w:r>
        <w:t>.</w:t>
      </w:r>
    </w:p>
    <w:p w14:paraId="241B8290" w14:textId="77777777" w:rsidR="00B91028" w:rsidRPr="007A664C" w:rsidRDefault="00B91028" w:rsidP="00B91028">
      <w:pPr>
        <w:rPr>
          <w:lang w:val="en"/>
        </w:rPr>
      </w:pPr>
      <w:r w:rsidRPr="007A664C">
        <w:rPr>
          <w:lang w:val="en"/>
        </w:rPr>
        <w:t xml:space="preserve">The Department reviews applications </w:t>
      </w:r>
      <w:r>
        <w:rPr>
          <w:lang w:val="en"/>
        </w:rPr>
        <w:t>according to criteria under the following headings</w:t>
      </w:r>
      <w:r w:rsidRPr="007A664C">
        <w:rPr>
          <w:lang w:val="en"/>
        </w:rPr>
        <w:t>:</w:t>
      </w:r>
    </w:p>
    <w:p w14:paraId="4E6C9EEF" w14:textId="77777777" w:rsidR="00B91028" w:rsidRPr="00730961" w:rsidRDefault="00B91028" w:rsidP="001D049F">
      <w:pPr>
        <w:numPr>
          <w:ilvl w:val="1"/>
          <w:numId w:val="18"/>
        </w:numPr>
        <w:tabs>
          <w:tab w:val="clear" w:pos="1440"/>
          <w:tab w:val="num" w:pos="142"/>
        </w:tabs>
        <w:spacing w:line="240" w:lineRule="auto"/>
        <w:ind w:left="142" w:hanging="142"/>
      </w:pPr>
      <w:r w:rsidRPr="00847187">
        <w:rPr>
          <w:b/>
        </w:rPr>
        <w:t>benefit</w:t>
      </w:r>
      <w:r w:rsidRPr="00730961">
        <w:t xml:space="preserve"> and </w:t>
      </w:r>
      <w:r w:rsidRPr="00847187">
        <w:rPr>
          <w:b/>
        </w:rPr>
        <w:t>value</w:t>
      </w:r>
      <w:r w:rsidRPr="00730961">
        <w:t xml:space="preserve"> to the Department, </w:t>
      </w:r>
      <w:r w:rsidR="003D4238">
        <w:t>sites</w:t>
      </w:r>
      <w:r w:rsidRPr="00730961">
        <w:t xml:space="preserve"> and participants</w:t>
      </w:r>
    </w:p>
    <w:p w14:paraId="381A21BF" w14:textId="77777777" w:rsidR="00B91028" w:rsidRPr="00730961" w:rsidRDefault="00B91028" w:rsidP="001D049F">
      <w:pPr>
        <w:numPr>
          <w:ilvl w:val="1"/>
          <w:numId w:val="18"/>
        </w:numPr>
        <w:tabs>
          <w:tab w:val="clear" w:pos="1440"/>
        </w:tabs>
        <w:spacing w:line="240" w:lineRule="auto"/>
        <w:ind w:left="142" w:hanging="142"/>
      </w:pPr>
      <w:r w:rsidRPr="00847187">
        <w:rPr>
          <w:b/>
        </w:rPr>
        <w:t>burden</w:t>
      </w:r>
      <w:r w:rsidRPr="00730961">
        <w:t xml:space="preserve"> on </w:t>
      </w:r>
      <w:r w:rsidR="003D4238">
        <w:t xml:space="preserve">sites </w:t>
      </w:r>
      <w:r w:rsidRPr="00730961">
        <w:t>and participants</w:t>
      </w:r>
    </w:p>
    <w:p w14:paraId="5D8D7DF1" w14:textId="77777777" w:rsidR="00B91028" w:rsidRPr="00730961" w:rsidRDefault="00B91028" w:rsidP="001D049F">
      <w:pPr>
        <w:numPr>
          <w:ilvl w:val="1"/>
          <w:numId w:val="18"/>
        </w:numPr>
        <w:tabs>
          <w:tab w:val="clear" w:pos="1440"/>
          <w:tab w:val="num" w:pos="142"/>
        </w:tabs>
        <w:spacing w:line="240" w:lineRule="auto"/>
        <w:ind w:left="426" w:hanging="426"/>
      </w:pPr>
      <w:r w:rsidRPr="00730961">
        <w:t xml:space="preserve">appropriateness of </w:t>
      </w:r>
      <w:r w:rsidRPr="00847187">
        <w:rPr>
          <w:b/>
        </w:rPr>
        <w:t>methodology</w:t>
      </w:r>
      <w:r w:rsidRPr="00730961">
        <w:t xml:space="preserve"> </w:t>
      </w:r>
      <w:r w:rsidR="003D4238">
        <w:t>for the</w:t>
      </w:r>
      <w:r w:rsidRPr="00730961">
        <w:t xml:space="preserve"> setting</w:t>
      </w:r>
    </w:p>
    <w:p w14:paraId="1825736D" w14:textId="77777777" w:rsidR="00B91028" w:rsidRDefault="00B91028" w:rsidP="00B9572D">
      <w:pPr>
        <w:numPr>
          <w:ilvl w:val="1"/>
          <w:numId w:val="18"/>
        </w:numPr>
        <w:tabs>
          <w:tab w:val="clear" w:pos="1440"/>
          <w:tab w:val="num" w:pos="142"/>
        </w:tabs>
        <w:spacing w:line="240" w:lineRule="auto"/>
        <w:ind w:left="142" w:hanging="142"/>
      </w:pPr>
      <w:r w:rsidRPr="00847187">
        <w:rPr>
          <w:b/>
        </w:rPr>
        <w:t>ethical design</w:t>
      </w:r>
      <w:r w:rsidRPr="00730961">
        <w:t xml:space="preserve"> and </w:t>
      </w:r>
      <w:r w:rsidRPr="00C01241">
        <w:rPr>
          <w:b/>
        </w:rPr>
        <w:t>conduct</w:t>
      </w:r>
      <w:r w:rsidRPr="00730961">
        <w:t xml:space="preserve">, which includes issues such as </w:t>
      </w:r>
      <w:r w:rsidRPr="00847187">
        <w:rPr>
          <w:b/>
        </w:rPr>
        <w:t>informed consent</w:t>
      </w:r>
      <w:r w:rsidRPr="00730961">
        <w:t xml:space="preserve">, </w:t>
      </w:r>
      <w:r w:rsidRPr="00847187">
        <w:rPr>
          <w:b/>
        </w:rPr>
        <w:t>confidentiality</w:t>
      </w:r>
      <w:r w:rsidRPr="00730961">
        <w:t xml:space="preserve">, </w:t>
      </w:r>
      <w:r w:rsidRPr="00847187">
        <w:rPr>
          <w:b/>
        </w:rPr>
        <w:t>privacy</w:t>
      </w:r>
      <w:r w:rsidRPr="00730961">
        <w:t xml:space="preserve"> and </w:t>
      </w:r>
      <w:r w:rsidRPr="00847187">
        <w:rPr>
          <w:b/>
        </w:rPr>
        <w:t>protection from harm</w:t>
      </w:r>
      <w:r w:rsidRPr="00730961">
        <w:t>.</w:t>
      </w:r>
    </w:p>
    <w:p w14:paraId="6FC9CD26" w14:textId="77777777" w:rsidR="00B91028" w:rsidRDefault="00B91028" w:rsidP="00321C8D">
      <w:pPr>
        <w:pStyle w:val="Heading2"/>
      </w:pPr>
      <w:bookmarkStart w:id="23" w:name="_Toc187813888"/>
      <w:bookmarkStart w:id="24" w:name="_Toc187814943"/>
      <w:bookmarkStart w:id="25" w:name="_Toc187815062"/>
      <w:bookmarkStart w:id="26" w:name="_Toc187816835"/>
      <w:bookmarkStart w:id="27" w:name="_Toc187816920"/>
      <w:bookmarkStart w:id="28" w:name="_Toc187817280"/>
      <w:bookmarkStart w:id="29" w:name="_Toc187817371"/>
      <w:bookmarkStart w:id="30" w:name="_Toc187817462"/>
      <w:bookmarkStart w:id="31" w:name="_Toc187817553"/>
      <w:bookmarkStart w:id="32" w:name="_Toc187813890"/>
      <w:bookmarkStart w:id="33" w:name="_Toc187814945"/>
      <w:bookmarkStart w:id="34" w:name="_Toc187815064"/>
      <w:bookmarkStart w:id="35" w:name="_Toc187816837"/>
      <w:bookmarkStart w:id="36" w:name="_Toc187816922"/>
      <w:bookmarkStart w:id="37" w:name="_Toc187817282"/>
      <w:bookmarkStart w:id="38" w:name="_Toc187817373"/>
      <w:bookmarkStart w:id="39" w:name="_Toc187817464"/>
      <w:bookmarkStart w:id="40" w:name="_Toc187817555"/>
      <w:bookmarkStart w:id="41" w:name="_Toc32726918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t>Benefit and value</w:t>
      </w:r>
      <w:bookmarkEnd w:id="41"/>
    </w:p>
    <w:p w14:paraId="2BD01F9F" w14:textId="77777777" w:rsidR="00B91028" w:rsidRPr="002A6729" w:rsidRDefault="00B91028" w:rsidP="00B91028">
      <w:r>
        <w:t xml:space="preserve">The applicant should describe how the project will </w:t>
      </w:r>
      <w:r w:rsidR="00D64BEB">
        <w:t>benefit the Department, schools, early childhood settings and participants.</w:t>
      </w:r>
      <w:r>
        <w:t xml:space="preserve"> T</w:t>
      </w:r>
      <w:r w:rsidRPr="002A6729">
        <w:t xml:space="preserve">he project should have the potential to extend rather than duplicate existing knowledge. </w:t>
      </w:r>
    </w:p>
    <w:p w14:paraId="6A59D121" w14:textId="77777777" w:rsidR="00B91028" w:rsidRDefault="00B91028" w:rsidP="00B91028">
      <w:r>
        <w:t>In addition the application should also:</w:t>
      </w:r>
    </w:p>
    <w:p w14:paraId="12B8CBF0" w14:textId="77777777" w:rsidR="00B91028" w:rsidRPr="00B04F33" w:rsidRDefault="00B91028" w:rsidP="00B9572D">
      <w:pPr>
        <w:numPr>
          <w:ilvl w:val="0"/>
          <w:numId w:val="19"/>
        </w:numPr>
        <w:tabs>
          <w:tab w:val="clear" w:pos="1440"/>
          <w:tab w:val="num" w:pos="142"/>
        </w:tabs>
        <w:spacing w:line="240" w:lineRule="auto"/>
        <w:ind w:left="142" w:hanging="142"/>
      </w:pPr>
      <w:r w:rsidRPr="00B04F33">
        <w:t>conform with legislation and support departmental policy and procedures relating to the delivery of educational programs</w:t>
      </w:r>
    </w:p>
    <w:p w14:paraId="56746DB5" w14:textId="77777777" w:rsidR="004D2BD5" w:rsidRDefault="00B91028" w:rsidP="00B9572D">
      <w:pPr>
        <w:numPr>
          <w:ilvl w:val="0"/>
          <w:numId w:val="19"/>
        </w:numPr>
        <w:tabs>
          <w:tab w:val="clear" w:pos="1440"/>
          <w:tab w:val="num" w:pos="142"/>
        </w:tabs>
        <w:spacing w:line="240" w:lineRule="auto"/>
        <w:ind w:left="142" w:hanging="142"/>
      </w:pPr>
      <w:r w:rsidRPr="00B04F33">
        <w:t xml:space="preserve">be aligned to the </w:t>
      </w:r>
      <w:r>
        <w:t xml:space="preserve">Department’s </w:t>
      </w:r>
      <w:hyperlink r:id="rId39" w:history="1">
        <w:r w:rsidRPr="004D2BD5">
          <w:t>directions and priorities</w:t>
        </w:r>
      </w:hyperlink>
      <w:r>
        <w:t xml:space="preserve"> </w:t>
      </w:r>
    </w:p>
    <w:p w14:paraId="4BA1A972" w14:textId="77777777" w:rsidR="00B91028" w:rsidRPr="00B04F33" w:rsidRDefault="00B91028" w:rsidP="00B9572D">
      <w:pPr>
        <w:numPr>
          <w:ilvl w:val="0"/>
          <w:numId w:val="19"/>
        </w:numPr>
        <w:tabs>
          <w:tab w:val="clear" w:pos="1440"/>
          <w:tab w:val="num" w:pos="142"/>
        </w:tabs>
        <w:spacing w:line="240" w:lineRule="auto"/>
        <w:ind w:left="142" w:hanging="141"/>
      </w:pPr>
      <w:r w:rsidRPr="00B04F33">
        <w:lastRenderedPageBreak/>
        <w:t>contribute new knowledge in the focus area</w:t>
      </w:r>
      <w:r>
        <w:t xml:space="preserve"> and preferably produce findings which </w:t>
      </w:r>
      <w:r w:rsidR="004E5D85">
        <w:t>are</w:t>
      </w:r>
      <w:r>
        <w:t xml:space="preserve"> transferable</w:t>
      </w:r>
      <w:r w:rsidR="007E516B">
        <w:t>.</w:t>
      </w:r>
    </w:p>
    <w:p w14:paraId="13EE5B73" w14:textId="77777777" w:rsidR="00B225E6" w:rsidRDefault="00B225E6" w:rsidP="00B225E6">
      <w:r>
        <w:t xml:space="preserve">The application should clearly state the background, rationale and objectives of the project and articulate the aim of the project through </w:t>
      </w:r>
      <w:r w:rsidRPr="004D2BD5">
        <w:t>clearly defined research questions.</w:t>
      </w:r>
      <w:r>
        <w:t xml:space="preserve"> </w:t>
      </w:r>
    </w:p>
    <w:p w14:paraId="3A3706DF" w14:textId="77777777" w:rsidR="007E516B" w:rsidRDefault="007E516B" w:rsidP="00B225E6">
      <w:r>
        <w:t>The application should demonstrate:</w:t>
      </w:r>
    </w:p>
    <w:p w14:paraId="6C0F6669" w14:textId="77777777" w:rsidR="00B225E6" w:rsidRPr="007E516B" w:rsidRDefault="007E516B" w:rsidP="00B9572D">
      <w:pPr>
        <w:numPr>
          <w:ilvl w:val="0"/>
          <w:numId w:val="19"/>
        </w:numPr>
        <w:tabs>
          <w:tab w:val="clear" w:pos="1440"/>
          <w:tab w:val="num" w:pos="142"/>
        </w:tabs>
        <w:spacing w:line="240" w:lineRule="auto"/>
        <w:ind w:left="142" w:hanging="142"/>
      </w:pPr>
      <w:r w:rsidRPr="007E516B">
        <w:t xml:space="preserve">clear links between </w:t>
      </w:r>
      <w:r w:rsidR="00B225E6" w:rsidRPr="007E516B">
        <w:t xml:space="preserve">the research goals, questions, strategy, methodology, research instruments and the broader purposes to which the research contributes </w:t>
      </w:r>
    </w:p>
    <w:p w14:paraId="25D8BC56" w14:textId="77777777" w:rsidR="00B225E6" w:rsidRPr="007E516B" w:rsidRDefault="007E516B" w:rsidP="00B9572D">
      <w:pPr>
        <w:numPr>
          <w:ilvl w:val="0"/>
          <w:numId w:val="19"/>
        </w:numPr>
        <w:tabs>
          <w:tab w:val="clear" w:pos="1440"/>
          <w:tab w:val="num" w:pos="142"/>
        </w:tabs>
        <w:spacing w:line="240" w:lineRule="auto"/>
        <w:ind w:left="142" w:hanging="142"/>
      </w:pPr>
      <w:r w:rsidRPr="007E516B">
        <w:t xml:space="preserve">attention to detail in planning the resources required to conduct the research </w:t>
      </w:r>
    </w:p>
    <w:p w14:paraId="06BE0231" w14:textId="77777777" w:rsidR="00B225E6" w:rsidRPr="007E516B" w:rsidRDefault="00B225E6" w:rsidP="00B9572D">
      <w:pPr>
        <w:numPr>
          <w:ilvl w:val="0"/>
          <w:numId w:val="19"/>
        </w:numPr>
        <w:tabs>
          <w:tab w:val="clear" w:pos="1440"/>
          <w:tab w:val="num" w:pos="142"/>
        </w:tabs>
        <w:spacing w:line="240" w:lineRule="auto"/>
        <w:ind w:left="142" w:hanging="142"/>
      </w:pPr>
      <w:r w:rsidRPr="007E516B">
        <w:t xml:space="preserve">a </w:t>
      </w:r>
      <w:r w:rsidR="007E516B" w:rsidRPr="007E516B">
        <w:t>partnership</w:t>
      </w:r>
      <w:r w:rsidRPr="007E516B">
        <w:t xml:space="preserve"> approach between the researchers and participating </w:t>
      </w:r>
      <w:r w:rsidR="007E516B" w:rsidRPr="007E516B">
        <w:t>sites</w:t>
      </w:r>
      <w:r w:rsidRPr="007E516B">
        <w:t xml:space="preserve"> that is likely to increase transparency, accessibility and receptiveness to the project</w:t>
      </w:r>
    </w:p>
    <w:p w14:paraId="4266C833" w14:textId="77777777" w:rsidR="00B225E6" w:rsidRDefault="007E516B" w:rsidP="00B9572D">
      <w:pPr>
        <w:numPr>
          <w:ilvl w:val="0"/>
          <w:numId w:val="19"/>
        </w:numPr>
        <w:tabs>
          <w:tab w:val="clear" w:pos="1440"/>
          <w:tab w:val="num" w:pos="142"/>
        </w:tabs>
        <w:spacing w:line="240" w:lineRule="auto"/>
        <w:ind w:left="142" w:hanging="142"/>
      </w:pPr>
      <w:r>
        <w:t>clear strategies for the dissemination of findings.</w:t>
      </w:r>
    </w:p>
    <w:p w14:paraId="7C1B216B" w14:textId="77777777" w:rsidR="00072601" w:rsidRPr="00B04F33" w:rsidRDefault="00072601" w:rsidP="00072601">
      <w:pPr>
        <w:spacing w:line="240" w:lineRule="auto"/>
      </w:pPr>
      <w:r>
        <w:t xml:space="preserve">Appendix </w:t>
      </w:r>
      <w:r w:rsidR="00424B69">
        <w:t>1</w:t>
      </w:r>
      <w:r>
        <w:t xml:space="preserve"> lists some points applicants may wish to consider in developing a quality proposal.</w:t>
      </w:r>
    </w:p>
    <w:p w14:paraId="37DDFE5B" w14:textId="77777777" w:rsidR="00B91028" w:rsidRDefault="00B91028" w:rsidP="00321C8D">
      <w:pPr>
        <w:pStyle w:val="Heading2"/>
      </w:pPr>
      <w:bookmarkStart w:id="42" w:name="_Toc187816927"/>
      <w:bookmarkStart w:id="43" w:name="_Toc187817287"/>
      <w:bookmarkStart w:id="44" w:name="_Toc187817378"/>
      <w:bookmarkStart w:id="45" w:name="_Toc187817469"/>
      <w:bookmarkStart w:id="46" w:name="_Toc187817560"/>
      <w:bookmarkStart w:id="47" w:name="_Toc187816944"/>
      <w:bookmarkStart w:id="48" w:name="_Toc187817304"/>
      <w:bookmarkStart w:id="49" w:name="_Toc187817395"/>
      <w:bookmarkStart w:id="50" w:name="_Toc187817486"/>
      <w:bookmarkStart w:id="51" w:name="_Toc187817577"/>
      <w:bookmarkStart w:id="52" w:name="_Toc187816945"/>
      <w:bookmarkStart w:id="53" w:name="_Toc187817305"/>
      <w:bookmarkStart w:id="54" w:name="_Toc187817396"/>
      <w:bookmarkStart w:id="55" w:name="_Toc187817487"/>
      <w:bookmarkStart w:id="56" w:name="_Toc187817578"/>
      <w:bookmarkStart w:id="57" w:name="_Toc187816947"/>
      <w:bookmarkStart w:id="58" w:name="_Toc187817307"/>
      <w:bookmarkStart w:id="59" w:name="_Toc187817398"/>
      <w:bookmarkStart w:id="60" w:name="_Toc187817489"/>
      <w:bookmarkStart w:id="61" w:name="_Toc187817580"/>
      <w:bookmarkStart w:id="62" w:name="_Toc187816949"/>
      <w:bookmarkStart w:id="63" w:name="_Toc187817309"/>
      <w:bookmarkStart w:id="64" w:name="_Toc187817400"/>
      <w:bookmarkStart w:id="65" w:name="_Toc187817491"/>
      <w:bookmarkStart w:id="66" w:name="_Toc187817582"/>
      <w:bookmarkStart w:id="67" w:name="_Toc187816952"/>
      <w:bookmarkStart w:id="68" w:name="_Toc187817312"/>
      <w:bookmarkStart w:id="69" w:name="_Toc187817403"/>
      <w:bookmarkStart w:id="70" w:name="_Toc187817494"/>
      <w:bookmarkStart w:id="71" w:name="_Toc187817585"/>
      <w:bookmarkStart w:id="72" w:name="_Toc187816954"/>
      <w:bookmarkStart w:id="73" w:name="_Toc187817314"/>
      <w:bookmarkStart w:id="74" w:name="_Toc187817405"/>
      <w:bookmarkStart w:id="75" w:name="_Toc187817496"/>
      <w:bookmarkStart w:id="76" w:name="_Toc187817587"/>
      <w:bookmarkStart w:id="77" w:name="_Toc187816956"/>
      <w:bookmarkStart w:id="78" w:name="_Toc187817316"/>
      <w:bookmarkStart w:id="79" w:name="_Toc187817407"/>
      <w:bookmarkStart w:id="80" w:name="_Toc187817498"/>
      <w:bookmarkStart w:id="81" w:name="_Toc187817589"/>
      <w:bookmarkStart w:id="82" w:name="_Toc187816957"/>
      <w:bookmarkStart w:id="83" w:name="_Toc187817317"/>
      <w:bookmarkStart w:id="84" w:name="_Toc187817408"/>
      <w:bookmarkStart w:id="85" w:name="_Toc187817499"/>
      <w:bookmarkStart w:id="86" w:name="_Toc187817590"/>
      <w:bookmarkStart w:id="87" w:name="_Toc187816959"/>
      <w:bookmarkStart w:id="88" w:name="_Toc187817319"/>
      <w:bookmarkStart w:id="89" w:name="_Toc187817410"/>
      <w:bookmarkStart w:id="90" w:name="_Toc187817501"/>
      <w:bookmarkStart w:id="91" w:name="_Toc187817592"/>
      <w:bookmarkStart w:id="92" w:name="_Toc187816961"/>
      <w:bookmarkStart w:id="93" w:name="_Toc187817321"/>
      <w:bookmarkStart w:id="94" w:name="_Toc187817412"/>
      <w:bookmarkStart w:id="95" w:name="_Toc187817503"/>
      <w:bookmarkStart w:id="96" w:name="_Toc187817594"/>
      <w:bookmarkStart w:id="97" w:name="_Toc187816962"/>
      <w:bookmarkStart w:id="98" w:name="_Toc187817322"/>
      <w:bookmarkStart w:id="99" w:name="_Toc187817413"/>
      <w:bookmarkStart w:id="100" w:name="_Toc187817504"/>
      <w:bookmarkStart w:id="101" w:name="_Toc187817595"/>
      <w:bookmarkStart w:id="102" w:name="_Toc187816969"/>
      <w:bookmarkStart w:id="103" w:name="_Toc187817329"/>
      <w:bookmarkStart w:id="104" w:name="_Toc187817420"/>
      <w:bookmarkStart w:id="105" w:name="_Toc187817511"/>
      <w:bookmarkStart w:id="106" w:name="_Toc187817602"/>
      <w:bookmarkStart w:id="107" w:name="_Toc187816971"/>
      <w:bookmarkStart w:id="108" w:name="_Toc187817331"/>
      <w:bookmarkStart w:id="109" w:name="_Toc187817422"/>
      <w:bookmarkStart w:id="110" w:name="_Toc187817513"/>
      <w:bookmarkStart w:id="111" w:name="_Toc187817604"/>
      <w:bookmarkStart w:id="112" w:name="_Toc187816979"/>
      <w:bookmarkStart w:id="113" w:name="_Toc187817339"/>
      <w:bookmarkStart w:id="114" w:name="_Toc187817430"/>
      <w:bookmarkStart w:id="115" w:name="_Toc187817521"/>
      <w:bookmarkStart w:id="116" w:name="_Toc187817612"/>
      <w:bookmarkStart w:id="117" w:name="_Toc187816986"/>
      <w:bookmarkStart w:id="118" w:name="_Toc187817346"/>
      <w:bookmarkStart w:id="119" w:name="_Toc187817437"/>
      <w:bookmarkStart w:id="120" w:name="_Toc187817528"/>
      <w:bookmarkStart w:id="121" w:name="_Toc187817619"/>
      <w:bookmarkStart w:id="122" w:name="_Toc187816988"/>
      <w:bookmarkStart w:id="123" w:name="_Toc187817348"/>
      <w:bookmarkStart w:id="124" w:name="_Toc187817439"/>
      <w:bookmarkStart w:id="125" w:name="_Toc187817530"/>
      <w:bookmarkStart w:id="126" w:name="_Toc187817621"/>
      <w:bookmarkStart w:id="127" w:name="_Toc327269188"/>
      <w:bookmarkStart w:id="128" w:name="_Toc18781762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t>Burden</w:t>
      </w:r>
      <w:bookmarkEnd w:id="127"/>
    </w:p>
    <w:p w14:paraId="5A73C5E5" w14:textId="77777777" w:rsidR="00B91028" w:rsidRDefault="00B91028" w:rsidP="00B91028">
      <w:r>
        <w:t xml:space="preserve">The collection of data in many instances can take a considerable amount of time and can divert attention from the core business of schools and early childhood settings. </w:t>
      </w:r>
      <w:r w:rsidR="005F2CA3">
        <w:t xml:space="preserve">Additionally, </w:t>
      </w:r>
      <w:r w:rsidR="006B31F1">
        <w:t xml:space="preserve">the administration of research projects may be burdensome for staff. </w:t>
      </w:r>
    </w:p>
    <w:p w14:paraId="267BBE0E" w14:textId="65024C84" w:rsidR="00B91028" w:rsidRDefault="00B91028" w:rsidP="00B91028">
      <w:r w:rsidRPr="00F33500">
        <w:t>The</w:t>
      </w:r>
      <w:r w:rsidRPr="007863A2">
        <w:t xml:space="preserve"> </w:t>
      </w:r>
      <w:hyperlink r:id="rId40" w:history="1">
        <w:r w:rsidRPr="00B2627B">
          <w:rPr>
            <w:rStyle w:val="Hyperlink2Char"/>
            <w:i/>
            <w:color w:val="4F81BD"/>
          </w:rPr>
          <w:t>Na</w:t>
        </w:r>
        <w:r w:rsidRPr="00B2627B">
          <w:rPr>
            <w:i/>
            <w:color w:val="4F81BD"/>
          </w:rPr>
          <w:t>tional Statement on Ethical Conduct in Human Research</w:t>
        </w:r>
      </w:hyperlink>
      <w:r w:rsidRPr="00DA48C6">
        <w:rPr>
          <w:rStyle w:val="Hyperlink2Char"/>
        </w:rPr>
        <w:t xml:space="preserve"> </w:t>
      </w:r>
      <w:r w:rsidRPr="007863A2">
        <w:t>(NHMRC</w:t>
      </w:r>
      <w:r>
        <w:t xml:space="preserve"> 2007</w:t>
      </w:r>
      <w:r w:rsidR="00B2627B">
        <w:t>, p. 56</w:t>
      </w:r>
      <w:r w:rsidRPr="007863A2">
        <w:t>)</w:t>
      </w:r>
      <w:r w:rsidRPr="00F33500">
        <w:t xml:space="preserve"> states that ‘in educational research, discussion with the school community should be built into the research design</w:t>
      </w:r>
      <w:r w:rsidR="00B2627B">
        <w:t>’</w:t>
      </w:r>
      <w:r>
        <w:t>. Applicants must clearly describe in the letter to the principal/</w:t>
      </w:r>
      <w:r w:rsidR="00E46DC9">
        <w:t>site manager</w:t>
      </w:r>
      <w:r>
        <w:t xml:space="preserve"> the time and resources they expect the site to commit. </w:t>
      </w:r>
      <w:r w:rsidR="004D2BD5">
        <w:t>Applicants should consider:</w:t>
      </w:r>
    </w:p>
    <w:p w14:paraId="7436ED15" w14:textId="77777777" w:rsidR="00B91028" w:rsidRDefault="004D2BD5" w:rsidP="00B9572D">
      <w:pPr>
        <w:numPr>
          <w:ilvl w:val="0"/>
          <w:numId w:val="34"/>
        </w:numPr>
        <w:tabs>
          <w:tab w:val="clear" w:pos="1440"/>
        </w:tabs>
        <w:ind w:left="142" w:hanging="142"/>
      </w:pPr>
      <w:r>
        <w:t xml:space="preserve">negotiating </w:t>
      </w:r>
      <w:r w:rsidR="00B91028">
        <w:t xml:space="preserve">the provision of resources </w:t>
      </w:r>
      <w:r>
        <w:t xml:space="preserve">in collaboration </w:t>
      </w:r>
      <w:r w:rsidR="00B91028">
        <w:t>with the site</w:t>
      </w:r>
      <w:r>
        <w:t xml:space="preserve"> and providing </w:t>
      </w:r>
      <w:r w:rsidR="00A618E5">
        <w:t xml:space="preserve">financial </w:t>
      </w:r>
      <w:r>
        <w:t>compensation for the use of resources where appropriate</w:t>
      </w:r>
    </w:p>
    <w:p w14:paraId="7A324233" w14:textId="77777777" w:rsidR="00B91028" w:rsidRDefault="004D2BD5" w:rsidP="00B9572D">
      <w:pPr>
        <w:numPr>
          <w:ilvl w:val="0"/>
          <w:numId w:val="19"/>
        </w:numPr>
        <w:tabs>
          <w:tab w:val="clear" w:pos="1440"/>
        </w:tabs>
        <w:spacing w:line="240" w:lineRule="auto"/>
        <w:ind w:left="142" w:hanging="142"/>
      </w:pPr>
      <w:r>
        <w:t>scheduling research activities at times which suit the site</w:t>
      </w:r>
    </w:p>
    <w:p w14:paraId="75229D3A" w14:textId="77777777" w:rsidR="00B91028" w:rsidRDefault="004D2BD5" w:rsidP="00B9572D">
      <w:pPr>
        <w:numPr>
          <w:ilvl w:val="0"/>
          <w:numId w:val="19"/>
        </w:numPr>
        <w:tabs>
          <w:tab w:val="clear" w:pos="1440"/>
          <w:tab w:val="num" w:pos="142"/>
        </w:tabs>
        <w:spacing w:line="240" w:lineRule="auto"/>
        <w:ind w:left="142" w:hanging="142"/>
      </w:pPr>
      <w:r>
        <w:t xml:space="preserve">not </w:t>
      </w:r>
      <w:r w:rsidR="00B91028">
        <w:t>target</w:t>
      </w:r>
      <w:r>
        <w:t>ing</w:t>
      </w:r>
      <w:r w:rsidR="00B91028">
        <w:t xml:space="preserve"> participants or sites </w:t>
      </w:r>
      <w:r>
        <w:t xml:space="preserve">which </w:t>
      </w:r>
      <w:r w:rsidR="00B91028">
        <w:t>have been overly researched</w:t>
      </w:r>
    </w:p>
    <w:p w14:paraId="4BF6C044" w14:textId="77777777" w:rsidR="00B91028" w:rsidRDefault="005F4222" w:rsidP="00B9572D">
      <w:pPr>
        <w:numPr>
          <w:ilvl w:val="0"/>
          <w:numId w:val="19"/>
        </w:numPr>
        <w:tabs>
          <w:tab w:val="clear" w:pos="1440"/>
          <w:tab w:val="num" w:pos="142"/>
        </w:tabs>
        <w:spacing w:line="240" w:lineRule="auto"/>
        <w:ind w:left="142" w:hanging="142"/>
      </w:pPr>
      <w:r>
        <w:t>the level of disruption the research will cause to</w:t>
      </w:r>
      <w:r w:rsidR="00B91028">
        <w:t xml:space="preserve"> the </w:t>
      </w:r>
      <w:r w:rsidR="004D2BD5">
        <w:t xml:space="preserve">delivery of </w:t>
      </w:r>
      <w:r w:rsidR="00B91028">
        <w:t>programs provided by the site</w:t>
      </w:r>
    </w:p>
    <w:p w14:paraId="543AD6D4" w14:textId="77777777" w:rsidR="00B91028" w:rsidRDefault="005F4222" w:rsidP="00B9572D">
      <w:pPr>
        <w:numPr>
          <w:ilvl w:val="0"/>
          <w:numId w:val="19"/>
        </w:numPr>
        <w:tabs>
          <w:tab w:val="clear" w:pos="1440"/>
          <w:tab w:val="num" w:pos="142"/>
        </w:tabs>
        <w:spacing w:line="240" w:lineRule="auto"/>
        <w:ind w:left="142" w:hanging="142"/>
      </w:pPr>
      <w:r>
        <w:t xml:space="preserve">the burden the activity will impose on staff in </w:t>
      </w:r>
      <w:r w:rsidR="00B91028">
        <w:t>providing administrative support</w:t>
      </w:r>
    </w:p>
    <w:p w14:paraId="705072F5" w14:textId="77777777" w:rsidR="00B91028" w:rsidRDefault="00B91028" w:rsidP="00B9572D">
      <w:pPr>
        <w:numPr>
          <w:ilvl w:val="0"/>
          <w:numId w:val="19"/>
        </w:numPr>
        <w:tabs>
          <w:tab w:val="clear" w:pos="1440"/>
          <w:tab w:val="num" w:pos="142"/>
        </w:tabs>
        <w:spacing w:line="240" w:lineRule="auto"/>
        <w:ind w:left="142" w:hanging="142"/>
      </w:pPr>
      <w:r>
        <w:t xml:space="preserve">the </w:t>
      </w:r>
      <w:r w:rsidR="005F4222">
        <w:t>risk posed by the proposal to participants, the school or centre, and the Department</w:t>
      </w:r>
      <w:r>
        <w:t>.</w:t>
      </w:r>
    </w:p>
    <w:p w14:paraId="59570914" w14:textId="77777777" w:rsidR="00B91028" w:rsidRDefault="00B91028" w:rsidP="00321C8D">
      <w:pPr>
        <w:pStyle w:val="Heading2"/>
      </w:pPr>
      <w:bookmarkStart w:id="129" w:name="_Toc327269189"/>
      <w:r>
        <w:t>Methodology</w:t>
      </w:r>
      <w:bookmarkEnd w:id="129"/>
    </w:p>
    <w:p w14:paraId="7B0429A4" w14:textId="77777777" w:rsidR="00B91028" w:rsidRDefault="00B91028" w:rsidP="005F4222">
      <w:r>
        <w:t xml:space="preserve">Applicants must ensure the proposal has clearly defined research question/s, is well designed and outlines logical </w:t>
      </w:r>
      <w:r w:rsidR="00562B28">
        <w:t>methods of data collection and analysis which are</w:t>
      </w:r>
      <w:r>
        <w:t xml:space="preserve"> likely to lead to useful findings. For student researchers the responsibility for the quality of the proposal rests with the supervisor. Research and evaluation projects commissioned by the Department must clearly reflect the specifications outlined in the Request for Proposal.</w:t>
      </w:r>
    </w:p>
    <w:p w14:paraId="69BE6F90" w14:textId="23B9CD64" w:rsidR="00B91028" w:rsidRDefault="00B91028" w:rsidP="00B91028">
      <w:r>
        <w:rPr>
          <w:rFonts w:cs="Arial"/>
          <w:szCs w:val="20"/>
        </w:rPr>
        <w:t xml:space="preserve">In addition, </w:t>
      </w:r>
      <w:r>
        <w:t xml:space="preserve">the methodology must be appropriate for the setting. In order for the principal or </w:t>
      </w:r>
      <w:r w:rsidR="00B2627B">
        <w:t xml:space="preserve">site manager </w:t>
      </w:r>
      <w:r>
        <w:t>to make an informed decision about whether or not the study should proceed, the application should clearly indicate:</w:t>
      </w:r>
    </w:p>
    <w:p w14:paraId="49CAD23C" w14:textId="77777777" w:rsidR="00B91028" w:rsidRPr="006165E7" w:rsidRDefault="00B91028" w:rsidP="00B9572D">
      <w:pPr>
        <w:numPr>
          <w:ilvl w:val="0"/>
          <w:numId w:val="19"/>
        </w:numPr>
        <w:tabs>
          <w:tab w:val="clear" w:pos="1440"/>
          <w:tab w:val="num" w:pos="142"/>
        </w:tabs>
        <w:spacing w:line="240" w:lineRule="auto"/>
        <w:ind w:left="142" w:hanging="142"/>
      </w:pPr>
      <w:r>
        <w:t xml:space="preserve">the </w:t>
      </w:r>
      <w:r w:rsidRPr="006165E7">
        <w:t>sample size, Year</w:t>
      </w:r>
      <w:r>
        <w:t xml:space="preserve"> or age</w:t>
      </w:r>
      <w:r w:rsidRPr="006165E7">
        <w:t xml:space="preserve"> level and sampling procedure</w:t>
      </w:r>
    </w:p>
    <w:p w14:paraId="04F0295C" w14:textId="77777777" w:rsidR="00B91028" w:rsidRPr="006165E7" w:rsidRDefault="00B91028" w:rsidP="00B9572D">
      <w:pPr>
        <w:numPr>
          <w:ilvl w:val="0"/>
          <w:numId w:val="19"/>
        </w:numPr>
        <w:tabs>
          <w:tab w:val="clear" w:pos="1440"/>
          <w:tab w:val="num" w:pos="142"/>
        </w:tabs>
        <w:spacing w:line="240" w:lineRule="auto"/>
        <w:ind w:left="142" w:hanging="142"/>
      </w:pPr>
      <w:r w:rsidRPr="006165E7">
        <w:t xml:space="preserve">the time required for each activity </w:t>
      </w:r>
    </w:p>
    <w:p w14:paraId="0C6F4E92" w14:textId="77777777" w:rsidR="00B91028" w:rsidRPr="006165E7" w:rsidRDefault="00B91028" w:rsidP="00B9572D">
      <w:pPr>
        <w:numPr>
          <w:ilvl w:val="0"/>
          <w:numId w:val="19"/>
        </w:numPr>
        <w:tabs>
          <w:tab w:val="clear" w:pos="1440"/>
          <w:tab w:val="num" w:pos="142"/>
        </w:tabs>
        <w:spacing w:line="240" w:lineRule="auto"/>
        <w:ind w:left="142" w:hanging="142"/>
      </w:pPr>
      <w:r w:rsidRPr="006165E7">
        <w:t xml:space="preserve">the development stages </w:t>
      </w:r>
      <w:r>
        <w:t>with details of how frequently the researcher will need to visit the site</w:t>
      </w:r>
    </w:p>
    <w:p w14:paraId="2525E798" w14:textId="77777777" w:rsidR="00B91028" w:rsidRDefault="00B91028" w:rsidP="00B9572D">
      <w:pPr>
        <w:numPr>
          <w:ilvl w:val="0"/>
          <w:numId w:val="19"/>
        </w:numPr>
        <w:tabs>
          <w:tab w:val="clear" w:pos="1440"/>
          <w:tab w:val="num" w:pos="142"/>
        </w:tabs>
        <w:spacing w:line="240" w:lineRule="auto"/>
        <w:ind w:left="142" w:hanging="142"/>
      </w:pPr>
      <w:r w:rsidRPr="006165E7">
        <w:t>the timeline for the research with precise commencement and end dates.</w:t>
      </w:r>
    </w:p>
    <w:p w14:paraId="3A3280AB" w14:textId="77777777" w:rsidR="00B91028" w:rsidRPr="005F4222" w:rsidRDefault="00165634" w:rsidP="00562B28">
      <w:pPr>
        <w:pStyle w:val="Heading3"/>
      </w:pPr>
      <w:bookmarkStart w:id="130" w:name="_Toc327269190"/>
      <w:r>
        <w:lastRenderedPageBreak/>
        <w:t>Health-related research</w:t>
      </w:r>
      <w:bookmarkEnd w:id="130"/>
    </w:p>
    <w:p w14:paraId="3E7F00C7" w14:textId="77777777" w:rsidR="00B91028" w:rsidRDefault="00E618A1" w:rsidP="005F4222">
      <w:r>
        <w:rPr>
          <w:lang w:val="en-US"/>
        </w:rPr>
        <w:t>The Department is receiving a</w:t>
      </w:r>
      <w:r w:rsidR="00B91028">
        <w:rPr>
          <w:lang w:val="en-US"/>
        </w:rPr>
        <w:t>n increasing number of applications to conduct research</w:t>
      </w:r>
      <w:r w:rsidR="008C68ED">
        <w:rPr>
          <w:lang w:val="en-US"/>
        </w:rPr>
        <w:t xml:space="preserve"> which are health-related and may</w:t>
      </w:r>
      <w:r w:rsidR="00B91028">
        <w:rPr>
          <w:lang w:val="en-US"/>
        </w:rPr>
        <w:t xml:space="preserve"> involve the use of medical procedures including </w:t>
      </w:r>
      <w:r w:rsidR="00B91028" w:rsidRPr="00D62758">
        <w:t>the collection, storage and future use of genetic material</w:t>
      </w:r>
      <w:r w:rsidR="00B91028">
        <w:t xml:space="preserve">. </w:t>
      </w:r>
    </w:p>
    <w:p w14:paraId="294DB846" w14:textId="7EAED262" w:rsidR="00B91028" w:rsidRPr="00956C28" w:rsidRDefault="00B91028" w:rsidP="005F4222">
      <w:pPr>
        <w:rPr>
          <w:lang w:val="en-US"/>
        </w:rPr>
      </w:pPr>
      <w:r>
        <w:t xml:space="preserve">The </w:t>
      </w:r>
      <w:r w:rsidR="00E45B4E">
        <w:t xml:space="preserve">Performance and Evaluation </w:t>
      </w:r>
      <w:r w:rsidR="00562B28">
        <w:t>Division</w:t>
      </w:r>
      <w:r>
        <w:t xml:space="preserve"> refers these applications to the Department’s </w:t>
      </w:r>
      <w:r w:rsidR="005F4222">
        <w:t xml:space="preserve">Principal Medical Adviser </w:t>
      </w:r>
      <w:r w:rsidR="00F44A5A">
        <w:t>and are considered</w:t>
      </w:r>
      <w:r>
        <w:t xml:space="preserve"> on a case-by-case basis in accordance with the existing guidelines. </w:t>
      </w:r>
      <w:r w:rsidR="00562B28">
        <w:t>The Department will not approve a</w:t>
      </w:r>
      <w:r>
        <w:t xml:space="preserve">pplications which have the potential to adversely affect educational progress or development, or are likely to lead to a </w:t>
      </w:r>
      <w:r w:rsidR="00E46DC9">
        <w:t>breach of the Department’s duty-of-</w:t>
      </w:r>
      <w:r>
        <w:t>care to protect children and young people from reasonably foreseeable harm.</w:t>
      </w:r>
    </w:p>
    <w:p w14:paraId="25A31113" w14:textId="77777777" w:rsidR="00B91028" w:rsidRDefault="00B91028" w:rsidP="005F2CA3">
      <w:pPr>
        <w:pStyle w:val="Heading2"/>
      </w:pPr>
      <w:bookmarkStart w:id="131" w:name="_Toc327269191"/>
      <w:r>
        <w:t>Ethical design and conduct</w:t>
      </w:r>
      <w:bookmarkEnd w:id="131"/>
    </w:p>
    <w:p w14:paraId="7BD2CFDA" w14:textId="77777777" w:rsidR="00EB1311" w:rsidRDefault="00C23D0E" w:rsidP="00562B28">
      <w:pPr>
        <w:pStyle w:val="Heading3"/>
        <w:rPr>
          <w:lang w:val="en"/>
        </w:rPr>
      </w:pPr>
      <w:bookmarkStart w:id="132" w:name="ethics"/>
      <w:bookmarkStart w:id="133" w:name="_Toc327269192"/>
      <w:bookmarkEnd w:id="132"/>
      <w:r>
        <w:t xml:space="preserve">Human Research Ethics Committee (HREC) </w:t>
      </w:r>
      <w:r w:rsidR="00EB1311">
        <w:rPr>
          <w:lang w:val="en"/>
        </w:rPr>
        <w:t>approval</w:t>
      </w:r>
      <w:bookmarkEnd w:id="133"/>
    </w:p>
    <w:p w14:paraId="617CE91C" w14:textId="6AADFFA3" w:rsidR="00B91028" w:rsidRPr="00285D63" w:rsidRDefault="00B91028" w:rsidP="00B91028">
      <w:r w:rsidRPr="007863A2">
        <w:t xml:space="preserve">The </w:t>
      </w:r>
      <w:r>
        <w:t xml:space="preserve">guidelines for conducting </w:t>
      </w:r>
      <w:r w:rsidRPr="007863A2">
        <w:t xml:space="preserve">research involving humans are set out in the </w:t>
      </w:r>
      <w:hyperlink r:id="rId41" w:history="1">
        <w:r w:rsidR="00B00EEA">
          <w:rPr>
            <w:i/>
          </w:rPr>
          <w:t>National Statement on</w:t>
        </w:r>
        <w:r w:rsidRPr="0022100E">
          <w:rPr>
            <w:i/>
          </w:rPr>
          <w:t xml:space="preserve"> Ethical Conduct in Human Research</w:t>
        </w:r>
      </w:hyperlink>
      <w:r w:rsidR="00AB22F6">
        <w:rPr>
          <w:i/>
        </w:rPr>
        <w:t xml:space="preserve"> (National Statement)</w:t>
      </w:r>
      <w:r w:rsidRPr="007863A2">
        <w:t xml:space="preserve"> issued by the National Health and Medical Research Council (NHMRC</w:t>
      </w:r>
      <w:r>
        <w:t xml:space="preserve"> </w:t>
      </w:r>
      <w:r w:rsidR="00C23D0E">
        <w:t>200</w:t>
      </w:r>
      <w:r w:rsidR="00E618A1">
        <w:t>7</w:t>
      </w:r>
      <w:r w:rsidRPr="007863A2">
        <w:t xml:space="preserve">). </w:t>
      </w:r>
      <w:r w:rsidRPr="00F01731">
        <w:t>Under these guidelines, all research that involves more than low risk</w:t>
      </w:r>
      <w:r w:rsidRPr="005F4222">
        <w:rPr>
          <w:vertAlign w:val="superscript"/>
        </w:rPr>
        <w:footnoteReference w:id="1"/>
      </w:r>
      <w:r w:rsidRPr="00F01731">
        <w:t xml:space="preserve"> requires review by a </w:t>
      </w:r>
      <w:r>
        <w:t xml:space="preserve">formally constituted </w:t>
      </w:r>
      <w:r w:rsidR="001D3F02">
        <w:t>H</w:t>
      </w:r>
      <w:r w:rsidRPr="00F01731">
        <w:t>REC.</w:t>
      </w:r>
      <w:r>
        <w:t xml:space="preserve"> </w:t>
      </w:r>
      <w:r w:rsidRPr="00285D63">
        <w:t xml:space="preserve">Research projects which collect sensitive information (defined under </w:t>
      </w:r>
      <w:hyperlink r:id="rId42" w:history="1">
        <w:r>
          <w:t>Information Privacy Principle 10</w:t>
        </w:r>
      </w:hyperlink>
      <w:r w:rsidRPr="00285D63">
        <w:t>) or information about the health (physical, mental or psychological) of an individual must be reviewed by a HREC.</w:t>
      </w:r>
    </w:p>
    <w:p w14:paraId="1007CE3C" w14:textId="77777777" w:rsidR="00B91028" w:rsidRDefault="00B91028" w:rsidP="00B91028">
      <w:r>
        <w:t>The Department does not have a formally constituted HREC. It requires that all proposals to conduct research in schools or early childhood settings submitted by university-based researchers have the approval of their institution’s ethics committee. The application to the Department may be submitted at the same time as the application to the HREC. Applicants must inform the Department of any changes to the proposal requested by their ethics committee.</w:t>
      </w:r>
    </w:p>
    <w:p w14:paraId="167F9F54" w14:textId="46C5FAB4" w:rsidR="00B91028" w:rsidRDefault="00B91028" w:rsidP="00B91028">
      <w:r>
        <w:t xml:space="preserve">Researchers who are not based at a university must justify why a proposal which poses more than low risk to participants has not undergone formal ethics review. Applicants can refer to the </w:t>
      </w:r>
      <w:r w:rsidR="00914ABF">
        <w:t>Low-risk c</w:t>
      </w:r>
      <w:r w:rsidRPr="00AC6B7B">
        <w:t>hecklist</w:t>
      </w:r>
      <w:r w:rsidR="006B31F1">
        <w:t xml:space="preserve"> (A</w:t>
      </w:r>
      <w:r>
        <w:t>ppendix 2) to determine whether or not their application requires review by a formally constituted HREC.</w:t>
      </w:r>
    </w:p>
    <w:p w14:paraId="39101097" w14:textId="77777777" w:rsidR="00B91028" w:rsidRDefault="00B91028" w:rsidP="00B91028">
      <w:r>
        <w:t>The Department reviews the ethical design and conduct of</w:t>
      </w:r>
      <w:r w:rsidRPr="0046782F">
        <w:t xml:space="preserve"> applications in accordance with the </w:t>
      </w:r>
      <w:r w:rsidRPr="00F01731">
        <w:rPr>
          <w:i/>
        </w:rPr>
        <w:t>National Statement</w:t>
      </w:r>
      <w:r w:rsidRPr="0046782F">
        <w:t>.</w:t>
      </w:r>
      <w:r>
        <w:t xml:space="preserve"> This review includes consideration of how the proposal provides for </w:t>
      </w:r>
      <w:r w:rsidRPr="00F31F0F">
        <w:rPr>
          <w:b/>
        </w:rPr>
        <w:t>informed consent</w:t>
      </w:r>
      <w:r>
        <w:t xml:space="preserve">, </w:t>
      </w:r>
      <w:r w:rsidRPr="00956C28">
        <w:rPr>
          <w:b/>
        </w:rPr>
        <w:t>confidentiality</w:t>
      </w:r>
      <w:r>
        <w:t xml:space="preserve"> and </w:t>
      </w:r>
      <w:r w:rsidRPr="00956C28">
        <w:rPr>
          <w:b/>
        </w:rPr>
        <w:t>privacy</w:t>
      </w:r>
      <w:r>
        <w:t xml:space="preserve"> and </w:t>
      </w:r>
      <w:r w:rsidRPr="00956C28">
        <w:rPr>
          <w:b/>
        </w:rPr>
        <w:t>protection from harm or risk</w:t>
      </w:r>
      <w:r>
        <w:t>.</w:t>
      </w:r>
    </w:p>
    <w:p w14:paraId="385937BD" w14:textId="77777777" w:rsidR="00B91028" w:rsidRDefault="009C2E05" w:rsidP="00321C8D">
      <w:pPr>
        <w:pStyle w:val="Heading3"/>
      </w:pPr>
      <w:bookmarkStart w:id="134" w:name="_Toc327269193"/>
      <w:r>
        <w:t>Informed consent</w:t>
      </w:r>
      <w:bookmarkEnd w:id="134"/>
    </w:p>
    <w:p w14:paraId="51BC210E" w14:textId="528CE46F" w:rsidR="00B91028" w:rsidRDefault="00D64FF0" w:rsidP="00B91028">
      <w:r>
        <w:t>After</w:t>
      </w:r>
      <w:r w:rsidR="00B91028">
        <w:t xml:space="preserve"> gaining the approval of the principal/</w:t>
      </w:r>
      <w:r w:rsidR="00B2627B">
        <w:t xml:space="preserve">site manager </w:t>
      </w:r>
      <w:r w:rsidR="00B91028">
        <w:t xml:space="preserve">to proceed with the research </w:t>
      </w:r>
      <w:r w:rsidR="00C23D0E">
        <w:t xml:space="preserve">in their setting, </w:t>
      </w:r>
      <w:r w:rsidR="00B91028">
        <w:t xml:space="preserve">the researcher must gain the </w:t>
      </w:r>
      <w:r w:rsidR="00293CAD" w:rsidRPr="00C23D0E">
        <w:rPr>
          <w:b/>
          <w:i/>
        </w:rPr>
        <w:t>active</w:t>
      </w:r>
      <w:r w:rsidR="00293CAD" w:rsidRPr="00293CAD">
        <w:rPr>
          <w:i/>
        </w:rPr>
        <w:t>,</w:t>
      </w:r>
      <w:r w:rsidR="00293CAD">
        <w:t xml:space="preserve"> </w:t>
      </w:r>
      <w:r w:rsidR="00B91028" w:rsidRPr="00C23D0E">
        <w:t>informed consent</w:t>
      </w:r>
      <w:r w:rsidR="00B91028">
        <w:t xml:space="preserve"> of each individual participant and, for any child under the age of 18, </w:t>
      </w:r>
      <w:r w:rsidR="00562B28">
        <w:t>consent from parents/caregivers</w:t>
      </w:r>
      <w:r w:rsidR="00B91028">
        <w:t>.</w:t>
      </w:r>
    </w:p>
    <w:p w14:paraId="394CF64B" w14:textId="77777777" w:rsidR="00B91028" w:rsidRDefault="00B91028" w:rsidP="00B91028">
      <w:r>
        <w:t>Research participants and parents/</w:t>
      </w:r>
      <w:r w:rsidR="00562B28">
        <w:t>caregivers</w:t>
      </w:r>
      <w:r>
        <w:t xml:space="preserve"> have the right to be fully informed regarding the intent, nature and scope of the research before deciding if they will participate. The researcher must provide sufficient information on the benefits and risks associated with the study</w:t>
      </w:r>
      <w:r w:rsidR="00D64FF0">
        <w:t xml:space="preserve"> to enable informed consent</w:t>
      </w:r>
      <w:r>
        <w:t>.</w:t>
      </w:r>
    </w:p>
    <w:p w14:paraId="58917DC7" w14:textId="77777777" w:rsidR="00B91028" w:rsidRDefault="00B91028" w:rsidP="00B91028">
      <w:r>
        <w:t xml:space="preserve">The decision </w:t>
      </w:r>
      <w:r w:rsidR="00E618A1">
        <w:t xml:space="preserve">to participate in a research study </w:t>
      </w:r>
      <w:r>
        <w:t xml:space="preserve">must be clearly established. The consent process </w:t>
      </w:r>
      <w:r w:rsidR="00E618A1">
        <w:t>may entail</w:t>
      </w:r>
      <w:r>
        <w:t xml:space="preserve"> a series of communications which lead to understanding, then agreement. For children and young people, </w:t>
      </w:r>
      <w:r>
        <w:lastRenderedPageBreak/>
        <w:t>consent is indicated by the return of a form signed by parents/</w:t>
      </w:r>
      <w:r w:rsidR="00562B28">
        <w:t>caregivers</w:t>
      </w:r>
      <w:r>
        <w:t>. An ‘opt-out’ or passive consent process is not acceptable to the Department.</w:t>
      </w:r>
    </w:p>
    <w:p w14:paraId="60930FA9" w14:textId="77777777" w:rsidR="00B91028" w:rsidRDefault="00B91028" w:rsidP="00B91028">
      <w:pPr>
        <w:tabs>
          <w:tab w:val="left" w:pos="4320"/>
        </w:tabs>
      </w:pPr>
      <w:r>
        <w:t>Participation must be entirely</w:t>
      </w:r>
      <w:r w:rsidRPr="00FA4C04">
        <w:rPr>
          <w:b/>
        </w:rPr>
        <w:t xml:space="preserve"> </w:t>
      </w:r>
      <w:r w:rsidRPr="00FA4C04">
        <w:rPr>
          <w:i/>
        </w:rPr>
        <w:t>voluntary</w:t>
      </w:r>
      <w:r>
        <w:t xml:space="preserve">. People who elect not to participate in a research project need not give any reason for their decision. Participants are also entitled to withdraw from the research at any stage. </w:t>
      </w:r>
    </w:p>
    <w:p w14:paraId="04CCB478" w14:textId="77777777" w:rsidR="00B91028" w:rsidRPr="001334DE" w:rsidRDefault="00B91028" w:rsidP="00321C8D">
      <w:pPr>
        <w:pStyle w:val="Heading4v2"/>
      </w:pPr>
      <w:r w:rsidRPr="001334DE">
        <w:t>Obtaining assent</w:t>
      </w:r>
      <w:r>
        <w:t xml:space="preserve"> </w:t>
      </w:r>
    </w:p>
    <w:p w14:paraId="3C340C8D" w14:textId="0DDFD1DA" w:rsidR="00B91028" w:rsidRDefault="00B91028" w:rsidP="00B91028">
      <w:r>
        <w:t xml:space="preserve">Obtaining the assent of children and young people demonstrates respect and provides them with the opportunity to withdraw from the study if they want to. </w:t>
      </w:r>
      <w:r w:rsidR="002A64BA">
        <w:t>Children and young people</w:t>
      </w:r>
      <w:r w:rsidR="00293CAD">
        <w:t xml:space="preserve"> should be given the option to decline to participate even if their parents/</w:t>
      </w:r>
      <w:r w:rsidR="00562B28">
        <w:t>caregivers</w:t>
      </w:r>
      <w:r w:rsidR="00293CAD">
        <w:t xml:space="preserve"> have provided consent for them to do so.</w:t>
      </w:r>
      <w:r>
        <w:t xml:space="preserve"> </w:t>
      </w:r>
      <w:r w:rsidR="006B31F1">
        <w:t xml:space="preserve">The use of </w:t>
      </w:r>
      <w:r>
        <w:t xml:space="preserve">age-appropriate plain language statements also demonstrates respect. </w:t>
      </w:r>
    </w:p>
    <w:p w14:paraId="33D25677" w14:textId="77777777" w:rsidR="00293CAD" w:rsidRDefault="00293CAD" w:rsidP="00293CAD">
      <w:pPr>
        <w:pStyle w:val="Heading4v2"/>
      </w:pPr>
      <w:bookmarkStart w:id="135" w:name="H2N10209"/>
      <w:bookmarkEnd w:id="135"/>
      <w:r>
        <w:t>Student consent</w:t>
      </w:r>
    </w:p>
    <w:p w14:paraId="274BD385" w14:textId="77777777" w:rsidR="00293CAD" w:rsidRDefault="00C23D0E" w:rsidP="00293CAD">
      <w:r>
        <w:t xml:space="preserve">Any </w:t>
      </w:r>
      <w:r w:rsidR="00293CAD">
        <w:t>student aged 18 or over may provide their own consent</w:t>
      </w:r>
      <w:r>
        <w:t>.</w:t>
      </w:r>
    </w:p>
    <w:p w14:paraId="22FE6950" w14:textId="77777777" w:rsidR="00B91028" w:rsidRPr="00FA4C04" w:rsidRDefault="00B91028" w:rsidP="00293CAD">
      <w:pPr>
        <w:pStyle w:val="Heading4v2"/>
      </w:pPr>
      <w:r w:rsidRPr="00FA4C04">
        <w:t>Renegotiating consent</w:t>
      </w:r>
      <w:r>
        <w:t xml:space="preserve"> </w:t>
      </w:r>
    </w:p>
    <w:p w14:paraId="151AED4B" w14:textId="77777777" w:rsidR="00B91028" w:rsidRPr="00044FA5" w:rsidRDefault="00B91028" w:rsidP="00B91028">
      <w:r w:rsidRPr="00044FA5">
        <w:t xml:space="preserve">Where projects are complex or long-running, researchers may need to renegotiate consent. </w:t>
      </w:r>
      <w:r>
        <w:t xml:space="preserve">For example, </w:t>
      </w:r>
      <w:r w:rsidRPr="00044FA5">
        <w:t xml:space="preserve">a longitudinal study </w:t>
      </w:r>
      <w:r>
        <w:t>might seek to survey young people every two years throughout their secondary schooling. A young person in Year 12 might feel quite differently about participating in a research activity than they did in Year 7.</w:t>
      </w:r>
    </w:p>
    <w:p w14:paraId="450E17CF" w14:textId="77777777" w:rsidR="00293CAD" w:rsidRDefault="00A05154" w:rsidP="00A05154">
      <w:pPr>
        <w:pStyle w:val="Heading4v2"/>
      </w:pPr>
      <w:r>
        <w:t>W</w:t>
      </w:r>
      <w:r w:rsidR="00293CAD">
        <w:t>hole class/group participation</w:t>
      </w:r>
    </w:p>
    <w:p w14:paraId="48B43791" w14:textId="77777777" w:rsidR="00293CAD" w:rsidRDefault="00A05154" w:rsidP="00293CAD">
      <w:r>
        <w:t xml:space="preserve">Where researchers propose </w:t>
      </w:r>
      <w:r w:rsidR="00293CAD">
        <w:t>whole</w:t>
      </w:r>
      <w:r w:rsidR="00E618A1">
        <w:t>-</w:t>
      </w:r>
      <w:r w:rsidR="00293CAD">
        <w:t xml:space="preserve">class or group </w:t>
      </w:r>
      <w:r>
        <w:t>participat</w:t>
      </w:r>
      <w:r w:rsidR="00C23D0E">
        <w:t>ion</w:t>
      </w:r>
      <w:r w:rsidR="00293CAD">
        <w:t>,</w:t>
      </w:r>
      <w:r w:rsidR="00D64FF0">
        <w:t xml:space="preserve"> they must arrange</w:t>
      </w:r>
      <w:r w:rsidR="00293CAD">
        <w:t xml:space="preserve"> alternative activities for non-participating </w:t>
      </w:r>
      <w:r w:rsidR="00D64FF0">
        <w:t>members.</w:t>
      </w:r>
      <w:r w:rsidR="00293CAD">
        <w:t xml:space="preserve"> In a school setting this must be arranged in advance and in conjunction with the appropriate teacher. Th</w:t>
      </w:r>
      <w:r w:rsidR="00D64FF0">
        <w:t>ese arrangements</w:t>
      </w:r>
      <w:r w:rsidR="00293CAD">
        <w:t xml:space="preserve"> may also entail alternate supervision for non-participating </w:t>
      </w:r>
      <w:r w:rsidR="00D64FF0">
        <w:t>children and young people</w:t>
      </w:r>
      <w:r w:rsidR="00293CAD">
        <w:t xml:space="preserve">. If there are costs to the </w:t>
      </w:r>
      <w:r w:rsidR="00D64FF0">
        <w:t>setting</w:t>
      </w:r>
      <w:r w:rsidR="00293CAD">
        <w:t xml:space="preserve">, these can be passed onto the researcher. </w:t>
      </w:r>
    </w:p>
    <w:p w14:paraId="44C48793" w14:textId="77777777" w:rsidR="00B91028" w:rsidRPr="00FA4C04" w:rsidRDefault="00B91028" w:rsidP="00A05154">
      <w:pPr>
        <w:pStyle w:val="Heading4v2"/>
      </w:pPr>
      <w:r w:rsidRPr="00FA4C04">
        <w:t>Coercion and pressure</w:t>
      </w:r>
    </w:p>
    <w:p w14:paraId="4291DA55" w14:textId="77777777" w:rsidR="00B91028" w:rsidRDefault="00B91028" w:rsidP="00B91028">
      <w:r>
        <w:t>Pre-existing relationships between participants and researchers, e.g. teachers and their students, may compromise the voluntary nature of the decision to participate. Tertiary students or teachers conducting research in schools where they teach must ensure their position of authority does not result in children feeling obliged to participate.</w:t>
      </w:r>
    </w:p>
    <w:p w14:paraId="7071D71A" w14:textId="77777777" w:rsidR="009C2E05" w:rsidRDefault="009C2E05" w:rsidP="00C8676B">
      <w:pPr>
        <w:pStyle w:val="Heading4v2"/>
      </w:pPr>
      <w:r>
        <w:t>Incentives</w:t>
      </w:r>
    </w:p>
    <w:p w14:paraId="5A55F3AF" w14:textId="5FD5CF00" w:rsidR="00D45C75" w:rsidRDefault="00D45C75" w:rsidP="00D45C75">
      <w:r>
        <w:t xml:space="preserve">The </w:t>
      </w:r>
      <w:r w:rsidRPr="00D64FF0">
        <w:rPr>
          <w:i/>
        </w:rPr>
        <w:t>National Statement</w:t>
      </w:r>
      <w:r>
        <w:t xml:space="preserve"> advises that ‘decisions about payment or reimbursement in kind, whether to participants or their community, should take into account the customs and practices of the community in which the research is to be conducted’ (</w:t>
      </w:r>
      <w:r w:rsidR="002A64BA">
        <w:t>NHMRC 2007, p. 20).</w:t>
      </w:r>
    </w:p>
    <w:p w14:paraId="2E72685A" w14:textId="77777777" w:rsidR="00D64FF0" w:rsidRDefault="00D45C75" w:rsidP="00D45C75">
      <w:r>
        <w:t xml:space="preserve">The Department does not encourage the </w:t>
      </w:r>
      <w:r w:rsidR="00702187">
        <w:t xml:space="preserve">offer </w:t>
      </w:r>
      <w:r>
        <w:t>of incentives to participants in research projects</w:t>
      </w:r>
      <w:r w:rsidR="00B4073B">
        <w:t xml:space="preserve"> and does not support the use of incentives as a recruitment strategy</w:t>
      </w:r>
      <w:r>
        <w:t>. Researchers may consider making a contribution</w:t>
      </w:r>
      <w:r w:rsidR="006B31F1">
        <w:t xml:space="preserve"> of some educational value</w:t>
      </w:r>
      <w:r>
        <w:t xml:space="preserve"> to the school, for example, vouchers for books or sporting equipment; funding for Casual Relief Teachers (CRT); professional development or briefing sessions on the implications of findings for a particular school. </w:t>
      </w:r>
      <w:r w:rsidR="00D64FF0">
        <w:t>Researchers may also wish to consider providing administrative support and financial assistance to reduce the demands on the site’s resources.</w:t>
      </w:r>
    </w:p>
    <w:p w14:paraId="761A0E1F" w14:textId="77777777" w:rsidR="00D45C75" w:rsidRDefault="00D45C75" w:rsidP="00D45C75">
      <w:r>
        <w:t xml:space="preserve">The Department does not </w:t>
      </w:r>
      <w:r w:rsidR="00702187">
        <w:t xml:space="preserve">generally </w:t>
      </w:r>
      <w:r>
        <w:t>approve the distribution of cash, movie or shopping vouchers or</w:t>
      </w:r>
      <w:r w:rsidR="00B4073B">
        <w:t xml:space="preserve"> the</w:t>
      </w:r>
      <w:r>
        <w:t xml:space="preserve"> inclusion of individual participants in a draw for a prize.</w:t>
      </w:r>
      <w:r w:rsidR="00702187">
        <w:t xml:space="preserve"> The Department encourages researchers to employ strategies, in partnership with the setting, which will increase response rates.</w:t>
      </w:r>
    </w:p>
    <w:p w14:paraId="609CBBC3" w14:textId="77777777" w:rsidR="00B91028" w:rsidRPr="001334DE" w:rsidRDefault="00DC20E3" w:rsidP="00A05154">
      <w:pPr>
        <w:pStyle w:val="Heading4v2"/>
      </w:pPr>
      <w:r w:rsidRPr="001334DE">
        <w:t xml:space="preserve">Photographs </w:t>
      </w:r>
      <w:r w:rsidR="00B91028" w:rsidRPr="001334DE">
        <w:t>and film</w:t>
      </w:r>
      <w:r>
        <w:t>ing</w:t>
      </w:r>
    </w:p>
    <w:p w14:paraId="77DC1575" w14:textId="77777777" w:rsidR="00B91028" w:rsidRDefault="00B91028" w:rsidP="00B91028">
      <w:r>
        <w:t xml:space="preserve">Where the proposed research involves videotaping, photographing or filming, the researcher must obtain specific agreement </w:t>
      </w:r>
      <w:r w:rsidR="001C61FA">
        <w:t xml:space="preserve">from </w:t>
      </w:r>
      <w:r>
        <w:t>the participants and</w:t>
      </w:r>
      <w:r w:rsidR="00E618A1">
        <w:t>,</w:t>
      </w:r>
      <w:r>
        <w:t xml:space="preserve"> </w:t>
      </w:r>
      <w:r w:rsidR="001C61FA">
        <w:t>for children and young people</w:t>
      </w:r>
      <w:r w:rsidR="00E618A1">
        <w:t>,</w:t>
      </w:r>
      <w:r w:rsidR="001C61FA">
        <w:t xml:space="preserve"> </w:t>
      </w:r>
      <w:r>
        <w:t>their parents/</w:t>
      </w:r>
      <w:r w:rsidR="00C326BB">
        <w:t>caregivers</w:t>
      </w:r>
      <w:r w:rsidR="001C61FA">
        <w:t xml:space="preserve">. In facilitating agreement, </w:t>
      </w:r>
      <w:r w:rsidR="00DC20E3">
        <w:t>approval to participate could</w:t>
      </w:r>
      <w:r w:rsidR="001C61FA">
        <w:t xml:space="preserve"> include </w:t>
      </w:r>
      <w:r w:rsidR="00DC20E3">
        <w:t xml:space="preserve">options to </w:t>
      </w:r>
      <w:r w:rsidR="001C61FA">
        <w:t>allow</w:t>
      </w:r>
      <w:r w:rsidR="00DC20E3">
        <w:t xml:space="preserve"> for </w:t>
      </w:r>
      <w:r w:rsidR="001C61FA">
        <w:t xml:space="preserve">full </w:t>
      </w:r>
      <w:r>
        <w:t>recogni</w:t>
      </w:r>
      <w:r w:rsidR="001C61FA">
        <w:t>tion</w:t>
      </w:r>
      <w:r w:rsidR="00DC20E3">
        <w:t xml:space="preserve"> or </w:t>
      </w:r>
      <w:r w:rsidR="001C61FA">
        <w:t>pixel</w:t>
      </w:r>
      <w:r w:rsidR="00DC20E3">
        <w:t xml:space="preserve"> obscuring </w:t>
      </w:r>
      <w:r w:rsidR="001C61FA">
        <w:t>if appearance</w:t>
      </w:r>
      <w:r w:rsidR="00DC20E3">
        <w:t xml:space="preserve"> is </w:t>
      </w:r>
      <w:r w:rsidR="001C61FA">
        <w:t xml:space="preserve">captured </w:t>
      </w:r>
      <w:r>
        <w:t>accidental</w:t>
      </w:r>
      <w:r w:rsidR="001C61FA">
        <w:t>ly</w:t>
      </w:r>
      <w:r w:rsidR="00DC20E3">
        <w:t xml:space="preserve">. </w:t>
      </w:r>
      <w:r>
        <w:t xml:space="preserve">The researcher must make it clear how the photographs or </w:t>
      </w:r>
      <w:r w:rsidR="00DC20E3">
        <w:lastRenderedPageBreak/>
        <w:t xml:space="preserve">film footage </w:t>
      </w:r>
      <w:r>
        <w:t xml:space="preserve">are to be used </w:t>
      </w:r>
      <w:r w:rsidR="00DC20E3">
        <w:t xml:space="preserve">and </w:t>
      </w:r>
      <w:r>
        <w:t>if the</w:t>
      </w:r>
      <w:r w:rsidR="00DC20E3">
        <w:t xml:space="preserve"> images will be shown publicl</w:t>
      </w:r>
      <w:r>
        <w:t>y</w:t>
      </w:r>
      <w:r w:rsidR="00DC20E3">
        <w:t xml:space="preserve"> or </w:t>
      </w:r>
      <w:r>
        <w:t>published in any media, including the internet.</w:t>
      </w:r>
    </w:p>
    <w:p w14:paraId="51301FBD" w14:textId="77777777" w:rsidR="00B91028" w:rsidRPr="00BA61D3" w:rsidRDefault="00B91028" w:rsidP="008C68ED">
      <w:pPr>
        <w:pStyle w:val="Heading3"/>
      </w:pPr>
      <w:bookmarkStart w:id="136" w:name="_Toc327269194"/>
      <w:r w:rsidRPr="00BA61D3">
        <w:t>Researching with culturally and linguistically diverse (CALD) communities</w:t>
      </w:r>
      <w:bookmarkEnd w:id="136"/>
    </w:p>
    <w:p w14:paraId="1D194CF5" w14:textId="77777777" w:rsidR="003D1CDE" w:rsidRDefault="00B91028" w:rsidP="00AC77B0">
      <w:pPr>
        <w:spacing w:after="0"/>
      </w:pPr>
      <w:r w:rsidRPr="00B861F1">
        <w:t xml:space="preserve">The Department </w:t>
      </w:r>
      <w:r>
        <w:t xml:space="preserve">complies with </w:t>
      </w:r>
      <w:r w:rsidRPr="00B861F1">
        <w:t>Commonwealth and State human rights, equal opportunity and anti</w:t>
      </w:r>
      <w:r w:rsidR="00B4073B">
        <w:t>-</w:t>
      </w:r>
      <w:r w:rsidRPr="00B861F1">
        <w:t>discrimination legislation</w:t>
      </w:r>
      <w:r w:rsidR="00DC20E3">
        <w:t>.</w:t>
      </w:r>
      <w:r w:rsidRPr="00B861F1">
        <w:t xml:space="preserve"> </w:t>
      </w:r>
      <w:r>
        <w:t>Information on the Department’s policy and legislative context is available at:</w:t>
      </w:r>
    </w:p>
    <w:p w14:paraId="1039BB25" w14:textId="4065A7F4" w:rsidR="003D1CDE" w:rsidRPr="00B00EEA" w:rsidRDefault="001E1605" w:rsidP="00AC77B0">
      <w:pPr>
        <w:rPr>
          <w:color w:val="4F81BD"/>
        </w:rPr>
      </w:pPr>
      <w:hyperlink r:id="rId43" w:history="1">
        <w:r w:rsidR="003D1CDE" w:rsidRPr="00B00EEA">
          <w:rPr>
            <w:color w:val="4F81BD"/>
          </w:rPr>
          <w:t>http://www.education.vic.gov.au/hrweb/divequity/Pages/culture.aspx</w:t>
        </w:r>
      </w:hyperlink>
    </w:p>
    <w:p w14:paraId="7FE5E986" w14:textId="6535926F" w:rsidR="00B91028" w:rsidRDefault="00B91028" w:rsidP="00B91028">
      <w:r w:rsidRPr="00C96CB8">
        <w:t xml:space="preserve">When conducting research in </w:t>
      </w:r>
      <w:r w:rsidR="00B4073B" w:rsidRPr="00B4073B">
        <w:t>culturally and linguistically diverse</w:t>
      </w:r>
      <w:r w:rsidR="00B4073B">
        <w:rPr>
          <w:rFonts w:cs="Arial"/>
          <w:color w:val="333333"/>
          <w:sz w:val="19"/>
          <w:szCs w:val="19"/>
        </w:rPr>
        <w:t xml:space="preserve"> </w:t>
      </w:r>
      <w:r w:rsidRPr="00C96CB8">
        <w:t>communities researchers should familiarise themselves with the principles of the legislation and Department policy</w:t>
      </w:r>
      <w:r>
        <w:t>.</w:t>
      </w:r>
      <w:r w:rsidRPr="005A0848">
        <w:t xml:space="preserve"> All researchers should demonstrate respect for </w:t>
      </w:r>
      <w:r w:rsidR="00DC20E3" w:rsidRPr="005A0848">
        <w:t>cultural, religious and other differences</w:t>
      </w:r>
      <w:r w:rsidRPr="005A0848">
        <w:t xml:space="preserve"> and provide accessible communication of and benefit from research findings.</w:t>
      </w:r>
      <w:r>
        <w:t xml:space="preserve"> In particular they should consider:</w:t>
      </w:r>
    </w:p>
    <w:p w14:paraId="323CC92B" w14:textId="77777777" w:rsidR="00B91028" w:rsidRDefault="00B91028" w:rsidP="00B9572D">
      <w:pPr>
        <w:numPr>
          <w:ilvl w:val="0"/>
          <w:numId w:val="19"/>
        </w:numPr>
        <w:tabs>
          <w:tab w:val="clear" w:pos="1440"/>
          <w:tab w:val="num" w:pos="142"/>
        </w:tabs>
        <w:spacing w:line="240" w:lineRule="auto"/>
        <w:ind w:left="142" w:hanging="142"/>
      </w:pPr>
      <w:r>
        <w:t>translating plain language statements and consent forms into the languages spoken at home by parents/guardians</w:t>
      </w:r>
    </w:p>
    <w:p w14:paraId="60FE4A77" w14:textId="77777777" w:rsidR="00B91028" w:rsidRDefault="00B91028" w:rsidP="00B9572D">
      <w:pPr>
        <w:numPr>
          <w:ilvl w:val="0"/>
          <w:numId w:val="19"/>
        </w:numPr>
        <w:tabs>
          <w:tab w:val="clear" w:pos="1440"/>
          <w:tab w:val="num" w:pos="142"/>
        </w:tabs>
        <w:spacing w:line="240" w:lineRule="auto"/>
        <w:ind w:left="142" w:hanging="142"/>
      </w:pPr>
      <w:r>
        <w:t>consulting with community organisations to gain understanding and support for their proposed research</w:t>
      </w:r>
    </w:p>
    <w:p w14:paraId="167B9AE3" w14:textId="77777777" w:rsidR="00B91028" w:rsidRPr="00C96CB8" w:rsidRDefault="00B91028" w:rsidP="00B9572D">
      <w:pPr>
        <w:numPr>
          <w:ilvl w:val="0"/>
          <w:numId w:val="19"/>
        </w:numPr>
        <w:tabs>
          <w:tab w:val="clear" w:pos="1440"/>
          <w:tab w:val="num" w:pos="142"/>
        </w:tabs>
        <w:spacing w:line="240" w:lineRule="auto"/>
        <w:ind w:left="142" w:hanging="142"/>
      </w:pPr>
      <w:r>
        <w:t xml:space="preserve">conducting information sessions and debriefing sessions, using interpreters where necessary. </w:t>
      </w:r>
    </w:p>
    <w:p w14:paraId="1EF1C046" w14:textId="77777777" w:rsidR="00B91028" w:rsidRDefault="00B91028" w:rsidP="008C68ED">
      <w:pPr>
        <w:pStyle w:val="Heading3"/>
      </w:pPr>
      <w:bookmarkStart w:id="137" w:name="_Toc327269195"/>
      <w:r>
        <w:t>Privacy and confidentiality</w:t>
      </w:r>
      <w:bookmarkEnd w:id="137"/>
    </w:p>
    <w:p w14:paraId="3B69EDAF" w14:textId="390A9D74" w:rsidR="00B91028" w:rsidRPr="007108E0" w:rsidRDefault="00B91028" w:rsidP="00B91028">
      <w:r w:rsidRPr="00F36CF5">
        <w:t>The researcher</w:t>
      </w:r>
      <w:r>
        <w:t xml:space="preserve"> must protect the privacy, confidentiality and where possible the anonymity of participants, both in the collection and storage of data. </w:t>
      </w:r>
      <w:r>
        <w:rPr>
          <w:szCs w:val="20"/>
        </w:rPr>
        <w:t>R</w:t>
      </w:r>
      <w:r w:rsidRPr="00177697">
        <w:rPr>
          <w:szCs w:val="20"/>
        </w:rPr>
        <w:t xml:space="preserve">esearchers </w:t>
      </w:r>
      <w:r>
        <w:rPr>
          <w:szCs w:val="20"/>
        </w:rPr>
        <w:t xml:space="preserve">are required to </w:t>
      </w:r>
      <w:r w:rsidRPr="00177697">
        <w:rPr>
          <w:szCs w:val="20"/>
        </w:rPr>
        <w:t xml:space="preserve">comply with the provisions of the </w:t>
      </w:r>
      <w:r w:rsidRPr="00177697">
        <w:rPr>
          <w:i/>
          <w:iCs/>
          <w:szCs w:val="20"/>
        </w:rPr>
        <w:t>Information Privacy Act</w:t>
      </w:r>
      <w:r w:rsidRPr="00177697">
        <w:rPr>
          <w:szCs w:val="20"/>
        </w:rPr>
        <w:t xml:space="preserve"> </w:t>
      </w:r>
      <w:r w:rsidRPr="00177697">
        <w:rPr>
          <w:i/>
          <w:iCs/>
          <w:szCs w:val="20"/>
        </w:rPr>
        <w:t>2000</w:t>
      </w:r>
      <w:r w:rsidRPr="00177697">
        <w:rPr>
          <w:szCs w:val="20"/>
        </w:rPr>
        <w:t xml:space="preserve"> </w:t>
      </w:r>
      <w:r>
        <w:rPr>
          <w:szCs w:val="20"/>
        </w:rPr>
        <w:t xml:space="preserve">(Vic) </w:t>
      </w:r>
      <w:r w:rsidRPr="00177697">
        <w:rPr>
          <w:szCs w:val="20"/>
        </w:rPr>
        <w:t xml:space="preserve">and the </w:t>
      </w:r>
      <w:r w:rsidRPr="00177697">
        <w:rPr>
          <w:i/>
          <w:iCs/>
          <w:szCs w:val="20"/>
        </w:rPr>
        <w:t>Health Records Act 2001</w:t>
      </w:r>
      <w:r w:rsidR="003E4901">
        <w:rPr>
          <w:iCs/>
          <w:szCs w:val="20"/>
        </w:rPr>
        <w:t xml:space="preserve"> (Vic</w:t>
      </w:r>
      <w:r>
        <w:rPr>
          <w:iCs/>
          <w:szCs w:val="20"/>
        </w:rPr>
        <w:t>)</w:t>
      </w:r>
      <w:r w:rsidRPr="00177697">
        <w:rPr>
          <w:szCs w:val="20"/>
        </w:rPr>
        <w:t xml:space="preserve">. </w:t>
      </w:r>
    </w:p>
    <w:p w14:paraId="69D02B83" w14:textId="77777777" w:rsidR="00B91028" w:rsidRPr="005D0C4A" w:rsidRDefault="00B91028" w:rsidP="00B91028">
      <w:r w:rsidRPr="005D0C4A">
        <w:t xml:space="preserve">If </w:t>
      </w:r>
      <w:r w:rsidR="00DC20E3" w:rsidRPr="005D0C4A">
        <w:t xml:space="preserve">anonymity </w:t>
      </w:r>
      <w:r w:rsidRPr="005D0C4A">
        <w:t xml:space="preserve">is not possible, for example when information is collected by audiotape or videotape or identifying information is needed to track participants in longitudinal studies, the confidentiality of participants must be assured. Persons other than the researcher must not be able to link the information collected to individual participants. Storage procedures must detail the precautions taken to prevent unauthorised access to data. The identity of schools participating in research projects should also remain confidential unless the school </w:t>
      </w:r>
      <w:r w:rsidR="005C3B57" w:rsidRPr="005D0C4A">
        <w:t>explicitly</w:t>
      </w:r>
      <w:r w:rsidRPr="005D0C4A">
        <w:t xml:space="preserve"> agrees to being identified in published reports. </w:t>
      </w:r>
    </w:p>
    <w:p w14:paraId="722231BB" w14:textId="77777777" w:rsidR="00B91028" w:rsidRPr="005D0C4A" w:rsidRDefault="00B91028" w:rsidP="00B91028">
      <w:r w:rsidRPr="005D0C4A">
        <w:t xml:space="preserve">Data collected should be used only for the purpose for which it was collected. </w:t>
      </w:r>
    </w:p>
    <w:p w14:paraId="24DAB76A" w14:textId="77777777" w:rsidR="00B91028" w:rsidRDefault="00B91028" w:rsidP="00B91028">
      <w:r>
        <w:t>The application must outline:</w:t>
      </w:r>
    </w:p>
    <w:p w14:paraId="75BB274F" w14:textId="77777777" w:rsidR="00B91028" w:rsidRDefault="00B91028" w:rsidP="00B9572D">
      <w:pPr>
        <w:numPr>
          <w:ilvl w:val="0"/>
          <w:numId w:val="19"/>
        </w:numPr>
        <w:tabs>
          <w:tab w:val="clear" w:pos="1440"/>
          <w:tab w:val="num" w:pos="142"/>
        </w:tabs>
        <w:spacing w:line="240" w:lineRule="auto"/>
        <w:ind w:left="142" w:hanging="142"/>
      </w:pPr>
      <w:r>
        <w:t>a clear process for ensuring confidentiality in relation to the collection and storage of data and the publication or reporting of findings</w:t>
      </w:r>
    </w:p>
    <w:p w14:paraId="27DFFEAE" w14:textId="77777777" w:rsidR="00B91028" w:rsidRDefault="00B91028" w:rsidP="00B9572D">
      <w:pPr>
        <w:numPr>
          <w:ilvl w:val="0"/>
          <w:numId w:val="19"/>
        </w:numPr>
        <w:tabs>
          <w:tab w:val="clear" w:pos="1440"/>
          <w:tab w:val="num" w:pos="142"/>
        </w:tabs>
        <w:spacing w:line="240" w:lineRule="auto"/>
        <w:ind w:left="142" w:hanging="142"/>
      </w:pPr>
      <w:r>
        <w:t>proper processes for the secure storage of and access to data</w:t>
      </w:r>
    </w:p>
    <w:p w14:paraId="573A3226" w14:textId="77777777" w:rsidR="00B91028" w:rsidRPr="00F36CF5" w:rsidRDefault="00B91028" w:rsidP="00B9572D">
      <w:pPr>
        <w:numPr>
          <w:ilvl w:val="0"/>
          <w:numId w:val="19"/>
        </w:numPr>
        <w:tabs>
          <w:tab w:val="clear" w:pos="1440"/>
          <w:tab w:val="num" w:pos="142"/>
        </w:tabs>
        <w:spacing w:line="240" w:lineRule="auto"/>
        <w:ind w:left="142" w:hanging="142"/>
      </w:pPr>
      <w:r>
        <w:t>justification for any limitations to confidentiality and anonymity.</w:t>
      </w:r>
    </w:p>
    <w:p w14:paraId="6EA2CCF2" w14:textId="77777777" w:rsidR="00B91028" w:rsidRDefault="00B91028" w:rsidP="008C68ED">
      <w:pPr>
        <w:pStyle w:val="Heading3"/>
      </w:pPr>
      <w:bookmarkStart w:id="138" w:name="_Toc327269196"/>
      <w:r>
        <w:t>Protection from harm</w:t>
      </w:r>
      <w:bookmarkEnd w:id="138"/>
    </w:p>
    <w:p w14:paraId="769D4464" w14:textId="77777777" w:rsidR="00EA6456" w:rsidRDefault="00AB7F3E" w:rsidP="006B31F1">
      <w:r>
        <w:t>The researchers need to demonstrate</w:t>
      </w:r>
      <w:r w:rsidR="005C3B57">
        <w:t xml:space="preserve"> that</w:t>
      </w:r>
      <w:r w:rsidR="00EA6456">
        <w:t>:</w:t>
      </w:r>
    </w:p>
    <w:p w14:paraId="0A55A080" w14:textId="77777777" w:rsidR="00AB7F3E" w:rsidRPr="00947966" w:rsidRDefault="00AB7F3E" w:rsidP="00B9572D">
      <w:pPr>
        <w:numPr>
          <w:ilvl w:val="0"/>
          <w:numId w:val="19"/>
        </w:numPr>
        <w:tabs>
          <w:tab w:val="clear" w:pos="1440"/>
          <w:tab w:val="left" w:pos="142"/>
        </w:tabs>
        <w:spacing w:line="240" w:lineRule="auto"/>
        <w:ind w:left="142" w:hanging="142"/>
      </w:pPr>
      <w:r>
        <w:t xml:space="preserve">they have the </w:t>
      </w:r>
      <w:r w:rsidRPr="00947966">
        <w:t>necessary qualifications, competence and experience</w:t>
      </w:r>
      <w:r>
        <w:t xml:space="preserve"> to manage their research project, including the management of unexpected situations</w:t>
      </w:r>
    </w:p>
    <w:p w14:paraId="11FAFED5" w14:textId="77777777" w:rsidR="00AB7F3E" w:rsidRPr="00947966" w:rsidRDefault="00EA6456" w:rsidP="00B9572D">
      <w:pPr>
        <w:numPr>
          <w:ilvl w:val="0"/>
          <w:numId w:val="19"/>
        </w:numPr>
        <w:tabs>
          <w:tab w:val="clear" w:pos="1440"/>
          <w:tab w:val="num" w:pos="142"/>
        </w:tabs>
        <w:spacing w:line="240" w:lineRule="auto"/>
        <w:ind w:left="142" w:hanging="142"/>
      </w:pPr>
      <w:r>
        <w:t>they are</w:t>
      </w:r>
      <w:r w:rsidR="00AB7F3E" w:rsidRPr="00947966">
        <w:t xml:space="preserve"> aware of relevant ethical and legal obligations</w:t>
      </w:r>
      <w:r>
        <w:t>.</w:t>
      </w:r>
    </w:p>
    <w:p w14:paraId="650EEAEC" w14:textId="77777777" w:rsidR="00B91028" w:rsidRDefault="00B91028" w:rsidP="00EA7653">
      <w:pPr>
        <w:pStyle w:val="Heading4v2"/>
      </w:pPr>
      <w:r w:rsidRPr="00E922EB">
        <w:t>Duty</w:t>
      </w:r>
      <w:r w:rsidR="00B4073B">
        <w:t>-</w:t>
      </w:r>
      <w:r w:rsidRPr="00E922EB">
        <w:t>of</w:t>
      </w:r>
      <w:r w:rsidR="00B4073B">
        <w:t>-</w:t>
      </w:r>
      <w:r w:rsidRPr="00EA7653">
        <w:t>care</w:t>
      </w:r>
      <w:r w:rsidRPr="00E922EB">
        <w:t xml:space="preserve"> responsibilities</w:t>
      </w:r>
    </w:p>
    <w:p w14:paraId="08574CC2" w14:textId="621D1D93" w:rsidR="00B91028" w:rsidRPr="00D2484D" w:rsidRDefault="00B91028" w:rsidP="00B91028">
      <w:pPr>
        <w:rPr>
          <w:lang w:eastAsia="en-AU"/>
        </w:rPr>
      </w:pPr>
      <w:r w:rsidRPr="00D2484D">
        <w:rPr>
          <w:lang w:eastAsia="en-AU"/>
        </w:rPr>
        <w:t>In addition to their professio</w:t>
      </w:r>
      <w:r w:rsidR="003E4901">
        <w:rPr>
          <w:lang w:eastAsia="en-AU"/>
        </w:rPr>
        <w:t xml:space="preserve">nal obligations, principals, </w:t>
      </w:r>
      <w:r w:rsidRPr="00D2484D">
        <w:rPr>
          <w:lang w:eastAsia="en-AU"/>
        </w:rPr>
        <w:t>teachers</w:t>
      </w:r>
      <w:r w:rsidR="003E4901">
        <w:rPr>
          <w:lang w:eastAsia="en-AU"/>
        </w:rPr>
        <w:t xml:space="preserve"> and site managers</w:t>
      </w:r>
      <w:r w:rsidRPr="00D2484D">
        <w:rPr>
          <w:lang w:eastAsia="en-AU"/>
        </w:rPr>
        <w:t xml:space="preserve"> have a legal duty to take reasonable steps to protect </w:t>
      </w:r>
      <w:r w:rsidR="003E4901">
        <w:rPr>
          <w:lang w:eastAsia="en-AU"/>
        </w:rPr>
        <w:t xml:space="preserve">children or </w:t>
      </w:r>
      <w:r w:rsidRPr="00D2484D">
        <w:rPr>
          <w:lang w:eastAsia="en-AU"/>
        </w:rPr>
        <w:t xml:space="preserve">students in their charge from risks of </w:t>
      </w:r>
      <w:r w:rsidR="005C3B57">
        <w:rPr>
          <w:lang w:eastAsia="en-AU"/>
        </w:rPr>
        <w:t>harm</w:t>
      </w:r>
      <w:r w:rsidR="005C3B57" w:rsidRPr="00D2484D">
        <w:rPr>
          <w:lang w:eastAsia="en-AU"/>
        </w:rPr>
        <w:t xml:space="preserve"> </w:t>
      </w:r>
      <w:r w:rsidRPr="00D2484D">
        <w:rPr>
          <w:lang w:eastAsia="en-AU"/>
        </w:rPr>
        <w:t xml:space="preserve">that are reasonably foreseeable. </w:t>
      </w:r>
    </w:p>
    <w:p w14:paraId="18286CF8" w14:textId="48DD87EA" w:rsidR="00B91028" w:rsidRPr="00BA61D3" w:rsidRDefault="00B91028" w:rsidP="00BB6104">
      <w:pPr>
        <w:autoSpaceDE w:val="0"/>
        <w:autoSpaceDN w:val="0"/>
        <w:rPr>
          <w:lang w:eastAsia="en-AU"/>
        </w:rPr>
      </w:pPr>
      <w:r>
        <w:rPr>
          <w:lang w:eastAsia="en-AU"/>
        </w:rPr>
        <w:t>R</w:t>
      </w:r>
      <w:r w:rsidRPr="00BA61D3">
        <w:rPr>
          <w:lang w:eastAsia="en-AU"/>
        </w:rPr>
        <w:t xml:space="preserve">equirements of the duty </w:t>
      </w:r>
      <w:r>
        <w:rPr>
          <w:lang w:eastAsia="en-AU"/>
        </w:rPr>
        <w:t>include</w:t>
      </w:r>
      <w:r w:rsidRPr="00BA61D3">
        <w:rPr>
          <w:lang w:eastAsia="en-AU"/>
        </w:rPr>
        <w:t xml:space="preserve"> providing adequate supervision </w:t>
      </w:r>
      <w:r w:rsidR="005C3B57">
        <w:rPr>
          <w:lang w:eastAsia="en-AU"/>
        </w:rPr>
        <w:t>during</w:t>
      </w:r>
      <w:r>
        <w:rPr>
          <w:lang w:eastAsia="en-AU"/>
        </w:rPr>
        <w:t xml:space="preserve"> research activities.</w:t>
      </w:r>
      <w:r w:rsidR="00BB6104">
        <w:rPr>
          <w:lang w:eastAsia="en-AU"/>
        </w:rPr>
        <w:t xml:space="preserve"> </w:t>
      </w:r>
      <w:r w:rsidR="00BB6104" w:rsidRPr="00BB6104">
        <w:rPr>
          <w:lang w:eastAsia="en-AU"/>
        </w:rPr>
        <w:t xml:space="preserve">A teacher or other adult with a legal duty-of-care responsibility should always be present during research activities. Direct interaction with an individual child or young person outside the classroom, e.g. a one-on-one interview, must take place in the presence of a teacher or other adult with legal duty-of-care, or in an open space in view of </w:t>
      </w:r>
      <w:r w:rsidR="00BB6104" w:rsidRPr="00BB6104">
        <w:rPr>
          <w:lang w:eastAsia="en-AU"/>
        </w:rPr>
        <w:lastRenderedPageBreak/>
        <w:t>school staff. Researchers should include their understanding of supervision requirements in the letter to the principal</w:t>
      </w:r>
      <w:r w:rsidR="003E4901">
        <w:rPr>
          <w:lang w:eastAsia="en-AU"/>
        </w:rPr>
        <w:t>/site manager</w:t>
      </w:r>
      <w:r w:rsidR="00BB6104" w:rsidRPr="00BB6104">
        <w:rPr>
          <w:lang w:eastAsia="en-AU"/>
        </w:rPr>
        <w:t xml:space="preserve"> detailing the resources they expect the school</w:t>
      </w:r>
      <w:r w:rsidR="003E4901">
        <w:rPr>
          <w:lang w:eastAsia="en-AU"/>
        </w:rPr>
        <w:t xml:space="preserve"> or centre</w:t>
      </w:r>
      <w:r w:rsidR="00BB6104" w:rsidRPr="00BB6104">
        <w:rPr>
          <w:lang w:eastAsia="en-AU"/>
        </w:rPr>
        <w:t xml:space="preserve"> to provide for the conduct of the study, and discuss those requirements with the principal</w:t>
      </w:r>
      <w:r w:rsidR="003E4901">
        <w:rPr>
          <w:lang w:eastAsia="en-AU"/>
        </w:rPr>
        <w:t>/site manager</w:t>
      </w:r>
      <w:r w:rsidR="00BB6104" w:rsidRPr="00BB6104">
        <w:rPr>
          <w:lang w:eastAsia="en-AU"/>
        </w:rPr>
        <w:t xml:space="preserve"> before commencing the study.</w:t>
      </w:r>
      <w:r w:rsidRPr="00BA61D3">
        <w:t xml:space="preserve"> </w:t>
      </w:r>
    </w:p>
    <w:p w14:paraId="61E92C4D" w14:textId="77777777" w:rsidR="00B91028" w:rsidRPr="002A2E74" w:rsidRDefault="00B91028" w:rsidP="00257BD7">
      <w:pPr>
        <w:pStyle w:val="Heading4v2"/>
        <w:keepNext/>
      </w:pPr>
      <w:r w:rsidRPr="002A2E74">
        <w:t>Disclosure of abuse or neglect</w:t>
      </w:r>
    </w:p>
    <w:p w14:paraId="49556761" w14:textId="49E581EF" w:rsidR="00B95701" w:rsidRDefault="00B95701" w:rsidP="00B95701">
      <w:pPr>
        <w:rPr>
          <w:lang w:eastAsia="en-AU"/>
        </w:rPr>
      </w:pPr>
      <w:r w:rsidRPr="00D2484D">
        <w:rPr>
          <w:lang w:eastAsia="en-AU"/>
        </w:rPr>
        <w:t xml:space="preserve">The teacher’s </w:t>
      </w:r>
      <w:r>
        <w:rPr>
          <w:lang w:eastAsia="en-AU"/>
        </w:rPr>
        <w:t xml:space="preserve">legal </w:t>
      </w:r>
      <w:r w:rsidRPr="00D2484D">
        <w:rPr>
          <w:lang w:eastAsia="en-AU"/>
        </w:rPr>
        <w:t>duty is greater than that of the ordinary citizen</w:t>
      </w:r>
      <w:r>
        <w:rPr>
          <w:lang w:eastAsia="en-AU"/>
        </w:rPr>
        <w:t xml:space="preserve"> and may involve disclosing personal or health information to others that the teacher feels is nece</w:t>
      </w:r>
      <w:r w:rsidR="00E46DC9">
        <w:rPr>
          <w:lang w:eastAsia="en-AU"/>
        </w:rPr>
        <w:t>ssary to fulfil his or her duty-of-</w:t>
      </w:r>
      <w:r>
        <w:rPr>
          <w:lang w:eastAsia="en-AU"/>
        </w:rPr>
        <w:t>care.</w:t>
      </w:r>
    </w:p>
    <w:p w14:paraId="6C6BD32C" w14:textId="24574269" w:rsidR="00B91028" w:rsidRDefault="00B91028" w:rsidP="00B91028">
      <w:pPr>
        <w:rPr>
          <w:lang w:eastAsia="en-AU"/>
        </w:rPr>
      </w:pPr>
      <w:r>
        <w:rPr>
          <w:lang w:eastAsia="en-AU"/>
        </w:rPr>
        <w:t xml:space="preserve">If during the course of a research study a child or young person makes a disclosure of abuse or neglect or becomes at risk of harm, the researcher has a responsibility to report </w:t>
      </w:r>
      <w:r w:rsidR="005D56DA">
        <w:rPr>
          <w:lang w:eastAsia="en-AU"/>
        </w:rPr>
        <w:t>this</w:t>
      </w:r>
      <w:r>
        <w:rPr>
          <w:lang w:eastAsia="en-AU"/>
        </w:rPr>
        <w:t xml:space="preserve"> to the supervising teacher or p</w:t>
      </w:r>
      <w:r w:rsidR="00E46DC9">
        <w:rPr>
          <w:lang w:eastAsia="en-AU"/>
        </w:rPr>
        <w:t>rincipal. In this case the duty-of-</w:t>
      </w:r>
      <w:r>
        <w:rPr>
          <w:lang w:eastAsia="en-AU"/>
        </w:rPr>
        <w:t>care to protect the child outweighs the need to maintain confidentiality.</w:t>
      </w:r>
    </w:p>
    <w:p w14:paraId="7F911E24" w14:textId="77777777" w:rsidR="00B91028" w:rsidRPr="00784E0A" w:rsidRDefault="00B91028" w:rsidP="00B91028">
      <w:r w:rsidRPr="00784E0A">
        <w:t>A mandat</w:t>
      </w:r>
      <w:r>
        <w:t>ed professional (e.g. a registered teacher or principal) must make a mandat</w:t>
      </w:r>
      <w:r w:rsidRPr="00784E0A">
        <w:t xml:space="preserve">ory report </w:t>
      </w:r>
      <w:r>
        <w:t>if they have</w:t>
      </w:r>
      <w:r w:rsidRPr="00784E0A">
        <w:t xml:space="preserve"> formed a reasonable belief that a child is in need of protection because: </w:t>
      </w:r>
    </w:p>
    <w:p w14:paraId="7D3E3F23" w14:textId="77777777" w:rsidR="00B91028" w:rsidRPr="00784E0A" w:rsidRDefault="00B91028" w:rsidP="00B9572D">
      <w:pPr>
        <w:numPr>
          <w:ilvl w:val="0"/>
          <w:numId w:val="19"/>
        </w:numPr>
        <w:tabs>
          <w:tab w:val="clear" w:pos="1440"/>
          <w:tab w:val="num" w:pos="142"/>
        </w:tabs>
        <w:spacing w:line="240" w:lineRule="auto"/>
        <w:ind w:left="142" w:hanging="142"/>
      </w:pPr>
      <w:r w:rsidRPr="00784E0A">
        <w:t xml:space="preserve">the child is at apparent risk of harm </w:t>
      </w:r>
    </w:p>
    <w:p w14:paraId="58092FDA" w14:textId="77777777" w:rsidR="00B91028" w:rsidRPr="00784E0A" w:rsidRDefault="00B91028" w:rsidP="00B9572D">
      <w:pPr>
        <w:numPr>
          <w:ilvl w:val="0"/>
          <w:numId w:val="19"/>
        </w:numPr>
        <w:tabs>
          <w:tab w:val="clear" w:pos="1440"/>
          <w:tab w:val="num" w:pos="142"/>
        </w:tabs>
        <w:spacing w:line="240" w:lineRule="auto"/>
        <w:ind w:left="142" w:hanging="142"/>
      </w:pPr>
      <w:r w:rsidRPr="00784E0A">
        <w:t xml:space="preserve">a disclosure of abuse or neglect has been made by a child or others </w:t>
      </w:r>
    </w:p>
    <w:p w14:paraId="737DAE0F" w14:textId="77777777" w:rsidR="00B91028" w:rsidRPr="00784E0A" w:rsidRDefault="00B91028" w:rsidP="00B9572D">
      <w:pPr>
        <w:numPr>
          <w:ilvl w:val="0"/>
          <w:numId w:val="19"/>
        </w:numPr>
        <w:tabs>
          <w:tab w:val="clear" w:pos="1440"/>
          <w:tab w:val="num" w:pos="142"/>
        </w:tabs>
        <w:spacing w:line="240" w:lineRule="auto"/>
        <w:ind w:left="142" w:hanging="142"/>
      </w:pPr>
      <w:r w:rsidRPr="00784E0A">
        <w:t xml:space="preserve">there is a reasonable belief that a child is being subjected to sexual abuse or physical harm resulting from physical abuse or neglect </w:t>
      </w:r>
    </w:p>
    <w:p w14:paraId="378B7CEC" w14:textId="77777777" w:rsidR="00B91028" w:rsidRPr="00784E0A" w:rsidRDefault="00B91028" w:rsidP="00B9572D">
      <w:pPr>
        <w:numPr>
          <w:ilvl w:val="0"/>
          <w:numId w:val="19"/>
        </w:numPr>
        <w:tabs>
          <w:tab w:val="clear" w:pos="1440"/>
          <w:tab w:val="num" w:pos="142"/>
        </w:tabs>
        <w:spacing w:line="240" w:lineRule="auto"/>
        <w:ind w:left="142" w:hanging="142"/>
      </w:pPr>
      <w:r w:rsidRPr="00784E0A">
        <w:t>the child’s parents/care</w:t>
      </w:r>
      <w:r w:rsidR="00C326BB">
        <w:t>givers</w:t>
      </w:r>
      <w:r w:rsidRPr="00784E0A">
        <w:t xml:space="preserve"> cannot or will not protect them from that harm. </w:t>
      </w:r>
    </w:p>
    <w:p w14:paraId="7D442CCB" w14:textId="77777777" w:rsidR="00B91028" w:rsidRDefault="00B91028" w:rsidP="00321C8D">
      <w:pPr>
        <w:pStyle w:val="Heading2"/>
      </w:pPr>
      <w:bookmarkStart w:id="139" w:name="_Toc327269197"/>
      <w:r w:rsidRPr="00067A6C">
        <w:t>Applications that will not be approved</w:t>
      </w:r>
      <w:bookmarkEnd w:id="139"/>
    </w:p>
    <w:p w14:paraId="3B775764" w14:textId="54CF0B8C" w:rsidR="00B91028" w:rsidRDefault="00E46DC9" w:rsidP="00B91028">
      <w:r>
        <w:t>To ensure that the duty-of-</w:t>
      </w:r>
      <w:r w:rsidR="00B91028">
        <w:t>care to protect students is maintained</w:t>
      </w:r>
      <w:r w:rsidR="00C326BB">
        <w:t>,</w:t>
      </w:r>
      <w:r w:rsidR="00B91028">
        <w:t xml:space="preserve"> the </w:t>
      </w:r>
      <w:r w:rsidR="00C326BB">
        <w:t>Department will not approve the following applications.</w:t>
      </w:r>
      <w:r w:rsidR="00B91028">
        <w:t xml:space="preserve"> This list is not exhaustive but includes those that:</w:t>
      </w:r>
    </w:p>
    <w:p w14:paraId="6C606387" w14:textId="77777777" w:rsidR="00B91028" w:rsidRDefault="00B91028" w:rsidP="00B9572D">
      <w:pPr>
        <w:numPr>
          <w:ilvl w:val="0"/>
          <w:numId w:val="19"/>
        </w:numPr>
        <w:tabs>
          <w:tab w:val="clear" w:pos="1440"/>
          <w:tab w:val="num" w:pos="142"/>
        </w:tabs>
        <w:spacing w:line="240" w:lineRule="auto"/>
        <w:ind w:left="142" w:hanging="142"/>
      </w:pPr>
      <w:r>
        <w:t>have the potential for a high level of personal intrusion on participants, emotionally, psychologically and/or physically</w:t>
      </w:r>
    </w:p>
    <w:p w14:paraId="48D727D4" w14:textId="77777777" w:rsidR="00B91028" w:rsidRDefault="00B91028" w:rsidP="00B9572D">
      <w:pPr>
        <w:numPr>
          <w:ilvl w:val="0"/>
          <w:numId w:val="19"/>
        </w:numPr>
        <w:tabs>
          <w:tab w:val="clear" w:pos="1440"/>
          <w:tab w:val="num" w:pos="142"/>
        </w:tabs>
        <w:spacing w:line="240" w:lineRule="auto"/>
        <w:ind w:left="142" w:hanging="142"/>
      </w:pPr>
      <w:r>
        <w:t xml:space="preserve">involve the administration of medications and/or drugs </w:t>
      </w:r>
    </w:p>
    <w:p w14:paraId="011FDE8A" w14:textId="77777777" w:rsidR="00B91028" w:rsidRDefault="00B91028" w:rsidP="00B9572D">
      <w:pPr>
        <w:numPr>
          <w:ilvl w:val="0"/>
          <w:numId w:val="19"/>
        </w:numPr>
        <w:tabs>
          <w:tab w:val="clear" w:pos="1440"/>
          <w:tab w:val="num" w:pos="142"/>
        </w:tabs>
        <w:spacing w:line="240" w:lineRule="auto"/>
        <w:ind w:left="142" w:hanging="142"/>
      </w:pPr>
      <w:r>
        <w:t>potentially lead participants to unreasonably incriminate themselves, such as in illicit drug taking, stealing or carrying weapons</w:t>
      </w:r>
    </w:p>
    <w:p w14:paraId="3EA90489" w14:textId="77777777" w:rsidR="00B91028" w:rsidRDefault="00B91028" w:rsidP="00B9572D">
      <w:pPr>
        <w:numPr>
          <w:ilvl w:val="0"/>
          <w:numId w:val="19"/>
        </w:numPr>
        <w:tabs>
          <w:tab w:val="clear" w:pos="1440"/>
          <w:tab w:val="num" w:pos="142"/>
        </w:tabs>
        <w:spacing w:line="240" w:lineRule="auto"/>
        <w:ind w:left="142" w:hanging="142"/>
      </w:pPr>
      <w:r>
        <w:t>focus disproportionately or sensationally on negative behaviour, have the potential to stimulate stress or risk taking behaviour</w:t>
      </w:r>
    </w:p>
    <w:p w14:paraId="751FE2A5" w14:textId="2095A94F" w:rsidR="00B91028" w:rsidRDefault="00B91028" w:rsidP="00B9572D">
      <w:pPr>
        <w:numPr>
          <w:ilvl w:val="0"/>
          <w:numId w:val="19"/>
        </w:numPr>
        <w:tabs>
          <w:tab w:val="clear" w:pos="1440"/>
          <w:tab w:val="num" w:pos="142"/>
        </w:tabs>
        <w:spacing w:line="240" w:lineRule="auto"/>
        <w:ind w:left="142" w:hanging="142"/>
      </w:pPr>
      <w:r>
        <w:t>have the potential to adversely aff</w:t>
      </w:r>
      <w:r w:rsidR="00F44A5A">
        <w:t xml:space="preserve">ect the Department, </w:t>
      </w:r>
      <w:r>
        <w:t>the school</w:t>
      </w:r>
      <w:r w:rsidR="00F44A5A">
        <w:t xml:space="preserve"> or early childhood setting</w:t>
      </w:r>
    </w:p>
    <w:p w14:paraId="6346C84E" w14:textId="77777777" w:rsidR="00B91028" w:rsidRDefault="00B91028" w:rsidP="00B9572D">
      <w:pPr>
        <w:numPr>
          <w:ilvl w:val="0"/>
          <w:numId w:val="19"/>
        </w:numPr>
        <w:tabs>
          <w:tab w:val="clear" w:pos="1440"/>
          <w:tab w:val="num" w:pos="142"/>
        </w:tabs>
        <w:spacing w:line="240" w:lineRule="auto"/>
        <w:ind w:left="142" w:hanging="142"/>
      </w:pPr>
      <w:r>
        <w:t>are undertaken for commercial, marketing or journalistic purposes</w:t>
      </w:r>
    </w:p>
    <w:p w14:paraId="2D7F35A0" w14:textId="77777777" w:rsidR="00B91028" w:rsidRDefault="00B91028" w:rsidP="00B9572D">
      <w:pPr>
        <w:numPr>
          <w:ilvl w:val="0"/>
          <w:numId w:val="19"/>
        </w:numPr>
        <w:tabs>
          <w:tab w:val="clear" w:pos="1440"/>
          <w:tab w:val="num" w:pos="142"/>
        </w:tabs>
        <w:spacing w:line="240" w:lineRule="auto"/>
        <w:ind w:left="142" w:hanging="142"/>
      </w:pPr>
      <w:r>
        <w:t>do not meet the standards of an applicant</w:t>
      </w:r>
      <w:r w:rsidR="005D56DA">
        <w:t>’s HREC</w:t>
      </w:r>
      <w:r>
        <w:t>.</w:t>
      </w:r>
    </w:p>
    <w:p w14:paraId="0438F413" w14:textId="77777777" w:rsidR="00B91028" w:rsidRDefault="00B91028" w:rsidP="00321C8D">
      <w:pPr>
        <w:pStyle w:val="Heading2"/>
      </w:pPr>
      <w:bookmarkStart w:id="140" w:name="_Toc327269198"/>
      <w:bookmarkEnd w:id="128"/>
      <w:r>
        <w:t>Granting approval</w:t>
      </w:r>
      <w:bookmarkEnd w:id="140"/>
    </w:p>
    <w:p w14:paraId="17F8322E" w14:textId="75D894B8" w:rsidR="007C5187" w:rsidRDefault="007C5187" w:rsidP="00B91028">
      <w:r>
        <w:t xml:space="preserve">Contentious or complex proposals may be referred to </w:t>
      </w:r>
      <w:r w:rsidR="00F44A5A">
        <w:t xml:space="preserve">executive members or committees of the Department </w:t>
      </w:r>
      <w:r>
        <w:t>which will consider the application from an ethical perspective and with reference to advice from program area experts.</w:t>
      </w:r>
      <w:r w:rsidR="00EA7653">
        <w:t xml:space="preserve"> Proposals which are health-related may be referred to the Principal Medical Adviser and can take longer to review.</w:t>
      </w:r>
    </w:p>
    <w:p w14:paraId="27A9C7CF" w14:textId="77777777" w:rsidR="00B91028" w:rsidRDefault="00C326BB" w:rsidP="00B91028">
      <w:r>
        <w:t>The</w:t>
      </w:r>
      <w:r w:rsidR="00B91028">
        <w:t xml:space="preserve"> Department will communicate the reasons for </w:t>
      </w:r>
      <w:r>
        <w:t>a decision not to approve an application</w:t>
      </w:r>
      <w:r w:rsidR="00B91028">
        <w:t>. There is no process for appealing this decision but researchers may amend their application to address the concerns raised.</w:t>
      </w:r>
    </w:p>
    <w:p w14:paraId="37631369" w14:textId="77777777" w:rsidR="00B91028" w:rsidRDefault="00B91028" w:rsidP="00B91028">
      <w:r>
        <w:t xml:space="preserve">The processing of applications </w:t>
      </w:r>
      <w:r w:rsidR="00EA7653">
        <w:t>can take up to</w:t>
      </w:r>
      <w:r>
        <w:t xml:space="preserve"> six weeks from the time a </w:t>
      </w:r>
      <w:r w:rsidRPr="000E72A1">
        <w:rPr>
          <w:b/>
          <w:i/>
        </w:rPr>
        <w:t>completed</w:t>
      </w:r>
      <w:r>
        <w:t xml:space="preserve"> application is received.</w:t>
      </w:r>
    </w:p>
    <w:p w14:paraId="6EEC7A5C" w14:textId="77777777" w:rsidR="00415F68" w:rsidRDefault="00415F68" w:rsidP="00415F68">
      <w:r w:rsidRPr="00CD6762">
        <w:t>Approval by the central office indicates the project complies with departmental guidelines</w:t>
      </w:r>
      <w:r>
        <w:t xml:space="preserve"> and </w:t>
      </w:r>
      <w:r w:rsidRPr="00CD6762">
        <w:t>does not imply that the Department endorses the research or supports the development or evaluation of a program or intervention as part of the research.</w:t>
      </w:r>
      <w:r>
        <w:t xml:space="preserve"> </w:t>
      </w:r>
    </w:p>
    <w:p w14:paraId="011F05C0" w14:textId="77777777" w:rsidR="00415F68" w:rsidRDefault="00415F68" w:rsidP="00415F68">
      <w:r>
        <w:t xml:space="preserve">At the completion of the review process the Department advises the researchers by email of the decision. </w:t>
      </w:r>
    </w:p>
    <w:p w14:paraId="1E2C40A3" w14:textId="77777777" w:rsidR="00B91028" w:rsidRDefault="00B91028" w:rsidP="00B91028">
      <w:r>
        <w:lastRenderedPageBreak/>
        <w:t xml:space="preserve">As a courtesy, once approved by the central office, researchers </w:t>
      </w:r>
      <w:r w:rsidR="007C5187">
        <w:t>should</w:t>
      </w:r>
      <w:r>
        <w:t xml:space="preserve"> inform the relevant Regional Office(s) of their intention to approach schools</w:t>
      </w:r>
      <w:r w:rsidR="005D56DA" w:rsidRPr="005D56DA">
        <w:t xml:space="preserve"> </w:t>
      </w:r>
      <w:r w:rsidR="005D56DA">
        <w:t>or managing bodies of early childhood settings</w:t>
      </w:r>
      <w:r>
        <w:t>.</w:t>
      </w:r>
    </w:p>
    <w:p w14:paraId="22B8754D" w14:textId="77777777" w:rsidR="00B91028" w:rsidRDefault="00B91028" w:rsidP="00321C8D">
      <w:pPr>
        <w:pStyle w:val="Heading2"/>
      </w:pPr>
      <w:bookmarkStart w:id="141" w:name="_Toc327269199"/>
      <w:r>
        <w:t>Approaching schools</w:t>
      </w:r>
      <w:r w:rsidR="0011360A">
        <w:t xml:space="preserve"> or early childhood settings</w:t>
      </w:r>
      <w:bookmarkEnd w:id="141"/>
    </w:p>
    <w:p w14:paraId="1978BFEA" w14:textId="68A8BC5A" w:rsidR="00B91028" w:rsidRDefault="00415F68" w:rsidP="007C5187">
      <w:r>
        <w:t>A</w:t>
      </w:r>
      <w:r w:rsidR="00B91028" w:rsidRPr="00CD6762">
        <w:t xml:space="preserve">pproval is granted for the researcher to </w:t>
      </w:r>
      <w:r w:rsidR="00B91028" w:rsidRPr="00CD6762">
        <w:rPr>
          <w:i/>
        </w:rPr>
        <w:t>approach</w:t>
      </w:r>
      <w:r w:rsidR="00B91028" w:rsidRPr="00CD6762">
        <w:t xml:space="preserve"> principals of schools</w:t>
      </w:r>
      <w:r w:rsidR="00AB22F6">
        <w:t xml:space="preserve"> or </w:t>
      </w:r>
      <w:r w:rsidR="003E4901">
        <w:t xml:space="preserve">site </w:t>
      </w:r>
      <w:r w:rsidR="00B91028">
        <w:t>managers of early childhood settings</w:t>
      </w:r>
      <w:r w:rsidR="00B91028" w:rsidRPr="00CD6762">
        <w:t xml:space="preserve">. The final decision as to whether or not </w:t>
      </w:r>
      <w:r>
        <w:t>the</w:t>
      </w:r>
      <w:r w:rsidRPr="00CD6762">
        <w:t xml:space="preserve"> </w:t>
      </w:r>
      <w:r w:rsidR="00B91028" w:rsidRPr="00CD6762">
        <w:t xml:space="preserve">research can proceed in a </w:t>
      </w:r>
      <w:r>
        <w:t>setting</w:t>
      </w:r>
      <w:r w:rsidRPr="00CD6762">
        <w:t xml:space="preserve"> </w:t>
      </w:r>
      <w:r w:rsidR="00B91028" w:rsidRPr="00CD6762">
        <w:t>rests with the principal</w:t>
      </w:r>
      <w:r w:rsidR="00B91028">
        <w:t>/</w:t>
      </w:r>
      <w:r w:rsidR="00B349F2">
        <w:t>site manager</w:t>
      </w:r>
      <w:r w:rsidR="00B91028" w:rsidRPr="00CD6762">
        <w:t xml:space="preserve">. </w:t>
      </w:r>
    </w:p>
    <w:p w14:paraId="24F45C5C" w14:textId="59B98E55" w:rsidR="00325920" w:rsidRPr="00325920" w:rsidRDefault="00E43D85" w:rsidP="00AC77B0">
      <w:pPr>
        <w:spacing w:after="0"/>
        <w:rPr>
          <w:color w:val="4F81BD"/>
        </w:rPr>
      </w:pPr>
      <w:r>
        <w:t xml:space="preserve">See this site for </w:t>
      </w:r>
      <w:r w:rsidR="00AB22F6">
        <w:t xml:space="preserve">the Department’s </w:t>
      </w:r>
      <w:r>
        <w:t>policy on visitors to schools:</w:t>
      </w:r>
    </w:p>
    <w:p w14:paraId="73F59A97" w14:textId="5DFE609B" w:rsidR="00325920" w:rsidRPr="00B00EEA" w:rsidRDefault="001E1605" w:rsidP="007C5187">
      <w:pPr>
        <w:rPr>
          <w:color w:val="4F81BD"/>
        </w:rPr>
      </w:pPr>
      <w:hyperlink r:id="rId44" w:history="1">
        <w:r w:rsidR="00B00EEA" w:rsidRPr="00B00EEA">
          <w:rPr>
            <w:color w:val="4F81BD"/>
          </w:rPr>
          <w:t>http://www.education.vic.gov.au/school/principals/spag/safety/Pages/visitorsinschool.aspx/</w:t>
        </w:r>
      </w:hyperlink>
    </w:p>
    <w:p w14:paraId="37670D09" w14:textId="77777777" w:rsidR="00B91028" w:rsidRDefault="00B91028" w:rsidP="00B91028">
      <w:pPr>
        <w:pStyle w:val="Heading3"/>
      </w:pPr>
      <w:bookmarkStart w:id="142" w:name="_Toc327269200"/>
      <w:r>
        <w:t>Consent from the site</w:t>
      </w:r>
      <w:bookmarkEnd w:id="142"/>
    </w:p>
    <w:p w14:paraId="076BE7D7" w14:textId="77777777" w:rsidR="00B91028" w:rsidRPr="00F91D79" w:rsidRDefault="00B91028" w:rsidP="00B91028">
      <w:r w:rsidRPr="00F91D79">
        <w:t>In determining whether to accept a research proposal the principal</w:t>
      </w:r>
      <w:r>
        <w:t>/</w:t>
      </w:r>
      <w:r w:rsidR="00C326BB">
        <w:t>site manager</w:t>
      </w:r>
      <w:r w:rsidRPr="00F91D79">
        <w:t xml:space="preserve"> will consider the potential benefits to the </w:t>
      </w:r>
      <w:r>
        <w:t xml:space="preserve">site </w:t>
      </w:r>
      <w:r w:rsidRPr="00F91D79">
        <w:t xml:space="preserve">and the </w:t>
      </w:r>
      <w:r>
        <w:t>participants.</w:t>
      </w:r>
      <w:r w:rsidRPr="00F91D79">
        <w:t xml:space="preserve"> These benefits will be </w:t>
      </w:r>
      <w:r>
        <w:t xml:space="preserve">balanced </w:t>
      </w:r>
      <w:r w:rsidRPr="00F91D79">
        <w:t xml:space="preserve">against the level of intrusion and the commitment of </w:t>
      </w:r>
      <w:r>
        <w:t xml:space="preserve">resources. </w:t>
      </w:r>
      <w:r w:rsidRPr="00CD6762">
        <w:t>There is no obligation for a principal</w:t>
      </w:r>
      <w:r>
        <w:t>/</w:t>
      </w:r>
      <w:r w:rsidR="00C326BB">
        <w:t>site manager</w:t>
      </w:r>
      <w:r w:rsidRPr="00CD6762">
        <w:t xml:space="preserve"> to permit the researcher(s) </w:t>
      </w:r>
      <w:r>
        <w:t>to enter the site</w:t>
      </w:r>
      <w:r w:rsidRPr="00CD6762">
        <w:t xml:space="preserve">. </w:t>
      </w:r>
    </w:p>
    <w:p w14:paraId="51A9E737" w14:textId="77777777" w:rsidR="00B91028" w:rsidRPr="00F91D79" w:rsidRDefault="00B91028" w:rsidP="00B91028">
      <w:r w:rsidRPr="00F91D79">
        <w:t>The most successful applications are likely to be those which have a clear and concise rationale for the inv</w:t>
      </w:r>
      <w:r>
        <w:t>olvement of a particular school or early childhood setting,</w:t>
      </w:r>
      <w:r w:rsidRPr="00F91D79">
        <w:t xml:space="preserve"> relevance to programs</w:t>
      </w:r>
      <w:r>
        <w:t xml:space="preserve"> delivered at the setting</w:t>
      </w:r>
      <w:r w:rsidRPr="00F91D79">
        <w:t xml:space="preserve">, straightforward procedures and minimum time demands. The least successful will be those which do not offer specific benefits to the </w:t>
      </w:r>
      <w:r>
        <w:t>setting</w:t>
      </w:r>
      <w:r w:rsidRPr="00F91D79">
        <w:t xml:space="preserve"> and which appear to be focusing on the</w:t>
      </w:r>
      <w:r>
        <w:t xml:space="preserve"> setting</w:t>
      </w:r>
      <w:r w:rsidRPr="00F91D79">
        <w:t xml:space="preserve"> simply as a convenient way of gaining access to a sample of </w:t>
      </w:r>
      <w:r>
        <w:t xml:space="preserve">children or </w:t>
      </w:r>
      <w:r w:rsidRPr="00F91D79">
        <w:t xml:space="preserve">young people.  </w:t>
      </w:r>
    </w:p>
    <w:p w14:paraId="7E180716" w14:textId="77777777" w:rsidR="00B91028" w:rsidRDefault="00B91028" w:rsidP="00B91028">
      <w:r w:rsidRPr="00F91D79">
        <w:t>The principal</w:t>
      </w:r>
      <w:r>
        <w:t>/</w:t>
      </w:r>
      <w:r w:rsidR="00C326BB">
        <w:t>site manager</w:t>
      </w:r>
      <w:r w:rsidRPr="00F91D79">
        <w:t xml:space="preserve"> may require the applicant to meet any costs incurred by the </w:t>
      </w:r>
      <w:r>
        <w:t>setting</w:t>
      </w:r>
      <w:r w:rsidRPr="00F91D79">
        <w:t xml:space="preserve"> associated with the conduct of the research in the </w:t>
      </w:r>
      <w:r>
        <w:t>setting</w:t>
      </w:r>
      <w:r w:rsidRPr="00F91D79">
        <w:t>.</w:t>
      </w:r>
      <w:r>
        <w:t xml:space="preserve"> The principal/</w:t>
      </w:r>
      <w:r w:rsidR="00C326BB">
        <w:t>site manager</w:t>
      </w:r>
      <w:r>
        <w:t xml:space="preserve"> may also ask the researcher to provide evidence of a </w:t>
      </w:r>
      <w:hyperlink r:id="rId45" w:history="1">
        <w:r w:rsidRPr="00664192">
          <w:t>Working with Children Check</w:t>
        </w:r>
      </w:hyperlink>
      <w:r>
        <w:t>.</w:t>
      </w:r>
      <w:r w:rsidRPr="00F91D79">
        <w:t xml:space="preserve"> </w:t>
      </w:r>
    </w:p>
    <w:p w14:paraId="7AD4DC96" w14:textId="77777777" w:rsidR="00B91028" w:rsidRDefault="00B91028" w:rsidP="00B91028">
      <w:pPr>
        <w:pStyle w:val="Heading1"/>
        <w:spacing w:before="480"/>
      </w:pPr>
      <w:bookmarkStart w:id="143" w:name="_Toc277857001"/>
      <w:bookmarkStart w:id="144" w:name="_Toc277929574"/>
      <w:bookmarkStart w:id="145" w:name="_Toc277930089"/>
      <w:bookmarkStart w:id="146" w:name="_Toc277930142"/>
      <w:bookmarkStart w:id="147" w:name="_Toc277930220"/>
      <w:bookmarkStart w:id="148" w:name="_Toc277930418"/>
      <w:bookmarkStart w:id="149" w:name="_Toc277930574"/>
      <w:bookmarkStart w:id="150" w:name="_Toc277930719"/>
      <w:bookmarkStart w:id="151" w:name="_Toc277857003"/>
      <w:bookmarkStart w:id="152" w:name="_Toc277929576"/>
      <w:bookmarkStart w:id="153" w:name="_Toc277930091"/>
      <w:bookmarkStart w:id="154" w:name="_Toc277930144"/>
      <w:bookmarkStart w:id="155" w:name="_Toc277930222"/>
      <w:bookmarkStart w:id="156" w:name="_Toc277930420"/>
      <w:bookmarkStart w:id="157" w:name="_Toc277930576"/>
      <w:bookmarkStart w:id="158" w:name="_Toc277930721"/>
      <w:bookmarkStart w:id="159" w:name="_Toc277857008"/>
      <w:bookmarkStart w:id="160" w:name="_Toc277929581"/>
      <w:bookmarkStart w:id="161" w:name="_Toc277930096"/>
      <w:bookmarkStart w:id="162" w:name="_Toc277930149"/>
      <w:bookmarkStart w:id="163" w:name="_Toc277930227"/>
      <w:bookmarkStart w:id="164" w:name="_Toc277930425"/>
      <w:bookmarkStart w:id="165" w:name="_Toc277930581"/>
      <w:bookmarkStart w:id="166" w:name="_Toc277930726"/>
      <w:bookmarkStart w:id="167" w:name="_Toc277857010"/>
      <w:bookmarkStart w:id="168" w:name="_Toc277929583"/>
      <w:bookmarkStart w:id="169" w:name="_Toc277930098"/>
      <w:bookmarkStart w:id="170" w:name="_Toc277930151"/>
      <w:bookmarkStart w:id="171" w:name="_Toc277930229"/>
      <w:bookmarkStart w:id="172" w:name="_Toc277930427"/>
      <w:bookmarkStart w:id="173" w:name="_Toc277930583"/>
      <w:bookmarkStart w:id="174" w:name="_Toc277930728"/>
      <w:bookmarkStart w:id="175" w:name="_Toc277857011"/>
      <w:bookmarkStart w:id="176" w:name="_Toc277929584"/>
      <w:bookmarkStart w:id="177" w:name="_Toc277930099"/>
      <w:bookmarkStart w:id="178" w:name="_Toc277930152"/>
      <w:bookmarkStart w:id="179" w:name="_Toc277930230"/>
      <w:bookmarkStart w:id="180" w:name="_Toc277930428"/>
      <w:bookmarkStart w:id="181" w:name="_Toc277930584"/>
      <w:bookmarkStart w:id="182" w:name="_Toc277930729"/>
      <w:bookmarkStart w:id="183" w:name="_Toc32726920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520B8E">
        <w:t>Reporting</w:t>
      </w:r>
      <w:r w:rsidRPr="00E922EB">
        <w:t xml:space="preserve"> requirements</w:t>
      </w:r>
      <w:bookmarkEnd w:id="183"/>
    </w:p>
    <w:p w14:paraId="531F6199" w14:textId="77777777" w:rsidR="00AB7F3E" w:rsidRPr="00AB7F3E" w:rsidRDefault="00AB7F3E" w:rsidP="00AB7F3E">
      <w:r w:rsidRPr="00AB7F3E">
        <w:t xml:space="preserve">The </w:t>
      </w:r>
      <w:r w:rsidRPr="00EA7653">
        <w:rPr>
          <w:i/>
        </w:rPr>
        <w:t>National Statement</w:t>
      </w:r>
      <w:r w:rsidRPr="00AB7F3E">
        <w:t xml:space="preserve"> considers that human participants in research are not subjects or objects. Participants should be involved at all possible levels including being informed about the outcomes of the study.</w:t>
      </w:r>
    </w:p>
    <w:p w14:paraId="75F01534" w14:textId="77777777" w:rsidR="00B91028" w:rsidRPr="00176C73" w:rsidRDefault="00B91028" w:rsidP="00B91028">
      <w:r>
        <w:t>The application should indicate how the findings of the research are to be used and shared and include a strategy to communicate the findings.</w:t>
      </w:r>
    </w:p>
    <w:p w14:paraId="166A57F1" w14:textId="77777777" w:rsidR="00B91028" w:rsidRDefault="008C68ED" w:rsidP="00B91028">
      <w:r>
        <w:t>The Department is interested in the findings of research conducted in schools and early childhood settings and i</w:t>
      </w:r>
      <w:r w:rsidR="00B91028">
        <w:t>t is a condition of approval that the researcher report</w:t>
      </w:r>
      <w:r w:rsidR="00415F68">
        <w:t>s</w:t>
      </w:r>
      <w:r w:rsidR="00B91028">
        <w:t xml:space="preserve"> to the Department at the conclusion of the study. The application asks the </w:t>
      </w:r>
      <w:r w:rsidR="00C90A9C">
        <w:t>applicant</w:t>
      </w:r>
      <w:r w:rsidR="00B91028">
        <w:t>:</w:t>
      </w:r>
    </w:p>
    <w:p w14:paraId="08BC692F" w14:textId="77777777" w:rsidR="00B91028" w:rsidRPr="002749DB" w:rsidRDefault="00C90A9C" w:rsidP="00B9572D">
      <w:pPr>
        <w:numPr>
          <w:ilvl w:val="0"/>
          <w:numId w:val="19"/>
        </w:numPr>
        <w:tabs>
          <w:tab w:val="clear" w:pos="1440"/>
          <w:tab w:val="num" w:pos="142"/>
        </w:tabs>
        <w:spacing w:line="240" w:lineRule="auto"/>
        <w:ind w:left="142" w:hanging="142"/>
      </w:pPr>
      <w:r>
        <w:t xml:space="preserve">to provide the Department with </w:t>
      </w:r>
      <w:r w:rsidR="00B91028" w:rsidRPr="002749DB">
        <w:t xml:space="preserve">a concise </w:t>
      </w:r>
      <w:r>
        <w:t>two to three</w:t>
      </w:r>
      <w:r w:rsidR="00B91028" w:rsidRPr="002749DB">
        <w:t xml:space="preserve"> page summary report and its key findings</w:t>
      </w:r>
    </w:p>
    <w:p w14:paraId="3F1BDF21" w14:textId="66F0B1DE" w:rsidR="00C90A9C" w:rsidRDefault="00C90A9C" w:rsidP="00B9572D">
      <w:pPr>
        <w:numPr>
          <w:ilvl w:val="0"/>
          <w:numId w:val="19"/>
        </w:numPr>
        <w:tabs>
          <w:tab w:val="clear" w:pos="1440"/>
          <w:tab w:val="num" w:pos="142"/>
        </w:tabs>
        <w:ind w:left="142" w:hanging="142"/>
      </w:pPr>
      <w:r>
        <w:t xml:space="preserve">to provide </w:t>
      </w:r>
      <w:r w:rsidR="00B91028" w:rsidRPr="002749DB">
        <w:t>a report to the participating schools/</w:t>
      </w:r>
      <w:r>
        <w:t>centres</w:t>
      </w:r>
      <w:r w:rsidR="00B91028" w:rsidRPr="002749DB">
        <w:t xml:space="preserve"> in a format agreed to by the principal(s)/</w:t>
      </w:r>
      <w:r w:rsidR="00B2627B">
        <w:t>site manager</w:t>
      </w:r>
      <w:r w:rsidR="00B91028" w:rsidRPr="002749DB">
        <w:t>(s)</w:t>
      </w:r>
      <w:r>
        <w:t xml:space="preserve"> of participating schools/sites. The researcher might consider providing an information session or debriefing session with participants.</w:t>
      </w:r>
    </w:p>
    <w:p w14:paraId="2B4BD187" w14:textId="77777777" w:rsidR="00C90A9C" w:rsidRDefault="00C90A9C" w:rsidP="00B9572D">
      <w:pPr>
        <w:numPr>
          <w:ilvl w:val="0"/>
          <w:numId w:val="19"/>
        </w:numPr>
        <w:tabs>
          <w:tab w:val="clear" w:pos="1440"/>
          <w:tab w:val="num" w:pos="142"/>
        </w:tabs>
        <w:spacing w:line="240" w:lineRule="auto"/>
        <w:ind w:left="142" w:hanging="142"/>
      </w:pPr>
      <w:r>
        <w:t>to acknowledge the support of the Department in any publications arising from the research</w:t>
      </w:r>
      <w:r w:rsidR="00EA7653">
        <w:t>.</w:t>
      </w:r>
    </w:p>
    <w:p w14:paraId="16B1E809" w14:textId="77777777" w:rsidR="00B91028" w:rsidRDefault="00B91028" w:rsidP="00B91028">
      <w:r>
        <w:t>The reports must not contain data which can identify individuals or participating schools.</w:t>
      </w:r>
    </w:p>
    <w:p w14:paraId="421F5964" w14:textId="77777777" w:rsidR="00B91028" w:rsidRDefault="00B91028" w:rsidP="00B91028">
      <w:r>
        <w:t xml:space="preserve">The Department has no claim on the intellectual property produced by research it has not commissioned. However, the applicant is asked </w:t>
      </w:r>
      <w:r w:rsidR="00072601">
        <w:t>to</w:t>
      </w:r>
      <w:r w:rsidRPr="002749DB">
        <w:t xml:space="preserve"> provide </w:t>
      </w:r>
      <w:r>
        <w:t>the Department</w:t>
      </w:r>
      <w:r w:rsidRPr="002749DB">
        <w:t xml:space="preserve"> with the opportunity to review and provide comment on any materials generated from the research prior to </w:t>
      </w:r>
      <w:r w:rsidR="00FD51AE">
        <w:t>scholarly</w:t>
      </w:r>
      <w:r w:rsidRPr="002749DB">
        <w:t xml:space="preserve"> publication. </w:t>
      </w:r>
      <w:r w:rsidR="00C326BB">
        <w:t xml:space="preserve">Similarly the Department would appreciate advance notice of any </w:t>
      </w:r>
      <w:r w:rsidR="008C68ED">
        <w:t xml:space="preserve">planned media releases regarding the study. </w:t>
      </w:r>
      <w:r w:rsidRPr="002749DB">
        <w:t xml:space="preserve">It is expected that if there are any differences of opinion between the Department and </w:t>
      </w:r>
      <w:r>
        <w:t>the researcher</w:t>
      </w:r>
      <w:r w:rsidRPr="002749DB">
        <w:t xml:space="preserve"> related to the research outcomes, that these differences will be acknowledged in any publications, presentations and public forums.</w:t>
      </w:r>
    </w:p>
    <w:p w14:paraId="47B52D0A" w14:textId="30D93EC9" w:rsidR="00C90A9C" w:rsidRPr="00BB6104" w:rsidRDefault="00C90A9C" w:rsidP="00B91028">
      <w:pPr>
        <w:rPr>
          <w:color w:val="auto"/>
        </w:rPr>
      </w:pPr>
      <w:r>
        <w:lastRenderedPageBreak/>
        <w:t>The Department’s online Research</w:t>
      </w:r>
      <w:r w:rsidR="00C326BB">
        <w:t xml:space="preserve"> and Evaluation</w:t>
      </w:r>
      <w:r>
        <w:t xml:space="preserve"> Register provides researchers with an avenue to share findings from their studies. Applicants are asked to agree to the publication of the project</w:t>
      </w:r>
      <w:r w:rsidR="00415F68">
        <w:t>’s</w:t>
      </w:r>
      <w:r>
        <w:t xml:space="preserve"> report and to indicate whether or not they consent to </w:t>
      </w:r>
      <w:r w:rsidR="00415F68">
        <w:t>it</w:t>
      </w:r>
      <w:r>
        <w:t xml:space="preserve"> being available to departmental personnel and to the general public.</w:t>
      </w:r>
      <w:r w:rsidR="00B91028" w:rsidRPr="003475C9">
        <w:t xml:space="preserve"> </w:t>
      </w:r>
      <w:r>
        <w:t xml:space="preserve">Researchers are welcome to send reports or published articles regarding their project to the </w:t>
      </w:r>
      <w:r w:rsidR="00E45B4E">
        <w:t xml:space="preserve">Performance and Evaluation </w:t>
      </w:r>
      <w:r w:rsidR="00C326BB">
        <w:t>Division</w:t>
      </w:r>
      <w:r>
        <w:t xml:space="preserve"> at</w:t>
      </w:r>
      <w:r w:rsidR="00BB6104">
        <w:t>:</w:t>
      </w:r>
      <w:r>
        <w:t xml:space="preserve"> </w:t>
      </w:r>
      <w:hyperlink r:id="rId46" w:history="1">
        <w:r w:rsidR="00BB6104" w:rsidRPr="00A33764">
          <w:rPr>
            <w:color w:val="4F81BD"/>
          </w:rPr>
          <w:t>research@edumail.vic.gov.au</w:t>
        </w:r>
      </w:hyperlink>
    </w:p>
    <w:p w14:paraId="0C8DBF10" w14:textId="77777777" w:rsidR="00B91028" w:rsidRDefault="00B91028" w:rsidP="00B91028">
      <w:pPr>
        <w:rPr>
          <w:highlight w:val="yellow"/>
        </w:rPr>
      </w:pPr>
    </w:p>
    <w:p w14:paraId="34E787E7" w14:textId="77777777" w:rsidR="00B91028" w:rsidRDefault="00B91028" w:rsidP="00B91028">
      <w:pPr>
        <w:rPr>
          <w:highlight w:val="yellow"/>
        </w:rPr>
        <w:sectPr w:rsidR="00B91028" w:rsidSect="009D26D2">
          <w:headerReference w:type="even" r:id="rId47"/>
          <w:headerReference w:type="default" r:id="rId48"/>
          <w:footerReference w:type="even" r:id="rId49"/>
          <w:footerReference w:type="default" r:id="rId50"/>
          <w:headerReference w:type="first" r:id="rId51"/>
          <w:type w:val="oddPage"/>
          <w:pgSz w:w="11907" w:h="16840" w:code="9"/>
          <w:pgMar w:top="1418" w:right="833" w:bottom="1418" w:left="1418" w:header="720" w:footer="720" w:gutter="0"/>
          <w:cols w:space="720"/>
        </w:sectPr>
      </w:pPr>
    </w:p>
    <w:p w14:paraId="31558083" w14:textId="77777777" w:rsidR="00947966" w:rsidRDefault="00947966" w:rsidP="00947966">
      <w:pPr>
        <w:pStyle w:val="Heading1"/>
        <w:numPr>
          <w:ilvl w:val="0"/>
          <w:numId w:val="0"/>
        </w:numPr>
      </w:pPr>
      <w:bookmarkStart w:id="184" w:name="Appedix1"/>
      <w:bookmarkStart w:id="185" w:name="_Toc327269202"/>
      <w:bookmarkEnd w:id="184"/>
      <w:r>
        <w:lastRenderedPageBreak/>
        <w:t xml:space="preserve">Appendix 1: </w:t>
      </w:r>
      <w:r w:rsidR="007A1428">
        <w:t>What does a good proposal look like?</w:t>
      </w:r>
      <w:bookmarkEnd w:id="185"/>
      <w:r>
        <w:t xml:space="preserve"> </w:t>
      </w:r>
    </w:p>
    <w:p w14:paraId="382FE207" w14:textId="7BD94E56" w:rsidR="00947966" w:rsidRPr="00074B60" w:rsidRDefault="00947966" w:rsidP="00947966">
      <w:pPr>
        <w:spacing w:line="23" w:lineRule="atLeast"/>
        <w:rPr>
          <w:color w:val="4F81BD"/>
        </w:rPr>
      </w:pPr>
      <w:r w:rsidRPr="00BC31E9">
        <w:rPr>
          <w:sz w:val="18"/>
        </w:rPr>
        <w:t xml:space="preserve">The following is modified from the </w:t>
      </w:r>
      <w:r w:rsidRPr="00BC31E9">
        <w:rPr>
          <w:i/>
          <w:sz w:val="18"/>
        </w:rPr>
        <w:t>Human Research Ethics Handbook – Commentary on the National Statement on Ethical Conduct in Research Involving Humans</w:t>
      </w:r>
      <w:r w:rsidRPr="00BC31E9">
        <w:rPr>
          <w:sz w:val="18"/>
        </w:rPr>
        <w:t xml:space="preserve"> (NHMRC 2001). The handbook is now rescinded but is still a useful source of information. </w:t>
      </w:r>
      <w:r w:rsidR="00321C8D" w:rsidRPr="00BC31E9">
        <w:rPr>
          <w:sz w:val="18"/>
        </w:rPr>
        <w:t xml:space="preserve">It is </w:t>
      </w:r>
      <w:r w:rsidRPr="00BC31E9">
        <w:rPr>
          <w:sz w:val="18"/>
        </w:rPr>
        <w:t>available on the NHMRC website at:</w:t>
      </w:r>
      <w:r w:rsidRPr="00947966">
        <w:rPr>
          <w:color w:val="747378"/>
          <w:sz w:val="18"/>
        </w:rPr>
        <w:t xml:space="preserve"> </w:t>
      </w:r>
      <w:hyperlink r:id="rId52" w:history="1">
        <w:r w:rsidRPr="00074B60">
          <w:rPr>
            <w:color w:val="4F81BD"/>
          </w:rPr>
          <w:t>http://www.nhmrc.gov.au/guidelines/publications/e42</w:t>
        </w:r>
      </w:hyperlink>
    </w:p>
    <w:p w14:paraId="1FFF087A" w14:textId="77777777" w:rsidR="00947966" w:rsidRPr="00947966" w:rsidRDefault="00947966" w:rsidP="007A1428">
      <w:pPr>
        <w:autoSpaceDE w:val="0"/>
        <w:autoSpaceDN w:val="0"/>
        <w:adjustRightInd w:val="0"/>
        <w:spacing w:after="0" w:line="23" w:lineRule="atLeast"/>
        <w:rPr>
          <w:color w:val="1F497D"/>
          <w:szCs w:val="20"/>
        </w:rPr>
      </w:pPr>
      <w:r w:rsidRPr="00947966">
        <w:rPr>
          <w:color w:val="1F497D"/>
          <w:szCs w:val="20"/>
        </w:rPr>
        <w:t>The project</w:t>
      </w:r>
    </w:p>
    <w:p w14:paraId="15F4F34F" w14:textId="77777777" w:rsidR="00947966" w:rsidRPr="00947966" w:rsidRDefault="0011360A" w:rsidP="008C68ED">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Pr>
          <w:rFonts w:eastAsia="Times New Roman" w:cs="Times New Roman"/>
          <w:sz w:val="18"/>
        </w:rPr>
        <w:t>Are the aims of the proposal clear?</w:t>
      </w:r>
    </w:p>
    <w:p w14:paraId="7126E002" w14:textId="77777777" w:rsidR="00947966" w:rsidRPr="00947966" w:rsidRDefault="00947966" w:rsidP="008C68ED">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sidRPr="00947966">
        <w:rPr>
          <w:rFonts w:eastAsia="Times New Roman" w:cs="Times New Roman"/>
          <w:sz w:val="18"/>
        </w:rPr>
        <w:t>Is the research likely to yield new information, enhance understanding or clarify existing uncertainty?</w:t>
      </w:r>
    </w:p>
    <w:p w14:paraId="7B6CA369" w14:textId="77777777" w:rsidR="00947966" w:rsidRPr="00947966" w:rsidRDefault="00947966" w:rsidP="008C68ED">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sidRPr="00947966">
        <w:rPr>
          <w:rFonts w:eastAsia="Times New Roman" w:cs="Times New Roman"/>
          <w:sz w:val="18"/>
        </w:rPr>
        <w:t>Has this, or similar, research been carried out before in the same, or similar, contexts?</w:t>
      </w:r>
    </w:p>
    <w:p w14:paraId="11C5E88F" w14:textId="77777777" w:rsidR="00947966" w:rsidRPr="00947966" w:rsidRDefault="00947966" w:rsidP="008C68ED">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sidRPr="00947966">
        <w:rPr>
          <w:rFonts w:eastAsia="Times New Roman" w:cs="Times New Roman"/>
          <w:sz w:val="18"/>
        </w:rPr>
        <w:t>Can the research proposal be supported by a systematic review of the literature that demonstrate</w:t>
      </w:r>
      <w:r w:rsidR="00EA7653">
        <w:rPr>
          <w:rFonts w:eastAsia="Times New Roman" w:cs="Times New Roman"/>
          <w:sz w:val="18"/>
        </w:rPr>
        <w:t>s</w:t>
      </w:r>
      <w:r w:rsidRPr="00947966">
        <w:rPr>
          <w:rFonts w:eastAsia="Times New Roman" w:cs="Times New Roman"/>
          <w:sz w:val="18"/>
        </w:rPr>
        <w:t xml:space="preserve"> the importance of the research question and builds upon the results of previous research?</w:t>
      </w:r>
    </w:p>
    <w:p w14:paraId="707781B3" w14:textId="77777777" w:rsidR="00947966" w:rsidRPr="00947966" w:rsidRDefault="00EA7653" w:rsidP="007A1428">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Pr>
          <w:rFonts w:eastAsia="Times New Roman" w:cs="Times New Roman"/>
          <w:sz w:val="18"/>
        </w:rPr>
        <w:t>Have the</w:t>
      </w:r>
      <w:r w:rsidR="00947966" w:rsidRPr="00947966">
        <w:rPr>
          <w:rFonts w:eastAsia="Times New Roman" w:cs="Times New Roman"/>
          <w:sz w:val="18"/>
        </w:rPr>
        <w:t xml:space="preserve"> perspectives of potential participant groups</w:t>
      </w:r>
      <w:r>
        <w:rPr>
          <w:rFonts w:eastAsia="Times New Roman" w:cs="Times New Roman"/>
          <w:sz w:val="18"/>
        </w:rPr>
        <w:t xml:space="preserve"> and</w:t>
      </w:r>
      <w:r w:rsidR="00947966" w:rsidRPr="00947966">
        <w:rPr>
          <w:rFonts w:eastAsia="Times New Roman" w:cs="Times New Roman"/>
          <w:sz w:val="18"/>
        </w:rPr>
        <w:t xml:space="preserve"> the wider community been incorporated into the research proposal?</w:t>
      </w:r>
    </w:p>
    <w:p w14:paraId="33B7A25E" w14:textId="77777777" w:rsidR="00947966" w:rsidRPr="00947966" w:rsidRDefault="00947966" w:rsidP="007A1428">
      <w:pPr>
        <w:autoSpaceDE w:val="0"/>
        <w:autoSpaceDN w:val="0"/>
        <w:adjustRightInd w:val="0"/>
        <w:spacing w:after="0" w:line="23" w:lineRule="atLeast"/>
        <w:rPr>
          <w:color w:val="1F497D"/>
          <w:szCs w:val="20"/>
        </w:rPr>
      </w:pPr>
      <w:r w:rsidRPr="00947966">
        <w:rPr>
          <w:color w:val="1F497D"/>
          <w:szCs w:val="20"/>
        </w:rPr>
        <w:t>The researchers</w:t>
      </w:r>
    </w:p>
    <w:p w14:paraId="26DCD108" w14:textId="77777777" w:rsidR="00947966" w:rsidRPr="00947966" w:rsidRDefault="00947966" w:rsidP="00EA7653">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sidRPr="00947966">
        <w:rPr>
          <w:rFonts w:eastAsia="Times New Roman" w:cs="Times New Roman"/>
          <w:sz w:val="18"/>
        </w:rPr>
        <w:t>Do the researchers have necessary qualifications, competence and experience?</w:t>
      </w:r>
    </w:p>
    <w:p w14:paraId="004BF46E" w14:textId="77777777" w:rsidR="00947966" w:rsidRPr="00947966" w:rsidRDefault="00947966" w:rsidP="007A1428">
      <w:pPr>
        <w:pStyle w:val="ListParagraph"/>
        <w:numPr>
          <w:ilvl w:val="0"/>
          <w:numId w:val="36"/>
        </w:numPr>
        <w:autoSpaceDE w:val="0"/>
        <w:autoSpaceDN w:val="0"/>
        <w:adjustRightInd w:val="0"/>
        <w:spacing w:line="240" w:lineRule="auto"/>
        <w:ind w:left="426" w:hanging="426"/>
        <w:rPr>
          <w:rFonts w:eastAsia="Times New Roman" w:cs="Times New Roman"/>
          <w:sz w:val="18"/>
        </w:rPr>
      </w:pPr>
      <w:r w:rsidRPr="00947966">
        <w:rPr>
          <w:rFonts w:eastAsia="Times New Roman" w:cs="Times New Roman"/>
          <w:sz w:val="18"/>
        </w:rPr>
        <w:t>Are members of the research team aware of relevant ethical and legal obligations?</w:t>
      </w:r>
    </w:p>
    <w:p w14:paraId="7CECCF3D" w14:textId="77777777" w:rsidR="00947966" w:rsidRPr="00947966" w:rsidRDefault="00947966" w:rsidP="007A1428">
      <w:pPr>
        <w:autoSpaceDE w:val="0"/>
        <w:autoSpaceDN w:val="0"/>
        <w:adjustRightInd w:val="0"/>
        <w:spacing w:after="0" w:line="23" w:lineRule="atLeast"/>
        <w:rPr>
          <w:color w:val="1F497D"/>
          <w:szCs w:val="20"/>
        </w:rPr>
      </w:pPr>
      <w:r w:rsidRPr="00947966">
        <w:rPr>
          <w:color w:val="1F497D"/>
          <w:szCs w:val="20"/>
        </w:rPr>
        <w:t>The funding</w:t>
      </w:r>
    </w:p>
    <w:p w14:paraId="23D7489B" w14:textId="77777777" w:rsidR="00947966" w:rsidRPr="00947966" w:rsidRDefault="00947966" w:rsidP="007A1428">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sidRPr="00947966">
        <w:rPr>
          <w:rFonts w:eastAsia="Times New Roman" w:cs="Times New Roman"/>
          <w:sz w:val="18"/>
        </w:rPr>
        <w:t>What is the relationship between the source of funding and the aims of the project?</w:t>
      </w:r>
    </w:p>
    <w:p w14:paraId="15092453" w14:textId="77777777" w:rsidR="00947966" w:rsidRPr="00947966" w:rsidRDefault="00947966" w:rsidP="007A1428">
      <w:pPr>
        <w:pStyle w:val="ListParagraph"/>
        <w:numPr>
          <w:ilvl w:val="0"/>
          <w:numId w:val="36"/>
        </w:numPr>
        <w:autoSpaceDE w:val="0"/>
        <w:autoSpaceDN w:val="0"/>
        <w:adjustRightInd w:val="0"/>
        <w:spacing w:line="240" w:lineRule="auto"/>
        <w:ind w:left="426" w:hanging="426"/>
        <w:rPr>
          <w:rFonts w:eastAsia="Times New Roman" w:cs="Times New Roman"/>
          <w:sz w:val="18"/>
        </w:rPr>
      </w:pPr>
      <w:r w:rsidRPr="00947966">
        <w:rPr>
          <w:rFonts w:eastAsia="Times New Roman" w:cs="Times New Roman"/>
          <w:sz w:val="18"/>
        </w:rPr>
        <w:t>Does that relationship have any implications for the ethical conduct of the project, especially the recruitment of participants, the character of information sought or the freedom to publish the results?</w:t>
      </w:r>
    </w:p>
    <w:p w14:paraId="1AC3389B" w14:textId="77777777" w:rsidR="00947966" w:rsidRPr="00947966" w:rsidRDefault="00947966" w:rsidP="007A1428">
      <w:pPr>
        <w:autoSpaceDE w:val="0"/>
        <w:autoSpaceDN w:val="0"/>
        <w:adjustRightInd w:val="0"/>
        <w:spacing w:after="0" w:line="23" w:lineRule="atLeast"/>
        <w:rPr>
          <w:color w:val="1F497D"/>
          <w:szCs w:val="20"/>
        </w:rPr>
      </w:pPr>
      <w:r w:rsidRPr="00947966">
        <w:rPr>
          <w:color w:val="1F497D"/>
          <w:szCs w:val="20"/>
        </w:rPr>
        <w:t>Research methodology</w:t>
      </w:r>
    </w:p>
    <w:p w14:paraId="4E5F4B7A" w14:textId="77777777" w:rsidR="00947966" w:rsidRPr="00947966" w:rsidRDefault="00947966" w:rsidP="007A1428">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sidRPr="00947966">
        <w:rPr>
          <w:rFonts w:eastAsia="Times New Roman" w:cs="Times New Roman"/>
          <w:sz w:val="18"/>
        </w:rPr>
        <w:t>Are all aspects of the research methodology clearly described?</w:t>
      </w:r>
    </w:p>
    <w:p w14:paraId="38DF77DD" w14:textId="77777777" w:rsidR="00947966" w:rsidRPr="00947966" w:rsidRDefault="00947966" w:rsidP="007A1428">
      <w:pPr>
        <w:pStyle w:val="ListParagraph"/>
        <w:numPr>
          <w:ilvl w:val="0"/>
          <w:numId w:val="36"/>
        </w:numPr>
        <w:autoSpaceDE w:val="0"/>
        <w:autoSpaceDN w:val="0"/>
        <w:adjustRightInd w:val="0"/>
        <w:spacing w:line="240" w:lineRule="auto"/>
        <w:ind w:left="426" w:hanging="426"/>
        <w:rPr>
          <w:rFonts w:eastAsia="Times New Roman" w:cs="Times New Roman"/>
          <w:sz w:val="18"/>
        </w:rPr>
      </w:pPr>
      <w:r w:rsidRPr="00947966">
        <w:rPr>
          <w:rFonts w:eastAsia="Times New Roman" w:cs="Times New Roman"/>
          <w:sz w:val="18"/>
        </w:rPr>
        <w:t>Is the methodology appropriate to the achievement of the aims of the project?</w:t>
      </w:r>
    </w:p>
    <w:p w14:paraId="70062C61" w14:textId="77777777" w:rsidR="00947966" w:rsidRPr="00947966" w:rsidRDefault="00947966" w:rsidP="007A1428">
      <w:pPr>
        <w:autoSpaceDE w:val="0"/>
        <w:autoSpaceDN w:val="0"/>
        <w:adjustRightInd w:val="0"/>
        <w:spacing w:after="0" w:line="23" w:lineRule="atLeast"/>
        <w:rPr>
          <w:color w:val="1F497D"/>
          <w:szCs w:val="20"/>
        </w:rPr>
      </w:pPr>
      <w:r w:rsidRPr="00947966">
        <w:rPr>
          <w:color w:val="1F497D"/>
          <w:szCs w:val="20"/>
        </w:rPr>
        <w:t>Recruitment of participants</w:t>
      </w:r>
    </w:p>
    <w:p w14:paraId="37E16FF0" w14:textId="77777777" w:rsidR="00947966" w:rsidRPr="00947966" w:rsidRDefault="00947966" w:rsidP="007A1428">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sidRPr="00947966">
        <w:rPr>
          <w:rFonts w:eastAsia="Times New Roman" w:cs="Times New Roman"/>
          <w:sz w:val="18"/>
        </w:rPr>
        <w:t>Is it clear how participants will be recruited?</w:t>
      </w:r>
    </w:p>
    <w:p w14:paraId="5E9016D6" w14:textId="77777777" w:rsidR="00947966" w:rsidRPr="00947966" w:rsidRDefault="00947966" w:rsidP="007A1428">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sidRPr="00947966">
        <w:rPr>
          <w:rFonts w:eastAsia="Times New Roman" w:cs="Times New Roman"/>
          <w:sz w:val="18"/>
        </w:rPr>
        <w:t>Do the recruitment methods respect participants’ rights to confidentiality?</w:t>
      </w:r>
    </w:p>
    <w:p w14:paraId="58C908FA" w14:textId="77777777" w:rsidR="00947966" w:rsidRPr="00947966" w:rsidRDefault="00947966" w:rsidP="007A1428">
      <w:pPr>
        <w:pStyle w:val="ListParagraph"/>
        <w:numPr>
          <w:ilvl w:val="0"/>
          <w:numId w:val="36"/>
        </w:numPr>
        <w:autoSpaceDE w:val="0"/>
        <w:autoSpaceDN w:val="0"/>
        <w:adjustRightInd w:val="0"/>
        <w:spacing w:line="240" w:lineRule="auto"/>
        <w:ind w:left="426" w:hanging="426"/>
        <w:rPr>
          <w:rFonts w:eastAsia="Times New Roman" w:cs="Times New Roman"/>
          <w:sz w:val="18"/>
        </w:rPr>
      </w:pPr>
      <w:r w:rsidRPr="00947966">
        <w:rPr>
          <w:rFonts w:eastAsia="Times New Roman" w:cs="Times New Roman"/>
          <w:sz w:val="18"/>
        </w:rPr>
        <w:t>Are the proposed participants appropriate in number and kind?</w:t>
      </w:r>
    </w:p>
    <w:p w14:paraId="336A349D" w14:textId="77777777" w:rsidR="00947966" w:rsidRPr="00947966" w:rsidRDefault="00947966" w:rsidP="007A1428">
      <w:pPr>
        <w:autoSpaceDE w:val="0"/>
        <w:autoSpaceDN w:val="0"/>
        <w:adjustRightInd w:val="0"/>
        <w:spacing w:after="0" w:line="23" w:lineRule="atLeast"/>
        <w:rPr>
          <w:color w:val="1F497D"/>
          <w:szCs w:val="20"/>
        </w:rPr>
      </w:pPr>
      <w:r w:rsidRPr="00947966">
        <w:rPr>
          <w:color w:val="1F497D"/>
          <w:szCs w:val="20"/>
        </w:rPr>
        <w:t>Burdens of research</w:t>
      </w:r>
    </w:p>
    <w:p w14:paraId="0C71440E" w14:textId="77777777" w:rsidR="00947966" w:rsidRPr="00947966" w:rsidRDefault="00947966" w:rsidP="007A1428">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sidRPr="00947966">
        <w:rPr>
          <w:rFonts w:eastAsia="Times New Roman" w:cs="Times New Roman"/>
          <w:sz w:val="18"/>
        </w:rPr>
        <w:t>Are the burdens and risks of research to participants clearly identified and have appropriate measures been taken to minimise these?</w:t>
      </w:r>
    </w:p>
    <w:p w14:paraId="704C7878" w14:textId="77777777" w:rsidR="00947966" w:rsidRPr="00947966" w:rsidRDefault="00947966" w:rsidP="007A1428">
      <w:pPr>
        <w:pStyle w:val="ListParagraph"/>
        <w:numPr>
          <w:ilvl w:val="0"/>
          <w:numId w:val="36"/>
        </w:numPr>
        <w:autoSpaceDE w:val="0"/>
        <w:autoSpaceDN w:val="0"/>
        <w:adjustRightInd w:val="0"/>
        <w:spacing w:line="240" w:lineRule="auto"/>
        <w:ind w:left="426" w:hanging="426"/>
        <w:rPr>
          <w:rFonts w:eastAsia="Times New Roman" w:cs="Times New Roman"/>
          <w:sz w:val="18"/>
        </w:rPr>
      </w:pPr>
      <w:r w:rsidRPr="00947966">
        <w:rPr>
          <w:rFonts w:eastAsia="Times New Roman" w:cs="Times New Roman"/>
          <w:sz w:val="18"/>
        </w:rPr>
        <w:t>Is the balance between the burdens and risks to participants and the aims and benefits of the project such as to warrant approval?</w:t>
      </w:r>
    </w:p>
    <w:p w14:paraId="40B673F4" w14:textId="77777777" w:rsidR="00947966" w:rsidRPr="00947966" w:rsidRDefault="00947966" w:rsidP="007A1428">
      <w:pPr>
        <w:autoSpaceDE w:val="0"/>
        <w:autoSpaceDN w:val="0"/>
        <w:adjustRightInd w:val="0"/>
        <w:spacing w:after="0" w:line="23" w:lineRule="atLeast"/>
        <w:rPr>
          <w:color w:val="1F497D"/>
          <w:szCs w:val="20"/>
        </w:rPr>
      </w:pPr>
      <w:r w:rsidRPr="00947966">
        <w:rPr>
          <w:color w:val="1F497D"/>
          <w:szCs w:val="20"/>
        </w:rPr>
        <w:t>Incentives for participation</w:t>
      </w:r>
    </w:p>
    <w:p w14:paraId="328B21BF" w14:textId="77777777" w:rsidR="00947966" w:rsidRPr="00947966" w:rsidRDefault="00947966" w:rsidP="007A1428">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sidRPr="00947966">
        <w:rPr>
          <w:rFonts w:eastAsia="Times New Roman" w:cs="Times New Roman"/>
          <w:sz w:val="18"/>
        </w:rPr>
        <w:t>Are financial or other rewards proposed to be given to participants?</w:t>
      </w:r>
    </w:p>
    <w:p w14:paraId="1E9A6884" w14:textId="77777777" w:rsidR="00947966" w:rsidRPr="00947966" w:rsidRDefault="00947966" w:rsidP="007A1428">
      <w:pPr>
        <w:pStyle w:val="ListParagraph"/>
        <w:numPr>
          <w:ilvl w:val="0"/>
          <w:numId w:val="36"/>
        </w:numPr>
        <w:autoSpaceDE w:val="0"/>
        <w:autoSpaceDN w:val="0"/>
        <w:adjustRightInd w:val="0"/>
        <w:spacing w:line="240" w:lineRule="auto"/>
        <w:ind w:left="426" w:hanging="426"/>
        <w:rPr>
          <w:rFonts w:eastAsia="Times New Roman" w:cs="Times New Roman"/>
          <w:sz w:val="18"/>
        </w:rPr>
      </w:pPr>
      <w:r w:rsidRPr="00947966">
        <w:rPr>
          <w:rFonts w:eastAsia="Times New Roman" w:cs="Times New Roman"/>
          <w:sz w:val="18"/>
        </w:rPr>
        <w:t>Have issues such as coercion been considered?</w:t>
      </w:r>
    </w:p>
    <w:p w14:paraId="24A85869" w14:textId="77777777" w:rsidR="00947966" w:rsidRPr="00947966" w:rsidRDefault="00947966" w:rsidP="007A1428">
      <w:pPr>
        <w:autoSpaceDE w:val="0"/>
        <w:autoSpaceDN w:val="0"/>
        <w:adjustRightInd w:val="0"/>
        <w:spacing w:after="0" w:line="23" w:lineRule="atLeast"/>
        <w:rPr>
          <w:color w:val="1F497D"/>
          <w:szCs w:val="20"/>
        </w:rPr>
      </w:pPr>
      <w:r w:rsidRPr="00947966">
        <w:rPr>
          <w:color w:val="1F497D"/>
          <w:szCs w:val="20"/>
        </w:rPr>
        <w:t>Consent</w:t>
      </w:r>
    </w:p>
    <w:p w14:paraId="6954806B" w14:textId="77777777" w:rsidR="00947966" w:rsidRPr="00947966" w:rsidRDefault="00947966" w:rsidP="007A1428">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sidRPr="00947966">
        <w:rPr>
          <w:rFonts w:eastAsia="Times New Roman" w:cs="Times New Roman"/>
          <w:sz w:val="18"/>
        </w:rPr>
        <w:t>Are the ways in which participants will be approached clearly described?</w:t>
      </w:r>
    </w:p>
    <w:p w14:paraId="69CF85A0" w14:textId="77777777" w:rsidR="00947966" w:rsidRPr="00947966" w:rsidRDefault="00947966" w:rsidP="007A1428">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sidRPr="00947966">
        <w:rPr>
          <w:rFonts w:eastAsia="Times New Roman" w:cs="Times New Roman"/>
          <w:sz w:val="18"/>
        </w:rPr>
        <w:t>Is the information to be provided to potential participants adequate in content and appropriate in form?</w:t>
      </w:r>
    </w:p>
    <w:p w14:paraId="59463586" w14:textId="77777777" w:rsidR="00947966" w:rsidRPr="00947966" w:rsidRDefault="00947966" w:rsidP="007A1428">
      <w:pPr>
        <w:pStyle w:val="ListParagraph"/>
        <w:numPr>
          <w:ilvl w:val="0"/>
          <w:numId w:val="36"/>
        </w:numPr>
        <w:autoSpaceDE w:val="0"/>
        <w:autoSpaceDN w:val="0"/>
        <w:adjustRightInd w:val="0"/>
        <w:spacing w:line="240" w:lineRule="auto"/>
        <w:ind w:left="426" w:hanging="426"/>
        <w:rPr>
          <w:rFonts w:eastAsia="Times New Roman" w:cs="Times New Roman"/>
          <w:sz w:val="18"/>
        </w:rPr>
      </w:pPr>
      <w:r w:rsidRPr="00947966">
        <w:rPr>
          <w:rFonts w:eastAsia="Times New Roman" w:cs="Times New Roman"/>
          <w:sz w:val="18"/>
        </w:rPr>
        <w:t>Do the proposed methods of securing consent to participate provide a) sufficient time to consider the decision; b) evidence that participants understood their choices, and c) sufficient opportunities to ask questions and re-consider?</w:t>
      </w:r>
    </w:p>
    <w:p w14:paraId="75802CD1" w14:textId="77777777" w:rsidR="00947966" w:rsidRPr="00947966" w:rsidRDefault="00947966" w:rsidP="007A1428">
      <w:pPr>
        <w:autoSpaceDE w:val="0"/>
        <w:autoSpaceDN w:val="0"/>
        <w:adjustRightInd w:val="0"/>
        <w:spacing w:after="0" w:line="23" w:lineRule="atLeast"/>
        <w:rPr>
          <w:color w:val="1F497D"/>
          <w:szCs w:val="20"/>
        </w:rPr>
      </w:pPr>
      <w:r w:rsidRPr="00947966">
        <w:rPr>
          <w:color w:val="1F497D"/>
          <w:szCs w:val="20"/>
        </w:rPr>
        <w:t>Discontinuing participation</w:t>
      </w:r>
    </w:p>
    <w:p w14:paraId="514457A5" w14:textId="77777777" w:rsidR="00947966" w:rsidRPr="00947966" w:rsidRDefault="00947966" w:rsidP="00947966">
      <w:pPr>
        <w:pStyle w:val="ListParagraph"/>
        <w:numPr>
          <w:ilvl w:val="0"/>
          <w:numId w:val="36"/>
        </w:numPr>
        <w:autoSpaceDE w:val="0"/>
        <w:autoSpaceDN w:val="0"/>
        <w:adjustRightInd w:val="0"/>
        <w:spacing w:line="23" w:lineRule="atLeast"/>
        <w:ind w:left="426" w:hanging="426"/>
        <w:rPr>
          <w:rFonts w:eastAsia="Times New Roman" w:cs="Times New Roman"/>
          <w:sz w:val="18"/>
        </w:rPr>
      </w:pPr>
      <w:r w:rsidRPr="00947966">
        <w:rPr>
          <w:rFonts w:eastAsia="Times New Roman" w:cs="Times New Roman"/>
          <w:sz w:val="18"/>
        </w:rPr>
        <w:t>Are the ways in which participants are advised of their freedom to withdraw sufficient in content and frequency?</w:t>
      </w:r>
    </w:p>
    <w:p w14:paraId="45E3293C" w14:textId="77777777" w:rsidR="00947966" w:rsidRPr="00947966" w:rsidRDefault="00947966" w:rsidP="007A1428">
      <w:pPr>
        <w:autoSpaceDE w:val="0"/>
        <w:autoSpaceDN w:val="0"/>
        <w:adjustRightInd w:val="0"/>
        <w:spacing w:after="0" w:line="23" w:lineRule="atLeast"/>
        <w:rPr>
          <w:color w:val="1F497D"/>
          <w:szCs w:val="20"/>
        </w:rPr>
      </w:pPr>
      <w:r w:rsidRPr="00947966">
        <w:rPr>
          <w:color w:val="1F497D"/>
          <w:szCs w:val="20"/>
        </w:rPr>
        <w:t>Information protection</w:t>
      </w:r>
    </w:p>
    <w:p w14:paraId="36B1C9E6" w14:textId="77777777" w:rsidR="00947966" w:rsidRPr="00947966" w:rsidRDefault="00947966" w:rsidP="007A1428">
      <w:pPr>
        <w:pStyle w:val="ListParagraph"/>
        <w:numPr>
          <w:ilvl w:val="0"/>
          <w:numId w:val="36"/>
        </w:numPr>
        <w:autoSpaceDE w:val="0"/>
        <w:autoSpaceDN w:val="0"/>
        <w:adjustRightInd w:val="0"/>
        <w:spacing w:after="60" w:line="23" w:lineRule="atLeast"/>
        <w:ind w:left="425" w:hanging="425"/>
        <w:rPr>
          <w:rFonts w:eastAsia="Times New Roman" w:cs="Times New Roman"/>
          <w:sz w:val="18"/>
        </w:rPr>
      </w:pPr>
      <w:r w:rsidRPr="00947966">
        <w:rPr>
          <w:rFonts w:eastAsia="Times New Roman" w:cs="Times New Roman"/>
          <w:sz w:val="18"/>
        </w:rPr>
        <w:t>Is it clear who will (and who will not) have access to information collected during the project?</w:t>
      </w:r>
    </w:p>
    <w:p w14:paraId="5D9B53FF" w14:textId="77777777" w:rsidR="00947966" w:rsidRPr="00947966" w:rsidRDefault="00947966" w:rsidP="007A1428">
      <w:pPr>
        <w:pStyle w:val="ListParagraph"/>
        <w:numPr>
          <w:ilvl w:val="0"/>
          <w:numId w:val="36"/>
        </w:numPr>
        <w:autoSpaceDE w:val="0"/>
        <w:autoSpaceDN w:val="0"/>
        <w:adjustRightInd w:val="0"/>
        <w:spacing w:after="60" w:line="23" w:lineRule="atLeast"/>
        <w:ind w:left="425" w:hanging="425"/>
        <w:rPr>
          <w:rFonts w:eastAsia="Times New Roman" w:cs="Times New Roman"/>
          <w:sz w:val="18"/>
        </w:rPr>
      </w:pPr>
      <w:r w:rsidRPr="00947966">
        <w:rPr>
          <w:rFonts w:eastAsia="Times New Roman" w:cs="Times New Roman"/>
          <w:sz w:val="18"/>
        </w:rPr>
        <w:t>Are the proposed storage and security measures adequate?</w:t>
      </w:r>
    </w:p>
    <w:p w14:paraId="2AF23681" w14:textId="77777777" w:rsidR="00947966" w:rsidRPr="00947966" w:rsidRDefault="00947966" w:rsidP="007A1428">
      <w:pPr>
        <w:pStyle w:val="ListParagraph"/>
        <w:numPr>
          <w:ilvl w:val="0"/>
          <w:numId w:val="36"/>
        </w:numPr>
        <w:autoSpaceDE w:val="0"/>
        <w:autoSpaceDN w:val="0"/>
        <w:adjustRightInd w:val="0"/>
        <w:spacing w:after="60" w:line="23" w:lineRule="atLeast"/>
        <w:ind w:left="425" w:hanging="425"/>
        <w:rPr>
          <w:rFonts w:eastAsia="Times New Roman" w:cs="Times New Roman"/>
          <w:sz w:val="18"/>
        </w:rPr>
      </w:pPr>
      <w:r w:rsidRPr="00947966">
        <w:rPr>
          <w:rFonts w:eastAsia="Times New Roman" w:cs="Times New Roman"/>
          <w:sz w:val="18"/>
        </w:rPr>
        <w:t>Are participants clearly informed that information they provide will be used only for the project?</w:t>
      </w:r>
    </w:p>
    <w:p w14:paraId="2921B6AD" w14:textId="77777777" w:rsidR="00947966" w:rsidRPr="00947966" w:rsidRDefault="00947966" w:rsidP="007A1428">
      <w:pPr>
        <w:pStyle w:val="ListParagraph"/>
        <w:numPr>
          <w:ilvl w:val="0"/>
          <w:numId w:val="36"/>
        </w:numPr>
        <w:autoSpaceDE w:val="0"/>
        <w:autoSpaceDN w:val="0"/>
        <w:adjustRightInd w:val="0"/>
        <w:spacing w:after="60" w:line="240" w:lineRule="auto"/>
        <w:ind w:left="425" w:hanging="425"/>
        <w:rPr>
          <w:rFonts w:eastAsia="Times New Roman" w:cs="Times New Roman"/>
          <w:sz w:val="18"/>
        </w:rPr>
      </w:pPr>
      <w:r w:rsidRPr="00947966">
        <w:rPr>
          <w:rFonts w:eastAsia="Times New Roman" w:cs="Times New Roman"/>
          <w:sz w:val="18"/>
        </w:rPr>
        <w:t xml:space="preserve">What measures are proposed to protect the confidentiality of information </w:t>
      </w:r>
      <w:r w:rsidR="001B3004">
        <w:rPr>
          <w:rFonts w:eastAsia="Times New Roman" w:cs="Times New Roman"/>
          <w:sz w:val="18"/>
        </w:rPr>
        <w:t>and the privacy of participants, during the study</w:t>
      </w:r>
      <w:r w:rsidRPr="00947966">
        <w:rPr>
          <w:rFonts w:eastAsia="Times New Roman" w:cs="Times New Roman"/>
          <w:sz w:val="18"/>
        </w:rPr>
        <w:t xml:space="preserve"> and </w:t>
      </w:r>
      <w:r w:rsidR="001B3004">
        <w:rPr>
          <w:rFonts w:eastAsia="Times New Roman" w:cs="Times New Roman"/>
          <w:sz w:val="18"/>
        </w:rPr>
        <w:t xml:space="preserve">in resulting publications, and </w:t>
      </w:r>
      <w:r w:rsidRPr="00947966">
        <w:rPr>
          <w:rFonts w:eastAsia="Times New Roman" w:cs="Times New Roman"/>
          <w:sz w:val="18"/>
        </w:rPr>
        <w:t>are these adequate to give the degree of protection promised to participants?</w:t>
      </w:r>
    </w:p>
    <w:p w14:paraId="0D69CD16" w14:textId="77777777" w:rsidR="00947966" w:rsidRPr="00947966" w:rsidRDefault="00947966" w:rsidP="007A1428">
      <w:pPr>
        <w:autoSpaceDE w:val="0"/>
        <w:autoSpaceDN w:val="0"/>
        <w:adjustRightInd w:val="0"/>
        <w:spacing w:after="0" w:line="23" w:lineRule="atLeast"/>
        <w:rPr>
          <w:color w:val="1F497D"/>
          <w:szCs w:val="20"/>
        </w:rPr>
      </w:pPr>
      <w:r w:rsidRPr="00947966">
        <w:rPr>
          <w:color w:val="1F497D"/>
          <w:szCs w:val="20"/>
        </w:rPr>
        <w:t>Legal issues</w:t>
      </w:r>
    </w:p>
    <w:p w14:paraId="2EED8E59" w14:textId="77777777" w:rsidR="00947966" w:rsidRDefault="00947966" w:rsidP="00947966">
      <w:pPr>
        <w:pStyle w:val="ListParagraph"/>
        <w:numPr>
          <w:ilvl w:val="0"/>
          <w:numId w:val="36"/>
        </w:numPr>
        <w:autoSpaceDE w:val="0"/>
        <w:autoSpaceDN w:val="0"/>
        <w:adjustRightInd w:val="0"/>
        <w:spacing w:line="23" w:lineRule="atLeast"/>
        <w:ind w:left="426" w:hanging="426"/>
        <w:rPr>
          <w:rFonts w:eastAsia="Times New Roman" w:cs="Times New Roman"/>
          <w:sz w:val="18"/>
        </w:rPr>
      </w:pPr>
      <w:r w:rsidRPr="007A1428">
        <w:rPr>
          <w:rFonts w:eastAsia="Times New Roman" w:cs="Times New Roman"/>
          <w:sz w:val="18"/>
        </w:rPr>
        <w:t>Does the project involve subject matter or conduct which may give rise to legal vulnerability of participants or researchers? Are adequate precautions to be taken?</w:t>
      </w:r>
    </w:p>
    <w:p w14:paraId="6A7ABF80" w14:textId="77777777" w:rsidR="005808EA" w:rsidRDefault="005808EA" w:rsidP="001B3004">
      <w:pPr>
        <w:pStyle w:val="ListParagraph"/>
        <w:autoSpaceDE w:val="0"/>
        <w:autoSpaceDN w:val="0"/>
        <w:adjustRightInd w:val="0"/>
        <w:spacing w:line="23" w:lineRule="atLeast"/>
        <w:ind w:left="0"/>
        <w:rPr>
          <w:rFonts w:eastAsia="Times New Roman" w:cs="Times New Roman"/>
          <w:sz w:val="18"/>
        </w:rPr>
        <w:sectPr w:rsidR="005808EA" w:rsidSect="005808EA">
          <w:footerReference w:type="even" r:id="rId53"/>
          <w:pgSz w:w="11907" w:h="16840" w:code="9"/>
          <w:pgMar w:top="839" w:right="834" w:bottom="1134" w:left="1418" w:header="459" w:footer="680" w:gutter="0"/>
          <w:cols w:space="708"/>
          <w:docGrid w:linePitch="360"/>
        </w:sectPr>
      </w:pPr>
    </w:p>
    <w:p w14:paraId="0211832C" w14:textId="77777777" w:rsidR="001B3004" w:rsidRPr="007A1428" w:rsidRDefault="001B3004" w:rsidP="001B3004">
      <w:pPr>
        <w:pStyle w:val="ListParagraph"/>
        <w:autoSpaceDE w:val="0"/>
        <w:autoSpaceDN w:val="0"/>
        <w:adjustRightInd w:val="0"/>
        <w:spacing w:line="23" w:lineRule="atLeast"/>
        <w:ind w:left="0"/>
        <w:rPr>
          <w:rFonts w:eastAsia="Times New Roman" w:cs="Times New Roman"/>
          <w:sz w:val="18"/>
        </w:rPr>
      </w:pPr>
    </w:p>
    <w:p w14:paraId="74E1D126" w14:textId="77777777" w:rsidR="00B91028" w:rsidRDefault="00B91028" w:rsidP="00947966">
      <w:pPr>
        <w:pStyle w:val="Heading1"/>
        <w:numPr>
          <w:ilvl w:val="0"/>
          <w:numId w:val="0"/>
        </w:numPr>
      </w:pPr>
      <w:bookmarkStart w:id="186" w:name="_Toc327269203"/>
      <w:r>
        <w:t>Appendix 2: Low</w:t>
      </w:r>
      <w:r w:rsidR="001B3004">
        <w:t>-risk</w:t>
      </w:r>
      <w:r>
        <w:t xml:space="preserve"> </w:t>
      </w:r>
      <w:r w:rsidR="001B3004">
        <w:t>c</w:t>
      </w:r>
      <w:r>
        <w:t>hecklist</w:t>
      </w:r>
      <w:bookmarkEnd w:id="186"/>
    </w:p>
    <w:p w14:paraId="1621986B" w14:textId="77777777" w:rsidR="00B91028" w:rsidRDefault="00B91028" w:rsidP="00B91028">
      <w:r>
        <w:t>This checklist is to assist applicants to determine the level of risk posed by a proposal and if the proposal requires review by a formally constituted Human Research Ethics Committee (HREC).</w:t>
      </w:r>
    </w:p>
    <w:p w14:paraId="21E103C9" w14:textId="77777777" w:rsidR="00B91028" w:rsidRDefault="00B91028" w:rsidP="00B91028">
      <w:r>
        <w:t>If your research includes investigation in any of these areas, a HREC needs to review your proposal.</w:t>
      </w:r>
    </w:p>
    <w:tbl>
      <w:tblPr>
        <w:tblW w:w="0" w:type="auto"/>
        <w:tblLayout w:type="fixed"/>
        <w:tblLook w:val="0000" w:firstRow="0" w:lastRow="0" w:firstColumn="0" w:lastColumn="0" w:noHBand="0" w:noVBand="0"/>
      </w:tblPr>
      <w:tblGrid>
        <w:gridCol w:w="5614"/>
        <w:gridCol w:w="567"/>
        <w:gridCol w:w="567"/>
      </w:tblGrid>
      <w:tr w:rsidR="00B91028" w:rsidRPr="00F42635" w14:paraId="3058E85F" w14:textId="77777777" w:rsidTr="007A1428">
        <w:tc>
          <w:tcPr>
            <w:tcW w:w="5614" w:type="dxa"/>
            <w:tcMar>
              <w:top w:w="85" w:type="dxa"/>
              <w:left w:w="85" w:type="dxa"/>
              <w:bottom w:w="85" w:type="dxa"/>
              <w:right w:w="85" w:type="dxa"/>
            </w:tcMar>
            <w:vAlign w:val="center"/>
          </w:tcPr>
          <w:p w14:paraId="505AF15D" w14:textId="77777777" w:rsidR="00B91028" w:rsidRPr="00F42635" w:rsidRDefault="00B91028" w:rsidP="00237D8C">
            <w:pPr>
              <w:rPr>
                <w:rFonts w:cs="Arial"/>
                <w:szCs w:val="22"/>
              </w:rPr>
            </w:pPr>
          </w:p>
        </w:tc>
        <w:tc>
          <w:tcPr>
            <w:tcW w:w="567" w:type="dxa"/>
            <w:tcMar>
              <w:top w:w="85" w:type="dxa"/>
              <w:left w:w="85" w:type="dxa"/>
              <w:bottom w:w="85" w:type="dxa"/>
              <w:right w:w="85" w:type="dxa"/>
            </w:tcMar>
            <w:vAlign w:val="center"/>
          </w:tcPr>
          <w:p w14:paraId="4BEA513B" w14:textId="77777777" w:rsidR="00B91028" w:rsidRPr="00F42635" w:rsidRDefault="00B91028" w:rsidP="00237D8C">
            <w:pPr>
              <w:rPr>
                <w:rFonts w:cs="Arial"/>
                <w:szCs w:val="22"/>
              </w:rPr>
            </w:pPr>
            <w:r>
              <w:rPr>
                <w:rFonts w:cs="Arial"/>
                <w:szCs w:val="22"/>
              </w:rPr>
              <w:t>Yes</w:t>
            </w:r>
          </w:p>
        </w:tc>
        <w:tc>
          <w:tcPr>
            <w:tcW w:w="567" w:type="dxa"/>
            <w:tcMar>
              <w:top w:w="85" w:type="dxa"/>
              <w:left w:w="85" w:type="dxa"/>
              <w:bottom w:w="85" w:type="dxa"/>
              <w:right w:w="85" w:type="dxa"/>
            </w:tcMar>
            <w:vAlign w:val="center"/>
          </w:tcPr>
          <w:p w14:paraId="773B131B" w14:textId="77777777" w:rsidR="00B91028" w:rsidRPr="00F42635" w:rsidRDefault="00B91028" w:rsidP="00237D8C">
            <w:pPr>
              <w:rPr>
                <w:rFonts w:cs="Arial"/>
                <w:szCs w:val="22"/>
              </w:rPr>
            </w:pPr>
            <w:r>
              <w:rPr>
                <w:rFonts w:cs="Arial"/>
                <w:szCs w:val="22"/>
              </w:rPr>
              <w:t>No</w:t>
            </w:r>
          </w:p>
        </w:tc>
      </w:tr>
      <w:tr w:rsidR="00B91028" w:rsidRPr="00F42635" w14:paraId="62ADC2F3" w14:textId="77777777" w:rsidTr="00B1370B">
        <w:tc>
          <w:tcPr>
            <w:tcW w:w="5614" w:type="dxa"/>
            <w:tcMar>
              <w:top w:w="85" w:type="dxa"/>
              <w:left w:w="85" w:type="dxa"/>
              <w:bottom w:w="85" w:type="dxa"/>
              <w:right w:w="85" w:type="dxa"/>
            </w:tcMar>
            <w:vAlign w:val="center"/>
          </w:tcPr>
          <w:p w14:paraId="5DD75E33" w14:textId="77777777" w:rsidR="00B91028" w:rsidRPr="00F42635" w:rsidRDefault="00B91028" w:rsidP="00237D8C">
            <w:pPr>
              <w:rPr>
                <w:rFonts w:cs="Arial"/>
                <w:szCs w:val="22"/>
              </w:rPr>
            </w:pPr>
            <w:r w:rsidRPr="00F42635">
              <w:rPr>
                <w:rFonts w:cs="Arial"/>
                <w:szCs w:val="22"/>
              </w:rPr>
              <w:t>Parenting</w:t>
            </w:r>
            <w:r>
              <w:rPr>
                <w:rFonts w:cs="Arial"/>
                <w:szCs w:val="22"/>
              </w:rPr>
              <w:t xml:space="preserve"> strategies or children and young people’s attitudes towards parenting strategies</w:t>
            </w:r>
          </w:p>
        </w:tc>
        <w:tc>
          <w:tcPr>
            <w:tcW w:w="567" w:type="dxa"/>
            <w:shd w:val="clear" w:color="auto" w:fill="auto"/>
            <w:tcMar>
              <w:top w:w="85" w:type="dxa"/>
              <w:left w:w="85" w:type="dxa"/>
              <w:bottom w:w="85" w:type="dxa"/>
              <w:right w:w="85" w:type="dxa"/>
            </w:tcMar>
            <w:vAlign w:val="center"/>
          </w:tcPr>
          <w:p w14:paraId="2A45B4A1" w14:textId="77777777" w:rsidR="00B91028" w:rsidRPr="00F42635" w:rsidRDefault="00B91028" w:rsidP="00237D8C">
            <w:pPr>
              <w:rPr>
                <w:rFonts w:cs="Arial"/>
                <w:szCs w:val="22"/>
              </w:rPr>
            </w:pPr>
            <w:r w:rsidRPr="00B1370B">
              <w:rPr>
                <w:rFonts w:cs="Arial"/>
                <w:szCs w:val="22"/>
              </w:rPr>
              <w:fldChar w:fldCharType="begin">
                <w:ffData>
                  <w:name w:val=""/>
                  <w:enabled/>
                  <w:calcOnExit w:val="0"/>
                  <w:checkBox>
                    <w:sizeAuto/>
                    <w:default w:val="0"/>
                  </w:checkBox>
                </w:ffData>
              </w:fldChar>
            </w:r>
            <w:r w:rsidRPr="00B1370B">
              <w:rPr>
                <w:rFonts w:cs="Arial"/>
                <w:szCs w:val="22"/>
              </w:rPr>
              <w:instrText xml:space="preserve"> FORMCHECKBOX </w:instrText>
            </w:r>
            <w:r w:rsidRPr="00B1370B">
              <w:rPr>
                <w:rFonts w:cs="Arial"/>
                <w:szCs w:val="22"/>
              </w:rPr>
            </w:r>
            <w:r w:rsidRPr="00B1370B">
              <w:rPr>
                <w:rFonts w:cs="Arial"/>
                <w:szCs w:val="22"/>
              </w:rPr>
              <w:fldChar w:fldCharType="end"/>
            </w:r>
            <w:r w:rsidRPr="00F42635">
              <w:rPr>
                <w:rFonts w:cs="Arial"/>
                <w:szCs w:val="22"/>
              </w:rPr>
              <w:t xml:space="preserve"> </w:t>
            </w:r>
          </w:p>
        </w:tc>
        <w:bookmarkStart w:id="187" w:name="Check23"/>
        <w:tc>
          <w:tcPr>
            <w:tcW w:w="567" w:type="dxa"/>
            <w:tcMar>
              <w:top w:w="85" w:type="dxa"/>
              <w:left w:w="85" w:type="dxa"/>
              <w:bottom w:w="85" w:type="dxa"/>
              <w:right w:w="85" w:type="dxa"/>
            </w:tcMar>
            <w:vAlign w:val="center"/>
          </w:tcPr>
          <w:p w14:paraId="4F2F3FC2"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bookmarkEnd w:id="187"/>
            <w:r w:rsidRPr="00F42635">
              <w:rPr>
                <w:rFonts w:cs="Arial"/>
                <w:szCs w:val="22"/>
              </w:rPr>
              <w:t xml:space="preserve"> </w:t>
            </w:r>
          </w:p>
        </w:tc>
      </w:tr>
      <w:tr w:rsidR="00B91028" w:rsidRPr="00F42635" w14:paraId="039956F2" w14:textId="77777777" w:rsidTr="007A1428">
        <w:tc>
          <w:tcPr>
            <w:tcW w:w="5614" w:type="dxa"/>
            <w:tcMar>
              <w:top w:w="85" w:type="dxa"/>
              <w:left w:w="85" w:type="dxa"/>
              <w:bottom w:w="85" w:type="dxa"/>
              <w:right w:w="85" w:type="dxa"/>
            </w:tcMar>
            <w:vAlign w:val="center"/>
          </w:tcPr>
          <w:p w14:paraId="3F1CDD70" w14:textId="77777777" w:rsidR="00B91028" w:rsidRPr="00F42635" w:rsidRDefault="00B91028" w:rsidP="00237D8C">
            <w:pPr>
              <w:rPr>
                <w:rFonts w:cs="Arial"/>
                <w:szCs w:val="22"/>
              </w:rPr>
            </w:pPr>
            <w:r>
              <w:rPr>
                <w:rFonts w:cs="Arial"/>
                <w:szCs w:val="22"/>
              </w:rPr>
              <w:t>Potentially sensitive or contentious areas, e.g. body image, sexuality, sexual behaviour, eating disorders</w:t>
            </w:r>
          </w:p>
        </w:tc>
        <w:tc>
          <w:tcPr>
            <w:tcW w:w="567" w:type="dxa"/>
            <w:tcMar>
              <w:top w:w="85" w:type="dxa"/>
              <w:left w:w="85" w:type="dxa"/>
              <w:bottom w:w="85" w:type="dxa"/>
              <w:right w:w="85" w:type="dxa"/>
            </w:tcMar>
            <w:vAlign w:val="center"/>
          </w:tcPr>
          <w:p w14:paraId="5167E083"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c>
          <w:tcPr>
            <w:tcW w:w="567" w:type="dxa"/>
            <w:tcMar>
              <w:top w:w="85" w:type="dxa"/>
              <w:left w:w="85" w:type="dxa"/>
              <w:bottom w:w="85" w:type="dxa"/>
              <w:right w:w="85" w:type="dxa"/>
            </w:tcMar>
            <w:vAlign w:val="center"/>
          </w:tcPr>
          <w:p w14:paraId="191CDEBA"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r>
      <w:tr w:rsidR="00B91028" w:rsidRPr="00F42635" w14:paraId="528F61CC" w14:textId="77777777" w:rsidTr="007A1428">
        <w:tc>
          <w:tcPr>
            <w:tcW w:w="5614" w:type="dxa"/>
            <w:tcMar>
              <w:top w:w="85" w:type="dxa"/>
              <w:left w:w="85" w:type="dxa"/>
              <w:bottom w:w="85" w:type="dxa"/>
              <w:right w:w="85" w:type="dxa"/>
            </w:tcMar>
            <w:vAlign w:val="center"/>
          </w:tcPr>
          <w:p w14:paraId="2CA93F6F" w14:textId="77777777" w:rsidR="00B91028" w:rsidRPr="00F42635" w:rsidRDefault="00B91028" w:rsidP="00237D8C">
            <w:pPr>
              <w:rPr>
                <w:rFonts w:cs="Arial"/>
                <w:szCs w:val="22"/>
              </w:rPr>
            </w:pPr>
            <w:r w:rsidRPr="00F42635">
              <w:rPr>
                <w:rFonts w:cs="Arial"/>
                <w:szCs w:val="22"/>
              </w:rPr>
              <w:t>Sensitive cultural issues</w:t>
            </w:r>
          </w:p>
        </w:tc>
        <w:tc>
          <w:tcPr>
            <w:tcW w:w="567" w:type="dxa"/>
            <w:tcMar>
              <w:top w:w="85" w:type="dxa"/>
              <w:left w:w="85" w:type="dxa"/>
              <w:bottom w:w="85" w:type="dxa"/>
              <w:right w:w="85" w:type="dxa"/>
            </w:tcMar>
            <w:vAlign w:val="center"/>
          </w:tcPr>
          <w:p w14:paraId="73F33DAB"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c>
          <w:tcPr>
            <w:tcW w:w="567" w:type="dxa"/>
            <w:tcMar>
              <w:top w:w="85" w:type="dxa"/>
              <w:left w:w="85" w:type="dxa"/>
              <w:bottom w:w="85" w:type="dxa"/>
              <w:right w:w="85" w:type="dxa"/>
            </w:tcMar>
            <w:vAlign w:val="center"/>
          </w:tcPr>
          <w:p w14:paraId="5591B9BD"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r>
      <w:tr w:rsidR="00B91028" w:rsidRPr="00F42635" w14:paraId="4220C5AD" w14:textId="77777777" w:rsidTr="007A1428">
        <w:tc>
          <w:tcPr>
            <w:tcW w:w="5614" w:type="dxa"/>
            <w:tcMar>
              <w:top w:w="85" w:type="dxa"/>
              <w:left w:w="85" w:type="dxa"/>
              <w:bottom w:w="85" w:type="dxa"/>
              <w:right w:w="85" w:type="dxa"/>
            </w:tcMar>
            <w:vAlign w:val="center"/>
          </w:tcPr>
          <w:p w14:paraId="61A7BCA7" w14:textId="77777777" w:rsidR="00B91028" w:rsidRPr="00F42635" w:rsidRDefault="00B91028" w:rsidP="00237D8C">
            <w:pPr>
              <w:rPr>
                <w:rFonts w:cs="Arial"/>
                <w:szCs w:val="22"/>
              </w:rPr>
            </w:pPr>
            <w:r w:rsidRPr="00F42635">
              <w:rPr>
                <w:rFonts w:cs="Arial"/>
                <w:szCs w:val="22"/>
              </w:rPr>
              <w:t>Grief, death or serious/traumatic loss</w:t>
            </w:r>
          </w:p>
        </w:tc>
        <w:tc>
          <w:tcPr>
            <w:tcW w:w="567" w:type="dxa"/>
            <w:tcMar>
              <w:top w:w="85" w:type="dxa"/>
              <w:left w:w="85" w:type="dxa"/>
              <w:bottom w:w="85" w:type="dxa"/>
              <w:right w:w="85" w:type="dxa"/>
            </w:tcMar>
            <w:vAlign w:val="center"/>
          </w:tcPr>
          <w:p w14:paraId="7AFD41EF"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c>
          <w:tcPr>
            <w:tcW w:w="567" w:type="dxa"/>
            <w:tcMar>
              <w:top w:w="85" w:type="dxa"/>
              <w:left w:w="85" w:type="dxa"/>
              <w:bottom w:w="85" w:type="dxa"/>
              <w:right w:w="85" w:type="dxa"/>
            </w:tcMar>
            <w:vAlign w:val="center"/>
          </w:tcPr>
          <w:p w14:paraId="60D763E9"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r>
      <w:tr w:rsidR="00B91028" w:rsidRPr="00F42635" w14:paraId="1B718CFD" w14:textId="77777777" w:rsidTr="007A1428">
        <w:tc>
          <w:tcPr>
            <w:tcW w:w="5614" w:type="dxa"/>
            <w:tcMar>
              <w:top w:w="85" w:type="dxa"/>
              <w:left w:w="85" w:type="dxa"/>
              <w:bottom w:w="85" w:type="dxa"/>
              <w:right w:w="85" w:type="dxa"/>
            </w:tcMar>
            <w:vAlign w:val="center"/>
          </w:tcPr>
          <w:p w14:paraId="7E4C4420" w14:textId="77777777" w:rsidR="00B91028" w:rsidRPr="00F42635" w:rsidRDefault="00B91028" w:rsidP="00237D8C">
            <w:pPr>
              <w:rPr>
                <w:rFonts w:cs="Arial"/>
                <w:szCs w:val="22"/>
              </w:rPr>
            </w:pPr>
            <w:r w:rsidRPr="00F42635">
              <w:rPr>
                <w:rFonts w:cs="Arial"/>
                <w:szCs w:val="22"/>
              </w:rPr>
              <w:t>Gambling</w:t>
            </w:r>
          </w:p>
        </w:tc>
        <w:tc>
          <w:tcPr>
            <w:tcW w:w="567" w:type="dxa"/>
            <w:tcMar>
              <w:top w:w="85" w:type="dxa"/>
              <w:left w:w="85" w:type="dxa"/>
              <w:bottom w:w="85" w:type="dxa"/>
              <w:right w:w="85" w:type="dxa"/>
            </w:tcMar>
            <w:vAlign w:val="center"/>
          </w:tcPr>
          <w:p w14:paraId="4EDE8E5D"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c>
          <w:tcPr>
            <w:tcW w:w="567" w:type="dxa"/>
            <w:tcMar>
              <w:top w:w="85" w:type="dxa"/>
              <w:left w:w="85" w:type="dxa"/>
              <w:bottom w:w="85" w:type="dxa"/>
              <w:right w:w="85" w:type="dxa"/>
            </w:tcMar>
            <w:vAlign w:val="center"/>
          </w:tcPr>
          <w:p w14:paraId="4B0860AC"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r>
      <w:tr w:rsidR="00B91028" w:rsidRPr="00F42635" w14:paraId="0EADA4D3" w14:textId="77777777" w:rsidTr="007A1428">
        <w:tc>
          <w:tcPr>
            <w:tcW w:w="5614" w:type="dxa"/>
            <w:tcMar>
              <w:top w:w="85" w:type="dxa"/>
              <w:left w:w="85" w:type="dxa"/>
              <w:bottom w:w="85" w:type="dxa"/>
              <w:right w:w="85" w:type="dxa"/>
            </w:tcMar>
            <w:vAlign w:val="center"/>
          </w:tcPr>
          <w:p w14:paraId="6E3A8BF7" w14:textId="77777777" w:rsidR="00B91028" w:rsidRPr="00F42635" w:rsidRDefault="00B91028" w:rsidP="00237D8C">
            <w:pPr>
              <w:rPr>
                <w:rFonts w:cs="Arial"/>
                <w:szCs w:val="22"/>
              </w:rPr>
            </w:pPr>
            <w:r>
              <w:t xml:space="preserve">Topics which involve disclosing </w:t>
            </w:r>
            <w:r w:rsidRPr="0074766C">
              <w:t>information that may be prejudicial to participants (for example, which has the potential to be incriminating)</w:t>
            </w:r>
            <w:r>
              <w:t>,</w:t>
            </w:r>
          </w:p>
        </w:tc>
        <w:tc>
          <w:tcPr>
            <w:tcW w:w="567" w:type="dxa"/>
            <w:tcMar>
              <w:top w:w="85" w:type="dxa"/>
              <w:left w:w="85" w:type="dxa"/>
              <w:bottom w:w="85" w:type="dxa"/>
              <w:right w:w="85" w:type="dxa"/>
            </w:tcMar>
            <w:vAlign w:val="center"/>
          </w:tcPr>
          <w:p w14:paraId="57187C90"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c>
          <w:tcPr>
            <w:tcW w:w="567" w:type="dxa"/>
            <w:tcMar>
              <w:top w:w="85" w:type="dxa"/>
              <w:left w:w="85" w:type="dxa"/>
              <w:bottom w:w="85" w:type="dxa"/>
              <w:right w:w="85" w:type="dxa"/>
            </w:tcMar>
            <w:vAlign w:val="center"/>
          </w:tcPr>
          <w:p w14:paraId="616F877D"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r>
      <w:tr w:rsidR="00B91028" w:rsidRPr="00F42635" w14:paraId="33E13475" w14:textId="77777777" w:rsidTr="007A1428">
        <w:tc>
          <w:tcPr>
            <w:tcW w:w="5614" w:type="dxa"/>
            <w:tcMar>
              <w:top w:w="85" w:type="dxa"/>
              <w:left w:w="85" w:type="dxa"/>
              <w:bottom w:w="85" w:type="dxa"/>
              <w:right w:w="85" w:type="dxa"/>
            </w:tcMar>
            <w:vAlign w:val="center"/>
          </w:tcPr>
          <w:p w14:paraId="3698E109" w14:textId="77777777" w:rsidR="00B91028" w:rsidRPr="00F42635" w:rsidRDefault="00B91028" w:rsidP="00237D8C">
            <w:pPr>
              <w:rPr>
                <w:rFonts w:cs="Arial"/>
                <w:szCs w:val="22"/>
              </w:rPr>
            </w:pPr>
            <w:r w:rsidRPr="00F42635">
              <w:rPr>
                <w:rFonts w:cs="Arial"/>
                <w:szCs w:val="22"/>
              </w:rPr>
              <w:t>Illicit drug</w:t>
            </w:r>
            <w:r>
              <w:rPr>
                <w:rFonts w:cs="Arial"/>
                <w:szCs w:val="22"/>
              </w:rPr>
              <w:t xml:space="preserve"> or alcohol use</w:t>
            </w:r>
          </w:p>
        </w:tc>
        <w:tc>
          <w:tcPr>
            <w:tcW w:w="567" w:type="dxa"/>
            <w:tcMar>
              <w:top w:w="85" w:type="dxa"/>
              <w:left w:w="85" w:type="dxa"/>
              <w:bottom w:w="85" w:type="dxa"/>
              <w:right w:w="85" w:type="dxa"/>
            </w:tcMar>
            <w:vAlign w:val="center"/>
          </w:tcPr>
          <w:p w14:paraId="21FDDA75"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c>
          <w:tcPr>
            <w:tcW w:w="567" w:type="dxa"/>
            <w:tcMar>
              <w:top w:w="85" w:type="dxa"/>
              <w:left w:w="85" w:type="dxa"/>
              <w:bottom w:w="85" w:type="dxa"/>
              <w:right w:w="85" w:type="dxa"/>
            </w:tcMar>
            <w:vAlign w:val="center"/>
          </w:tcPr>
          <w:p w14:paraId="22B27939"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r>
      <w:tr w:rsidR="00B91028" w:rsidRPr="00F42635" w14:paraId="6CD54E57" w14:textId="77777777" w:rsidTr="007A1428">
        <w:tc>
          <w:tcPr>
            <w:tcW w:w="5614" w:type="dxa"/>
            <w:tcMar>
              <w:top w:w="85" w:type="dxa"/>
              <w:left w:w="85" w:type="dxa"/>
              <w:bottom w:w="85" w:type="dxa"/>
              <w:right w:w="85" w:type="dxa"/>
            </w:tcMar>
            <w:vAlign w:val="center"/>
          </w:tcPr>
          <w:p w14:paraId="61A6418C" w14:textId="31DBB29D" w:rsidR="00B91028" w:rsidRPr="00F42635" w:rsidRDefault="00BC31E9" w:rsidP="00237D8C">
            <w:pPr>
              <w:rPr>
                <w:rFonts w:cs="Arial"/>
                <w:szCs w:val="22"/>
              </w:rPr>
            </w:pPr>
            <w:r w:rsidRPr="00F42635">
              <w:rPr>
                <w:rFonts w:cs="Arial"/>
                <w:szCs w:val="22"/>
              </w:rPr>
              <w:t>Self-report</w:t>
            </w:r>
            <w:r w:rsidR="00B91028" w:rsidRPr="00F42635">
              <w:rPr>
                <w:rFonts w:cs="Arial"/>
                <w:szCs w:val="22"/>
              </w:rPr>
              <w:t xml:space="preserve"> of criminal </w:t>
            </w:r>
            <w:r w:rsidR="00B91028">
              <w:rPr>
                <w:rFonts w:cs="Arial"/>
                <w:szCs w:val="22"/>
              </w:rPr>
              <w:t>activity or anti-social behaviour</w:t>
            </w:r>
          </w:p>
        </w:tc>
        <w:tc>
          <w:tcPr>
            <w:tcW w:w="567" w:type="dxa"/>
            <w:tcMar>
              <w:top w:w="85" w:type="dxa"/>
              <w:left w:w="85" w:type="dxa"/>
              <w:bottom w:w="85" w:type="dxa"/>
              <w:right w:w="85" w:type="dxa"/>
            </w:tcMar>
            <w:vAlign w:val="center"/>
          </w:tcPr>
          <w:p w14:paraId="422D77EB"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c>
          <w:tcPr>
            <w:tcW w:w="567" w:type="dxa"/>
            <w:tcMar>
              <w:top w:w="85" w:type="dxa"/>
              <w:left w:w="85" w:type="dxa"/>
              <w:bottom w:w="85" w:type="dxa"/>
              <w:right w:w="85" w:type="dxa"/>
            </w:tcMar>
            <w:vAlign w:val="center"/>
          </w:tcPr>
          <w:p w14:paraId="655E46F7"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r>
      <w:tr w:rsidR="00B91028" w:rsidRPr="00F42635" w14:paraId="1AA44970" w14:textId="77777777" w:rsidTr="007A1428">
        <w:tc>
          <w:tcPr>
            <w:tcW w:w="5614" w:type="dxa"/>
            <w:tcMar>
              <w:top w:w="85" w:type="dxa"/>
              <w:left w:w="85" w:type="dxa"/>
              <w:bottom w:w="85" w:type="dxa"/>
              <w:right w:w="85" w:type="dxa"/>
            </w:tcMar>
          </w:tcPr>
          <w:p w14:paraId="4E2B4CED" w14:textId="77777777" w:rsidR="00B91028" w:rsidRPr="00F42635" w:rsidRDefault="00B91028" w:rsidP="00237D8C">
            <w:pPr>
              <w:rPr>
                <w:rFonts w:cs="Arial"/>
                <w:szCs w:val="22"/>
              </w:rPr>
            </w:pPr>
            <w:r>
              <w:t>Recruits from a</w:t>
            </w:r>
            <w:r w:rsidRPr="00823948">
              <w:t xml:space="preserve"> vulnerable population, for example - intellectually disabled individuals, people who have undergone trauma, </w:t>
            </w:r>
            <w:r>
              <w:t>or have a mental illness</w:t>
            </w:r>
          </w:p>
        </w:tc>
        <w:tc>
          <w:tcPr>
            <w:tcW w:w="567" w:type="dxa"/>
            <w:tcMar>
              <w:top w:w="85" w:type="dxa"/>
              <w:left w:w="85" w:type="dxa"/>
              <w:bottom w:w="85" w:type="dxa"/>
              <w:right w:w="85" w:type="dxa"/>
            </w:tcMar>
            <w:vAlign w:val="center"/>
          </w:tcPr>
          <w:p w14:paraId="6E32FA89"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sidRPr="00F42635">
              <w:rPr>
                <w:rFonts w:cs="Arial"/>
                <w:szCs w:val="22"/>
              </w:rPr>
              <w:t xml:space="preserve"> </w:t>
            </w:r>
          </w:p>
        </w:tc>
        <w:tc>
          <w:tcPr>
            <w:tcW w:w="567" w:type="dxa"/>
            <w:tcMar>
              <w:top w:w="85" w:type="dxa"/>
              <w:left w:w="85" w:type="dxa"/>
              <w:bottom w:w="85" w:type="dxa"/>
              <w:right w:w="85" w:type="dxa"/>
            </w:tcMar>
            <w:vAlign w:val="center"/>
          </w:tcPr>
          <w:p w14:paraId="34C23CD3"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r>
      <w:tr w:rsidR="00B91028" w:rsidRPr="00F42635" w14:paraId="4C3671EB" w14:textId="77777777" w:rsidTr="007A1428">
        <w:tc>
          <w:tcPr>
            <w:tcW w:w="5614" w:type="dxa"/>
            <w:tcMar>
              <w:top w:w="85" w:type="dxa"/>
              <w:left w:w="85" w:type="dxa"/>
              <w:bottom w:w="85" w:type="dxa"/>
              <w:right w:w="85" w:type="dxa"/>
            </w:tcMar>
            <w:vAlign w:val="center"/>
          </w:tcPr>
          <w:p w14:paraId="2BA21EE9" w14:textId="77777777" w:rsidR="00B91028" w:rsidRPr="00F42635" w:rsidRDefault="00B91028" w:rsidP="00237D8C">
            <w:pPr>
              <w:rPr>
                <w:rFonts w:cs="Arial"/>
                <w:szCs w:val="22"/>
              </w:rPr>
            </w:pPr>
            <w:r w:rsidRPr="00F42635">
              <w:rPr>
                <w:rFonts w:cs="Arial"/>
                <w:szCs w:val="22"/>
              </w:rPr>
              <w:t>Any psychological disorder, depression, mood states and/or anxiety</w:t>
            </w:r>
          </w:p>
        </w:tc>
        <w:tc>
          <w:tcPr>
            <w:tcW w:w="567" w:type="dxa"/>
            <w:tcMar>
              <w:top w:w="85" w:type="dxa"/>
              <w:left w:w="85" w:type="dxa"/>
              <w:bottom w:w="85" w:type="dxa"/>
              <w:right w:w="85" w:type="dxa"/>
            </w:tcMar>
            <w:vAlign w:val="center"/>
          </w:tcPr>
          <w:p w14:paraId="0588A697" w14:textId="77777777" w:rsidR="00B91028" w:rsidRPr="00321C8D" w:rsidRDefault="00321C8D" w:rsidP="00237D8C">
            <w:pPr>
              <w:rPr>
                <w:rFonts w:cs="Arial"/>
                <w:szCs w:val="22"/>
              </w:rPr>
            </w:pPr>
            <w:r>
              <w:rPr>
                <w:rFonts w:cs="Arial"/>
                <w:szCs w:val="22"/>
              </w:rPr>
              <w:fldChar w:fldCharType="begin">
                <w:ffData>
                  <w:name w:val=""/>
                  <w:enabled/>
                  <w:calcOnExit w:val="0"/>
                  <w:checkBox>
                    <w:sizeAuto/>
                    <w:default w:val="0"/>
                  </w:checkBox>
                </w:ffData>
              </w:fldChar>
            </w:r>
            <w:r>
              <w:rPr>
                <w:rFonts w:cs="Arial"/>
                <w:szCs w:val="22"/>
              </w:rPr>
              <w:instrText xml:space="preserve"> FORMCHECKBOX </w:instrText>
            </w:r>
            <w:r>
              <w:rPr>
                <w:rFonts w:cs="Arial"/>
                <w:szCs w:val="22"/>
              </w:rPr>
            </w:r>
            <w:r>
              <w:rPr>
                <w:rFonts w:cs="Arial"/>
                <w:szCs w:val="22"/>
              </w:rPr>
              <w:fldChar w:fldCharType="end"/>
            </w:r>
            <w:r w:rsidR="00B91028" w:rsidRPr="00321C8D">
              <w:rPr>
                <w:rFonts w:cs="Arial"/>
                <w:szCs w:val="22"/>
              </w:rPr>
              <w:t xml:space="preserve"> </w:t>
            </w:r>
          </w:p>
        </w:tc>
        <w:tc>
          <w:tcPr>
            <w:tcW w:w="567" w:type="dxa"/>
            <w:tcMar>
              <w:top w:w="85" w:type="dxa"/>
              <w:left w:w="85" w:type="dxa"/>
              <w:bottom w:w="85" w:type="dxa"/>
              <w:right w:w="85" w:type="dxa"/>
            </w:tcMar>
            <w:vAlign w:val="center"/>
          </w:tcPr>
          <w:p w14:paraId="666BAF71"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r>
      <w:tr w:rsidR="00B91028" w:rsidRPr="00F42635" w14:paraId="22E56653" w14:textId="77777777" w:rsidTr="007A1428">
        <w:tc>
          <w:tcPr>
            <w:tcW w:w="5614" w:type="dxa"/>
            <w:tcMar>
              <w:top w:w="85" w:type="dxa"/>
              <w:left w:w="85" w:type="dxa"/>
              <w:bottom w:w="85" w:type="dxa"/>
              <w:right w:w="85" w:type="dxa"/>
            </w:tcMar>
            <w:vAlign w:val="center"/>
          </w:tcPr>
          <w:p w14:paraId="5FBD257A" w14:textId="77777777" w:rsidR="00B91028" w:rsidRPr="00F42635" w:rsidRDefault="00B91028" w:rsidP="00237D8C">
            <w:pPr>
              <w:rPr>
                <w:rFonts w:cs="Arial"/>
                <w:szCs w:val="22"/>
              </w:rPr>
            </w:pPr>
            <w:r w:rsidRPr="00F42635">
              <w:rPr>
                <w:rFonts w:cs="Arial"/>
                <w:szCs w:val="22"/>
              </w:rPr>
              <w:t>Suicide</w:t>
            </w:r>
          </w:p>
        </w:tc>
        <w:tc>
          <w:tcPr>
            <w:tcW w:w="567" w:type="dxa"/>
            <w:tcMar>
              <w:top w:w="85" w:type="dxa"/>
              <w:left w:w="85" w:type="dxa"/>
              <w:bottom w:w="85" w:type="dxa"/>
              <w:right w:w="85" w:type="dxa"/>
            </w:tcMar>
            <w:vAlign w:val="center"/>
          </w:tcPr>
          <w:p w14:paraId="7653A2BE"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c>
          <w:tcPr>
            <w:tcW w:w="567" w:type="dxa"/>
            <w:tcMar>
              <w:top w:w="85" w:type="dxa"/>
              <w:left w:w="85" w:type="dxa"/>
              <w:bottom w:w="85" w:type="dxa"/>
              <w:right w:w="85" w:type="dxa"/>
            </w:tcMar>
            <w:vAlign w:val="center"/>
          </w:tcPr>
          <w:p w14:paraId="019742AC"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r>
      <w:tr w:rsidR="00B91028" w:rsidRPr="00F42635" w14:paraId="61F0C587" w14:textId="77777777" w:rsidTr="007A1428">
        <w:tc>
          <w:tcPr>
            <w:tcW w:w="5614" w:type="dxa"/>
            <w:tcMar>
              <w:top w:w="85" w:type="dxa"/>
              <w:left w:w="85" w:type="dxa"/>
              <w:bottom w:w="85" w:type="dxa"/>
              <w:right w:w="85" w:type="dxa"/>
            </w:tcMar>
            <w:vAlign w:val="center"/>
          </w:tcPr>
          <w:p w14:paraId="55934D94" w14:textId="77777777" w:rsidR="00B91028" w:rsidRPr="00F42635" w:rsidRDefault="00B91028" w:rsidP="00237D8C">
            <w:pPr>
              <w:rPr>
                <w:rFonts w:cs="Arial"/>
                <w:szCs w:val="22"/>
              </w:rPr>
            </w:pPr>
            <w:r w:rsidRPr="00F42635">
              <w:rPr>
                <w:rFonts w:cs="Arial"/>
                <w:szCs w:val="22"/>
              </w:rPr>
              <w:t>Gender identity</w:t>
            </w:r>
          </w:p>
        </w:tc>
        <w:tc>
          <w:tcPr>
            <w:tcW w:w="567" w:type="dxa"/>
            <w:tcMar>
              <w:top w:w="85" w:type="dxa"/>
              <w:left w:w="85" w:type="dxa"/>
              <w:bottom w:w="85" w:type="dxa"/>
              <w:right w:w="85" w:type="dxa"/>
            </w:tcMar>
            <w:vAlign w:val="center"/>
          </w:tcPr>
          <w:p w14:paraId="0F13FA6D"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c>
          <w:tcPr>
            <w:tcW w:w="567" w:type="dxa"/>
            <w:tcMar>
              <w:top w:w="85" w:type="dxa"/>
              <w:left w:w="85" w:type="dxa"/>
              <w:bottom w:w="85" w:type="dxa"/>
              <w:right w:w="85" w:type="dxa"/>
            </w:tcMar>
            <w:vAlign w:val="center"/>
          </w:tcPr>
          <w:p w14:paraId="0C7AE6B1"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r>
      <w:tr w:rsidR="00B91028" w:rsidRPr="00F42635" w14:paraId="33D21BF7" w14:textId="77777777" w:rsidTr="007A1428">
        <w:tc>
          <w:tcPr>
            <w:tcW w:w="5614" w:type="dxa"/>
            <w:tcMar>
              <w:top w:w="85" w:type="dxa"/>
              <w:left w:w="85" w:type="dxa"/>
              <w:bottom w:w="85" w:type="dxa"/>
              <w:right w:w="85" w:type="dxa"/>
            </w:tcMar>
            <w:vAlign w:val="center"/>
          </w:tcPr>
          <w:p w14:paraId="6CD6B2D8" w14:textId="77777777" w:rsidR="00B91028" w:rsidRPr="00F42635" w:rsidRDefault="00B91028" w:rsidP="00237D8C">
            <w:pPr>
              <w:rPr>
                <w:rFonts w:cs="Arial"/>
                <w:szCs w:val="22"/>
              </w:rPr>
            </w:pPr>
            <w:r w:rsidRPr="00F42635">
              <w:rPr>
                <w:rFonts w:cs="Arial"/>
                <w:szCs w:val="22"/>
              </w:rPr>
              <w:t>Race or ethnic identity</w:t>
            </w:r>
          </w:p>
        </w:tc>
        <w:tc>
          <w:tcPr>
            <w:tcW w:w="567" w:type="dxa"/>
            <w:tcMar>
              <w:top w:w="85" w:type="dxa"/>
              <w:left w:w="85" w:type="dxa"/>
              <w:bottom w:w="85" w:type="dxa"/>
              <w:right w:w="85" w:type="dxa"/>
            </w:tcMar>
            <w:vAlign w:val="center"/>
          </w:tcPr>
          <w:p w14:paraId="0397EA67"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c>
          <w:tcPr>
            <w:tcW w:w="567" w:type="dxa"/>
            <w:tcMar>
              <w:top w:w="85" w:type="dxa"/>
              <w:left w:w="85" w:type="dxa"/>
              <w:bottom w:w="85" w:type="dxa"/>
              <w:right w:w="85" w:type="dxa"/>
            </w:tcMar>
            <w:vAlign w:val="center"/>
          </w:tcPr>
          <w:p w14:paraId="7608347A"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r>
      <w:tr w:rsidR="00B91028" w:rsidRPr="00F42635" w14:paraId="29BAA58D" w14:textId="77777777" w:rsidTr="007A1428">
        <w:tc>
          <w:tcPr>
            <w:tcW w:w="5614" w:type="dxa"/>
            <w:tcMar>
              <w:top w:w="85" w:type="dxa"/>
              <w:left w:w="85" w:type="dxa"/>
              <w:bottom w:w="85" w:type="dxa"/>
              <w:right w:w="85" w:type="dxa"/>
            </w:tcMar>
            <w:vAlign w:val="center"/>
          </w:tcPr>
          <w:p w14:paraId="1E879EEF" w14:textId="77777777" w:rsidR="00B91028" w:rsidRPr="00F42635" w:rsidRDefault="00B91028" w:rsidP="00237D8C">
            <w:pPr>
              <w:rPr>
                <w:rFonts w:cs="Arial"/>
                <w:szCs w:val="22"/>
              </w:rPr>
            </w:pPr>
            <w:r w:rsidRPr="00F42635">
              <w:rPr>
                <w:rFonts w:cs="Arial"/>
                <w:szCs w:val="22"/>
              </w:rPr>
              <w:t>Any disease or health problem</w:t>
            </w:r>
          </w:p>
        </w:tc>
        <w:tc>
          <w:tcPr>
            <w:tcW w:w="567" w:type="dxa"/>
            <w:tcMar>
              <w:top w:w="85" w:type="dxa"/>
              <w:left w:w="85" w:type="dxa"/>
              <w:bottom w:w="85" w:type="dxa"/>
              <w:right w:w="85" w:type="dxa"/>
            </w:tcMar>
            <w:vAlign w:val="center"/>
          </w:tcPr>
          <w:p w14:paraId="53E9063F"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c>
          <w:tcPr>
            <w:tcW w:w="567" w:type="dxa"/>
            <w:tcMar>
              <w:top w:w="85" w:type="dxa"/>
              <w:left w:w="85" w:type="dxa"/>
              <w:bottom w:w="85" w:type="dxa"/>
              <w:right w:w="85" w:type="dxa"/>
            </w:tcMar>
            <w:vAlign w:val="center"/>
          </w:tcPr>
          <w:p w14:paraId="2DA18D68"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r>
      <w:tr w:rsidR="00B91028" w:rsidRPr="00F42635" w14:paraId="072D7362" w14:textId="77777777" w:rsidTr="007A1428">
        <w:tc>
          <w:tcPr>
            <w:tcW w:w="5614" w:type="dxa"/>
            <w:tcMar>
              <w:top w:w="85" w:type="dxa"/>
              <w:left w:w="85" w:type="dxa"/>
              <w:bottom w:w="85" w:type="dxa"/>
              <w:right w:w="85" w:type="dxa"/>
            </w:tcMar>
            <w:vAlign w:val="center"/>
          </w:tcPr>
          <w:p w14:paraId="786DD2BC" w14:textId="77777777" w:rsidR="00B91028" w:rsidRPr="00F42635" w:rsidRDefault="00B91028" w:rsidP="00237D8C">
            <w:pPr>
              <w:rPr>
                <w:rFonts w:cs="Arial"/>
                <w:szCs w:val="22"/>
              </w:rPr>
            </w:pPr>
            <w:r w:rsidRPr="00F42635">
              <w:rPr>
                <w:rFonts w:cs="Arial"/>
                <w:szCs w:val="22"/>
              </w:rPr>
              <w:t>Fertility</w:t>
            </w:r>
          </w:p>
        </w:tc>
        <w:tc>
          <w:tcPr>
            <w:tcW w:w="567" w:type="dxa"/>
            <w:tcMar>
              <w:top w:w="85" w:type="dxa"/>
              <w:left w:w="85" w:type="dxa"/>
              <w:bottom w:w="85" w:type="dxa"/>
              <w:right w:w="85" w:type="dxa"/>
            </w:tcMar>
            <w:vAlign w:val="center"/>
          </w:tcPr>
          <w:p w14:paraId="283A5F33"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c>
          <w:tcPr>
            <w:tcW w:w="567" w:type="dxa"/>
            <w:tcMar>
              <w:top w:w="85" w:type="dxa"/>
              <w:left w:w="85" w:type="dxa"/>
              <w:bottom w:w="85" w:type="dxa"/>
              <w:right w:w="85" w:type="dxa"/>
            </w:tcMar>
            <w:vAlign w:val="center"/>
          </w:tcPr>
          <w:p w14:paraId="6262E664"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r>
      <w:tr w:rsidR="00B91028" w:rsidRPr="00F42635" w14:paraId="241B2AB7" w14:textId="77777777" w:rsidTr="007A1428">
        <w:tc>
          <w:tcPr>
            <w:tcW w:w="5614" w:type="dxa"/>
            <w:tcMar>
              <w:top w:w="85" w:type="dxa"/>
              <w:left w:w="85" w:type="dxa"/>
              <w:bottom w:w="85" w:type="dxa"/>
              <w:right w:w="85" w:type="dxa"/>
            </w:tcMar>
            <w:vAlign w:val="center"/>
          </w:tcPr>
          <w:p w14:paraId="75B01D09" w14:textId="77777777" w:rsidR="00B91028" w:rsidRPr="00F42635" w:rsidRDefault="00B91028" w:rsidP="00237D8C">
            <w:pPr>
              <w:rPr>
                <w:rFonts w:cs="Arial"/>
                <w:szCs w:val="22"/>
              </w:rPr>
            </w:pPr>
            <w:r w:rsidRPr="00F42635">
              <w:rPr>
                <w:rFonts w:cs="Arial"/>
                <w:szCs w:val="22"/>
              </w:rPr>
              <w:t>Termination of pregnancy</w:t>
            </w:r>
          </w:p>
        </w:tc>
        <w:tc>
          <w:tcPr>
            <w:tcW w:w="567" w:type="dxa"/>
            <w:tcMar>
              <w:top w:w="85" w:type="dxa"/>
              <w:left w:w="85" w:type="dxa"/>
              <w:bottom w:w="85" w:type="dxa"/>
              <w:right w:w="85" w:type="dxa"/>
            </w:tcMar>
            <w:vAlign w:val="center"/>
          </w:tcPr>
          <w:p w14:paraId="0056E972"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c>
          <w:tcPr>
            <w:tcW w:w="567" w:type="dxa"/>
            <w:tcMar>
              <w:top w:w="85" w:type="dxa"/>
              <w:left w:w="85" w:type="dxa"/>
              <w:bottom w:w="85" w:type="dxa"/>
              <w:right w:w="85" w:type="dxa"/>
            </w:tcMar>
            <w:vAlign w:val="center"/>
          </w:tcPr>
          <w:p w14:paraId="2146619B" w14:textId="77777777" w:rsidR="00B91028" w:rsidRPr="00F42635" w:rsidRDefault="00B91028" w:rsidP="00237D8C">
            <w:pPr>
              <w:rPr>
                <w:rFonts w:cs="Arial"/>
                <w:szCs w:val="22"/>
              </w:rPr>
            </w:pPr>
            <w:r w:rsidRPr="00F42635">
              <w:rPr>
                <w:rFonts w:cs="Arial"/>
                <w:szCs w:val="22"/>
              </w:rPr>
              <w:fldChar w:fldCharType="begin">
                <w:ffData>
                  <w:name w:val="Check23"/>
                  <w:enabled/>
                  <w:calcOnExit w:val="0"/>
                  <w:checkBox>
                    <w:sizeAuto/>
                    <w:default w:val="0"/>
                  </w:checkBox>
                </w:ffData>
              </w:fldChar>
            </w:r>
            <w:r w:rsidRPr="00F42635">
              <w:rPr>
                <w:rFonts w:cs="Arial"/>
                <w:szCs w:val="22"/>
              </w:rPr>
              <w:instrText xml:space="preserve"> FORMCHECKBOX </w:instrText>
            </w:r>
            <w:r w:rsidRPr="00F42635">
              <w:rPr>
                <w:rFonts w:cs="Arial"/>
                <w:szCs w:val="22"/>
              </w:rPr>
            </w:r>
            <w:r w:rsidRPr="00F42635">
              <w:rPr>
                <w:rFonts w:cs="Arial"/>
                <w:szCs w:val="22"/>
              </w:rPr>
              <w:fldChar w:fldCharType="end"/>
            </w:r>
            <w:r>
              <w:rPr>
                <w:rFonts w:cs="Arial"/>
                <w:szCs w:val="22"/>
              </w:rPr>
              <w:t xml:space="preserve"> </w:t>
            </w:r>
          </w:p>
        </w:tc>
      </w:tr>
    </w:tbl>
    <w:p w14:paraId="41426135" w14:textId="77777777" w:rsidR="00B91028" w:rsidRDefault="00B91028" w:rsidP="00B91028">
      <w:bookmarkStart w:id="188" w:name="b"/>
      <w:bookmarkEnd w:id="188"/>
    </w:p>
    <w:p w14:paraId="2A9806F8" w14:textId="77777777" w:rsidR="00B91028" w:rsidRPr="003063CE" w:rsidRDefault="00B91028" w:rsidP="00B91028"/>
    <w:p w14:paraId="25503455" w14:textId="77777777" w:rsidR="005A778A" w:rsidRPr="00B91028" w:rsidRDefault="005A778A" w:rsidP="00B91028"/>
    <w:sectPr w:rsidR="005A778A" w:rsidRPr="00B91028" w:rsidSect="005808EA">
      <w:footerReference w:type="even" r:id="rId54"/>
      <w:pgSz w:w="11907" w:h="16840" w:code="9"/>
      <w:pgMar w:top="839" w:right="834" w:bottom="1134" w:left="1418" w:header="45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38D21" w14:textId="77777777" w:rsidR="001E1605" w:rsidRDefault="001E1605">
      <w:r>
        <w:separator/>
      </w:r>
    </w:p>
  </w:endnote>
  <w:endnote w:type="continuationSeparator" w:id="0">
    <w:p w14:paraId="4130A60C" w14:textId="77777777" w:rsidR="001E1605" w:rsidRDefault="001E1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9B0A8" w14:textId="77777777" w:rsidR="003E4901" w:rsidRDefault="003E490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59" w:type="dxa"/>
      <w:tblLayout w:type="fixed"/>
      <w:tblCellMar>
        <w:left w:w="0" w:type="dxa"/>
        <w:right w:w="0" w:type="dxa"/>
      </w:tblCellMar>
      <w:tblLook w:val="01E0" w:firstRow="1" w:lastRow="1" w:firstColumn="1" w:lastColumn="1" w:noHBand="0" w:noVBand="0"/>
    </w:tblPr>
    <w:tblGrid>
      <w:gridCol w:w="709"/>
      <w:gridCol w:w="8950"/>
    </w:tblGrid>
    <w:tr w:rsidR="003E4901" w14:paraId="3FC1D722" w14:textId="77777777" w:rsidTr="00A606B8">
      <w:tc>
        <w:tcPr>
          <w:tcW w:w="709" w:type="dxa"/>
          <w:shd w:val="clear" w:color="auto" w:fill="auto"/>
        </w:tcPr>
        <w:p w14:paraId="67B45598" w14:textId="77777777" w:rsidR="003E4901" w:rsidRDefault="003E4901" w:rsidP="00A606B8">
          <w:pPr>
            <w:pStyle w:val="Footer"/>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tc>
      <w:tc>
        <w:tcPr>
          <w:tcW w:w="8950" w:type="dxa"/>
          <w:shd w:val="clear" w:color="auto" w:fill="auto"/>
        </w:tcPr>
        <w:p w14:paraId="0C44A02F" w14:textId="77777777" w:rsidR="003E4901" w:rsidRPr="00BB6565" w:rsidRDefault="003E4901" w:rsidP="005808EA">
          <w:pPr>
            <w:pStyle w:val="Footer"/>
          </w:pPr>
          <w:r>
            <w:t>Appendix 2: Low-risk checklist</w:t>
          </w:r>
          <w:r w:rsidRPr="00BB6565">
            <w:t xml:space="preserve"> </w:t>
          </w:r>
        </w:p>
      </w:tc>
    </w:tr>
  </w:tbl>
  <w:p w14:paraId="0A6705B4" w14:textId="77777777" w:rsidR="003E4901" w:rsidRPr="000D4779" w:rsidRDefault="003E4901" w:rsidP="00E26564">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2CD91" w14:textId="77777777" w:rsidR="003E4901" w:rsidRDefault="003E490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C1590" w14:textId="77777777" w:rsidR="003E4901" w:rsidRDefault="003E490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318D4" w14:textId="77777777" w:rsidR="003E4901" w:rsidRDefault="003E490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9E668" w14:textId="77777777" w:rsidR="003E4901" w:rsidRDefault="003E490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0BD7F" w14:textId="77777777" w:rsidR="003E4901" w:rsidRDefault="003E490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F3D50" w14:textId="77777777" w:rsidR="003E4901" w:rsidRDefault="003E4901">
    <w:pPr>
      <w:framePr w:wrap="around" w:vAnchor="text" w:hAnchor="margin" w:xAlign="right" w:y="1"/>
    </w:pPr>
  </w:p>
  <w:tbl>
    <w:tblPr>
      <w:tblW w:w="9659" w:type="dxa"/>
      <w:tblLayout w:type="fixed"/>
      <w:tblCellMar>
        <w:left w:w="0" w:type="dxa"/>
        <w:right w:w="0" w:type="dxa"/>
      </w:tblCellMar>
      <w:tblLook w:val="01E0" w:firstRow="1" w:lastRow="1" w:firstColumn="1" w:lastColumn="1" w:noHBand="0" w:noVBand="0"/>
    </w:tblPr>
    <w:tblGrid>
      <w:gridCol w:w="709"/>
      <w:gridCol w:w="8950"/>
    </w:tblGrid>
    <w:tr w:rsidR="003E4901" w14:paraId="2A376F4F" w14:textId="77777777" w:rsidTr="00A606B8">
      <w:tc>
        <w:tcPr>
          <w:tcW w:w="709" w:type="dxa"/>
          <w:shd w:val="clear" w:color="auto" w:fill="auto"/>
        </w:tcPr>
        <w:p w14:paraId="7D4FFDCD" w14:textId="77777777" w:rsidR="003E4901" w:rsidRDefault="003E4901" w:rsidP="00A606B8">
          <w:pPr>
            <w:pStyle w:val="Footer"/>
            <w:jc w:val="left"/>
          </w:pPr>
          <w:r>
            <w:rPr>
              <w:rStyle w:val="PageNumber"/>
            </w:rPr>
            <w:fldChar w:fldCharType="begin"/>
          </w:r>
          <w:r>
            <w:rPr>
              <w:rStyle w:val="PageNumber"/>
            </w:rPr>
            <w:instrText xml:space="preserve"> PAGE </w:instrText>
          </w:r>
          <w:r>
            <w:rPr>
              <w:rStyle w:val="PageNumber"/>
            </w:rPr>
            <w:fldChar w:fldCharType="separate"/>
          </w:r>
          <w:r w:rsidR="0089457F">
            <w:rPr>
              <w:rStyle w:val="PageNumber"/>
              <w:noProof/>
            </w:rPr>
            <w:t>12</w:t>
          </w:r>
          <w:r>
            <w:rPr>
              <w:rStyle w:val="PageNumber"/>
            </w:rPr>
            <w:fldChar w:fldCharType="end"/>
          </w:r>
        </w:p>
      </w:tc>
      <w:tc>
        <w:tcPr>
          <w:tcW w:w="8950" w:type="dxa"/>
          <w:shd w:val="clear" w:color="auto" w:fill="auto"/>
        </w:tcPr>
        <w:p w14:paraId="00C89637" w14:textId="77777777" w:rsidR="003E4901" w:rsidRPr="006E0260" w:rsidRDefault="004876C1" w:rsidP="00A606B8">
          <w:pPr>
            <w:pStyle w:val="Footer"/>
          </w:pPr>
          <w:fldSimple w:instr=" STYLEREF &quot;Report Title&quot; \* MERGEFORMAT ">
            <w:r w:rsidR="0089457F" w:rsidRPr="0089457F">
              <w:rPr>
                <w:bCs/>
                <w:noProof/>
                <w:lang w:val="en-US"/>
              </w:rPr>
              <w:t>Conducting research in Victorian government schools and</w:t>
            </w:r>
            <w:r w:rsidR="0089457F">
              <w:rPr>
                <w:noProof/>
              </w:rPr>
              <w:t xml:space="preserve"> early childhood settings</w:t>
            </w:r>
          </w:fldSimple>
        </w:p>
      </w:tc>
    </w:tr>
  </w:tbl>
  <w:p w14:paraId="2BB5ED70" w14:textId="77777777" w:rsidR="003E4901" w:rsidRDefault="003E4901">
    <w:pP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6" w:type="dxa"/>
      <w:tblLayout w:type="fixed"/>
      <w:tblCellMar>
        <w:left w:w="0" w:type="dxa"/>
        <w:right w:w="0" w:type="dxa"/>
      </w:tblCellMar>
      <w:tblLook w:val="01E0" w:firstRow="1" w:lastRow="1" w:firstColumn="1" w:lastColumn="1" w:noHBand="0" w:noVBand="0"/>
    </w:tblPr>
    <w:tblGrid>
      <w:gridCol w:w="5103"/>
      <w:gridCol w:w="4593"/>
    </w:tblGrid>
    <w:tr w:rsidR="003E4901" w14:paraId="48851191" w14:textId="77777777" w:rsidTr="00255F57">
      <w:tc>
        <w:tcPr>
          <w:tcW w:w="5103" w:type="dxa"/>
          <w:shd w:val="clear" w:color="auto" w:fill="auto"/>
        </w:tcPr>
        <w:p w14:paraId="4CE56CA1" w14:textId="77777777" w:rsidR="003E4901" w:rsidRPr="00747063" w:rsidRDefault="004876C1" w:rsidP="00255F57">
          <w:pPr>
            <w:pStyle w:val="Footer"/>
            <w:tabs>
              <w:tab w:val="clear" w:pos="8640"/>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jc w:val="left"/>
          </w:pPr>
          <w:fldSimple w:instr=" STYLEREF &quot;Heading 1&quot; \* MERGEFORMAT ">
            <w:r w:rsidR="0089457F" w:rsidRPr="0089457F">
              <w:rPr>
                <w:bCs/>
                <w:noProof/>
                <w:lang w:val="en-US"/>
              </w:rPr>
              <w:t>Introduction</w:t>
            </w:r>
          </w:fldSimple>
        </w:p>
      </w:tc>
      <w:tc>
        <w:tcPr>
          <w:tcW w:w="4593" w:type="dxa"/>
          <w:shd w:val="clear" w:color="auto" w:fill="auto"/>
        </w:tcPr>
        <w:p w14:paraId="18852FBD" w14:textId="77777777" w:rsidR="003E4901" w:rsidRPr="009B365F" w:rsidRDefault="003E4901" w:rsidP="00255F57">
          <w:pPr>
            <w:pStyle w:val="Footer"/>
            <w:rPr>
              <w:rStyle w:val="PageNumber"/>
            </w:rPr>
          </w:pPr>
          <w:r w:rsidRPr="009B365F">
            <w:rPr>
              <w:rStyle w:val="PageNumber"/>
            </w:rPr>
            <w:fldChar w:fldCharType="begin"/>
          </w:r>
          <w:r w:rsidRPr="009B365F">
            <w:rPr>
              <w:rStyle w:val="PageNumber"/>
            </w:rPr>
            <w:instrText xml:space="preserve"> PAGE </w:instrText>
          </w:r>
          <w:r w:rsidRPr="009B365F">
            <w:rPr>
              <w:rStyle w:val="PageNumber"/>
            </w:rPr>
            <w:fldChar w:fldCharType="separate"/>
          </w:r>
          <w:r w:rsidR="0089457F">
            <w:rPr>
              <w:rStyle w:val="PageNumber"/>
              <w:noProof/>
            </w:rPr>
            <w:t>5</w:t>
          </w:r>
          <w:r w:rsidRPr="009B365F">
            <w:rPr>
              <w:rStyle w:val="PageNumber"/>
            </w:rPr>
            <w:fldChar w:fldCharType="end"/>
          </w:r>
        </w:p>
      </w:tc>
    </w:tr>
  </w:tbl>
  <w:p w14:paraId="33FFD273" w14:textId="77777777" w:rsidR="003E4901" w:rsidRDefault="003E4901" w:rsidP="00255F57">
    <w:pPr>
      <w:ind w:left="7088"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59" w:type="dxa"/>
      <w:tblLayout w:type="fixed"/>
      <w:tblCellMar>
        <w:left w:w="0" w:type="dxa"/>
        <w:right w:w="0" w:type="dxa"/>
      </w:tblCellMar>
      <w:tblLook w:val="01E0" w:firstRow="1" w:lastRow="1" w:firstColumn="1" w:lastColumn="1" w:noHBand="0" w:noVBand="0"/>
    </w:tblPr>
    <w:tblGrid>
      <w:gridCol w:w="709"/>
      <w:gridCol w:w="8950"/>
    </w:tblGrid>
    <w:tr w:rsidR="003E4901" w14:paraId="723A213E" w14:textId="77777777" w:rsidTr="00A606B8">
      <w:tc>
        <w:tcPr>
          <w:tcW w:w="709" w:type="dxa"/>
          <w:shd w:val="clear" w:color="auto" w:fill="auto"/>
        </w:tcPr>
        <w:p w14:paraId="277E68BB" w14:textId="77777777" w:rsidR="003E4901" w:rsidRDefault="003E4901" w:rsidP="00A606B8">
          <w:pPr>
            <w:pStyle w:val="Footer"/>
            <w:jc w:val="left"/>
          </w:pPr>
          <w:r>
            <w:rPr>
              <w:rStyle w:val="PageNumber"/>
            </w:rPr>
            <w:fldChar w:fldCharType="begin"/>
          </w:r>
          <w:r>
            <w:rPr>
              <w:rStyle w:val="PageNumber"/>
            </w:rPr>
            <w:instrText xml:space="preserve"> PAGE </w:instrText>
          </w:r>
          <w:r>
            <w:rPr>
              <w:rStyle w:val="PageNumber"/>
            </w:rPr>
            <w:fldChar w:fldCharType="separate"/>
          </w:r>
          <w:r w:rsidR="0089457F">
            <w:rPr>
              <w:rStyle w:val="PageNumber"/>
              <w:noProof/>
            </w:rPr>
            <w:t>16</w:t>
          </w:r>
          <w:r>
            <w:rPr>
              <w:rStyle w:val="PageNumber"/>
            </w:rPr>
            <w:fldChar w:fldCharType="end"/>
          </w:r>
        </w:p>
      </w:tc>
      <w:tc>
        <w:tcPr>
          <w:tcW w:w="8950" w:type="dxa"/>
          <w:shd w:val="clear" w:color="auto" w:fill="auto"/>
        </w:tcPr>
        <w:p w14:paraId="378486F4" w14:textId="77777777" w:rsidR="003E4901" w:rsidRPr="00BB6565" w:rsidRDefault="004876C1" w:rsidP="00A606B8">
          <w:pPr>
            <w:pStyle w:val="Footer"/>
          </w:pPr>
          <w:fldSimple w:instr=" STYLEREF &quot;Report Title&quot; \* MERGEFORMAT ">
            <w:r w:rsidR="0089457F" w:rsidRPr="0089457F">
              <w:rPr>
                <w:b/>
                <w:bCs/>
                <w:noProof/>
                <w:lang w:val="en-US"/>
              </w:rPr>
              <w:t>Conducting research in Victorian government schools and</w:t>
            </w:r>
            <w:r w:rsidR="0089457F">
              <w:rPr>
                <w:noProof/>
              </w:rPr>
              <w:t xml:space="preserve"> early childhood settings</w:t>
            </w:r>
          </w:fldSimple>
        </w:p>
      </w:tc>
    </w:tr>
  </w:tbl>
  <w:p w14:paraId="3B1A493A" w14:textId="77777777" w:rsidR="003E4901" w:rsidRPr="000D4779" w:rsidRDefault="003E4901" w:rsidP="00E26564">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AFA9A" w14:textId="77777777" w:rsidR="001E1605" w:rsidRDefault="001E1605">
      <w:r>
        <w:separator/>
      </w:r>
    </w:p>
  </w:footnote>
  <w:footnote w:type="continuationSeparator" w:id="0">
    <w:p w14:paraId="49850E51" w14:textId="77777777" w:rsidR="001E1605" w:rsidRDefault="001E1605">
      <w:r>
        <w:continuationSeparator/>
      </w:r>
    </w:p>
  </w:footnote>
  <w:footnote w:id="1">
    <w:p w14:paraId="20D05544" w14:textId="77777777" w:rsidR="003E4901" w:rsidRPr="00B349F2" w:rsidRDefault="003E4901" w:rsidP="00B91028">
      <w:pPr>
        <w:rPr>
          <w:sz w:val="18"/>
          <w:szCs w:val="18"/>
        </w:rPr>
      </w:pPr>
      <w:r w:rsidRPr="005F4222">
        <w:rPr>
          <w:vertAlign w:val="superscript"/>
        </w:rPr>
        <w:footnoteRef/>
      </w:r>
      <w:r w:rsidRPr="005F4222">
        <w:rPr>
          <w:vertAlign w:val="superscript"/>
        </w:rPr>
        <w:t xml:space="preserve"> </w:t>
      </w:r>
      <w:r w:rsidRPr="00B349F2">
        <w:rPr>
          <w:sz w:val="18"/>
          <w:szCs w:val="18"/>
        </w:rPr>
        <w:t xml:space="preserve">The </w:t>
      </w:r>
      <w:r w:rsidRPr="00B349F2">
        <w:rPr>
          <w:i/>
          <w:sz w:val="18"/>
          <w:szCs w:val="18"/>
        </w:rPr>
        <w:t>National Statement</w:t>
      </w:r>
      <w:r w:rsidRPr="00B349F2">
        <w:rPr>
          <w:sz w:val="18"/>
          <w:szCs w:val="18"/>
        </w:rPr>
        <w:t xml:space="preserve"> defines risk as ‘a potential for harm, discomfort or inconvenience’ (sec. 2). Potential harms may be physical, psychological, social, economic, legal or involve devaluation of personal worth. Less serious than harm is discomfort, which might include, for example, anxiety induced by an interview. Less serious again is inconvenience. Examples of inconvenience may include filling in a form, or giving up time to participate in research.</w:t>
      </w:r>
    </w:p>
    <w:p w14:paraId="7363E7CB" w14:textId="77777777" w:rsidR="003E4901" w:rsidRPr="00B349F2" w:rsidRDefault="003E4901" w:rsidP="00B91028">
      <w:pPr>
        <w:rPr>
          <w:sz w:val="18"/>
          <w:szCs w:val="18"/>
        </w:rPr>
      </w:pPr>
      <w:r w:rsidRPr="00B349F2">
        <w:rPr>
          <w:sz w:val="18"/>
          <w:szCs w:val="18"/>
        </w:rPr>
        <w:t>‘Low risk’ research is research in which the only foreseeable risk is one of discomfort. Where the risk, even if unlikely, is more serious than discomfort, the research is not low risk. ‘Negligible risk research’ describes research in which there is no foreseeable risk of harm or discomfort; and any foreseeable risk is no more than inconvenience.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8E3AE" w14:textId="62AB0A6E" w:rsidR="003E4901" w:rsidRDefault="00A97FB9">
    <w:r>
      <w:rPr>
        <w:noProof/>
        <w:lang w:eastAsia="en-AU"/>
      </w:rPr>
      <mc:AlternateContent>
        <mc:Choice Requires="wps">
          <w:drawing>
            <wp:anchor distT="0" distB="0" distL="114300" distR="114300" simplePos="0" relativeHeight="251665408" behindDoc="1" locked="1" layoutInCell="1" allowOverlap="1" wp14:anchorId="4CCF04CC" wp14:editId="0FE516DE">
              <wp:simplePos x="0" y="0"/>
              <wp:positionH relativeFrom="page">
                <wp:posOffset>533400</wp:posOffset>
              </wp:positionH>
              <wp:positionV relativeFrom="page">
                <wp:posOffset>1143000</wp:posOffset>
              </wp:positionV>
              <wp:extent cx="7560310" cy="9730105"/>
              <wp:effectExtent l="0" t="0" r="2540" b="4445"/>
              <wp:wrapNone/>
              <wp:docPr id="7" name="Freeform 2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560310" cy="9730105"/>
                      </a:xfrm>
                      <a:custGeom>
                        <a:avLst/>
                        <a:gdLst>
                          <a:gd name="T0" fmla="*/ 0 w 40176"/>
                          <a:gd name="T1" fmla="*/ 0 h 56820"/>
                          <a:gd name="T2" fmla="*/ 0 w 40176"/>
                          <a:gd name="T3" fmla="*/ 18940 h 56820"/>
                          <a:gd name="T4" fmla="*/ 18748 w 40176"/>
                          <a:gd name="T5" fmla="*/ 18940 h 56820"/>
                          <a:gd name="T6" fmla="*/ 25126 w 40176"/>
                          <a:gd name="T7" fmla="*/ 18522 h 56820"/>
                          <a:gd name="T8" fmla="*/ 25509 w 40176"/>
                          <a:gd name="T9" fmla="*/ 25441 h 56820"/>
                          <a:gd name="T10" fmla="*/ 25509 w 40176"/>
                          <a:gd name="T11" fmla="*/ 31675 h 56820"/>
                          <a:gd name="T12" fmla="*/ 31615 w 40176"/>
                          <a:gd name="T13" fmla="*/ 31675 h 56820"/>
                          <a:gd name="T14" fmla="*/ 31615 w 40176"/>
                          <a:gd name="T15" fmla="*/ 37292 h 56820"/>
                          <a:gd name="T16" fmla="*/ 35119 w 40176"/>
                          <a:gd name="T17" fmla="*/ 37292 h 56820"/>
                          <a:gd name="T18" fmla="*/ 31856 w 40176"/>
                          <a:gd name="T19" fmla="*/ 37119 h 56820"/>
                          <a:gd name="T20" fmla="*/ 32175 w 40176"/>
                          <a:gd name="T21" fmla="*/ 31006 h 56820"/>
                          <a:gd name="T22" fmla="*/ 38291 w 40176"/>
                          <a:gd name="T23" fmla="*/ 31327 h 56820"/>
                          <a:gd name="T24" fmla="*/ 37977 w 40176"/>
                          <a:gd name="T25" fmla="*/ 37292 h 56820"/>
                          <a:gd name="T26" fmla="*/ 38263 w 40176"/>
                          <a:gd name="T27" fmla="*/ 37292 h 56820"/>
                          <a:gd name="T28" fmla="*/ 38263 w 40176"/>
                          <a:gd name="T29" fmla="*/ 56820 h 56820"/>
                          <a:gd name="T30" fmla="*/ 40176 w 40176"/>
                          <a:gd name="T31" fmla="*/ 56820 h 56820"/>
                          <a:gd name="T32" fmla="*/ 40176 w 40176"/>
                          <a:gd name="T33" fmla="*/ 0 h 56820"/>
                          <a:gd name="T34" fmla="*/ 0 w 40176"/>
                          <a:gd name="T35" fmla="*/ 0 h 56820"/>
                          <a:gd name="T36" fmla="*/ 25837 w 40176"/>
                          <a:gd name="T37" fmla="*/ 31623 h 56820"/>
                          <a:gd name="T38" fmla="*/ 25622 w 40176"/>
                          <a:gd name="T39" fmla="*/ 25505 h 56820"/>
                          <a:gd name="T40" fmla="*/ 31741 w 40176"/>
                          <a:gd name="T41" fmla="*/ 25292 h 56820"/>
                          <a:gd name="T42" fmla="*/ 31956 w 40176"/>
                          <a:gd name="T43" fmla="*/ 31410 h 56820"/>
                          <a:gd name="T44" fmla="*/ 25837 w 40176"/>
                          <a:gd name="T45" fmla="*/ 31623 h 56820"/>
                          <a:gd name="T46" fmla="*/ 38267 w 40176"/>
                          <a:gd name="T47" fmla="*/ 30999 h 56820"/>
                          <a:gd name="T48" fmla="*/ 32149 w 40176"/>
                          <a:gd name="T49" fmla="*/ 30786 h 56820"/>
                          <a:gd name="T50" fmla="*/ 32364 w 40176"/>
                          <a:gd name="T51" fmla="*/ 24668 h 56820"/>
                          <a:gd name="T52" fmla="*/ 38482 w 40176"/>
                          <a:gd name="T53" fmla="*/ 24881 h 56820"/>
                          <a:gd name="T54" fmla="*/ 38267 w 40176"/>
                          <a:gd name="T55" fmla="*/ 30999 h 56820"/>
                          <a:gd name="T56" fmla="*/ 33108 w 40176"/>
                          <a:gd name="T57" fmla="*/ 24484 h 56820"/>
                          <a:gd name="T58" fmla="*/ 32045 w 40176"/>
                          <a:gd name="T59" fmla="*/ 18453 h 56820"/>
                          <a:gd name="T60" fmla="*/ 38074 w 40176"/>
                          <a:gd name="T61" fmla="*/ 17390 h 56820"/>
                          <a:gd name="T62" fmla="*/ 39137 w 40176"/>
                          <a:gd name="T63" fmla="*/ 23421 h 56820"/>
                          <a:gd name="T64" fmla="*/ 33108 w 40176"/>
                          <a:gd name="T65" fmla="*/ 24484 h 56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176" h="56820">
                            <a:moveTo>
                              <a:pt x="0" y="0"/>
                            </a:moveTo>
                            <a:lnTo>
                              <a:pt x="0" y="18940"/>
                            </a:lnTo>
                            <a:lnTo>
                              <a:pt x="18748" y="18940"/>
                            </a:lnTo>
                            <a:lnTo>
                              <a:pt x="25126" y="18522"/>
                            </a:lnTo>
                            <a:lnTo>
                              <a:pt x="25509" y="25441"/>
                            </a:lnTo>
                            <a:lnTo>
                              <a:pt x="25509" y="31675"/>
                            </a:lnTo>
                            <a:lnTo>
                              <a:pt x="31615" y="31675"/>
                            </a:lnTo>
                            <a:lnTo>
                              <a:pt x="31615" y="37292"/>
                            </a:lnTo>
                            <a:lnTo>
                              <a:pt x="35119" y="37292"/>
                            </a:lnTo>
                            <a:lnTo>
                              <a:pt x="31856" y="37119"/>
                            </a:lnTo>
                            <a:lnTo>
                              <a:pt x="32175" y="31006"/>
                            </a:lnTo>
                            <a:lnTo>
                              <a:pt x="38291" y="31327"/>
                            </a:lnTo>
                            <a:lnTo>
                              <a:pt x="37977" y="37292"/>
                            </a:lnTo>
                            <a:lnTo>
                              <a:pt x="38263" y="37292"/>
                            </a:lnTo>
                            <a:lnTo>
                              <a:pt x="38263" y="56820"/>
                            </a:lnTo>
                            <a:lnTo>
                              <a:pt x="40176" y="56820"/>
                            </a:lnTo>
                            <a:lnTo>
                              <a:pt x="40176" y="0"/>
                            </a:lnTo>
                            <a:lnTo>
                              <a:pt x="0" y="0"/>
                            </a:lnTo>
                            <a:close/>
                            <a:moveTo>
                              <a:pt x="25837" y="31623"/>
                            </a:moveTo>
                            <a:lnTo>
                              <a:pt x="25622" y="25505"/>
                            </a:lnTo>
                            <a:lnTo>
                              <a:pt x="31741" y="25292"/>
                            </a:lnTo>
                            <a:lnTo>
                              <a:pt x="31956" y="31410"/>
                            </a:lnTo>
                            <a:lnTo>
                              <a:pt x="25837" y="31623"/>
                            </a:lnTo>
                            <a:close/>
                            <a:moveTo>
                              <a:pt x="38267" y="30999"/>
                            </a:moveTo>
                            <a:lnTo>
                              <a:pt x="32149" y="30786"/>
                            </a:lnTo>
                            <a:lnTo>
                              <a:pt x="32364" y="24668"/>
                            </a:lnTo>
                            <a:lnTo>
                              <a:pt x="38482" y="24881"/>
                            </a:lnTo>
                            <a:lnTo>
                              <a:pt x="38267" y="30999"/>
                            </a:lnTo>
                            <a:close/>
                            <a:moveTo>
                              <a:pt x="33108" y="24484"/>
                            </a:moveTo>
                            <a:lnTo>
                              <a:pt x="32045" y="18453"/>
                            </a:lnTo>
                            <a:lnTo>
                              <a:pt x="38074" y="17390"/>
                            </a:lnTo>
                            <a:lnTo>
                              <a:pt x="39137" y="23421"/>
                            </a:lnTo>
                            <a:lnTo>
                              <a:pt x="33108" y="24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00" o:spid="_x0000_s1026" style="position:absolute;margin-left:42pt;margin-top:90pt;width:595.3pt;height:766.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5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" path="m,l,18940r18748,l25126,18522r383,6919l25509,31675r6106,l31615,37292r3504,l31856,37119r319,-6113l38291,31327r-314,5965l38263,37292r,19528l40176,56820,40176,,,xm25837,31623r-215,-6118l31741,25292r215,6118l25837,31623xm38267,30999r-6118,-213l32364,24668r6118,213l38267,30999xm33108,24484l32045,18453r6029,-1063l39137,23421r-6029,1063xe" stroked="f">
              <v:path arrowok="t" o:connecttype="custom" o:connectlocs="0,0;0,3243368;3527994,3243368;4728205,3171788;4800277,4356628;4800277,5424165;5949303,5424165;5949303,6386045;6608685,6386045;5994654,6356420;6054684,5309603;7205591,5364572;7146503,6386045;7200322,6386045;7200322,9730105;7560310,9730105;7560310,0;0,0;4862000,5415261;4821542,4367588;5973014,4331113;6013472,5378786;4862000,5415261;7201075,5308404;6049791,5271929;6090250,4224256;7241533,4260731;7201075,5308404;6230255,4192747;6030220,3159972;7164756,2977940;7364791,4010714;6230255,4192747" o:connectangles="0,0,0,0,0,0,0,0,0,0,0,0,0,0,0,0,0,0,0,0,0,0,0,0,0,0,0,0,0,0,0,0,0"/>
              <o:lock v:ext="edit" aspectratio="t" verticies="t"/>
              <w10:wrap anchorx="page" anchory="page"/>
              <w10:anchorlock/>
            </v:shape>
          </w:pict>
        </mc:Fallback>
      </mc:AlternateContent>
    </w:r>
    <w:r>
      <w:rPr>
        <w:noProof/>
        <w:lang w:eastAsia="en-AU"/>
      </w:rPr>
      <mc:AlternateContent>
        <mc:Choice Requires="wps">
          <w:drawing>
            <wp:anchor distT="0" distB="0" distL="114300" distR="114300" simplePos="0" relativeHeight="251664384" behindDoc="1" locked="1" layoutInCell="1" allowOverlap="1" wp14:anchorId="3CF7F275" wp14:editId="1A3EAC9C">
              <wp:simplePos x="0" y="0"/>
              <wp:positionH relativeFrom="page">
                <wp:posOffset>0</wp:posOffset>
              </wp:positionH>
              <wp:positionV relativeFrom="page">
                <wp:posOffset>1219200</wp:posOffset>
              </wp:positionV>
              <wp:extent cx="7560310" cy="9730105"/>
              <wp:effectExtent l="9525" t="0" r="2540" b="4445"/>
              <wp:wrapNone/>
              <wp:docPr id="6" name="Freeform 19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560310" cy="9730105"/>
                      </a:xfrm>
                      <a:custGeom>
                        <a:avLst/>
                        <a:gdLst>
                          <a:gd name="T0" fmla="*/ 0 w 40176"/>
                          <a:gd name="T1" fmla="*/ 0 h 56820"/>
                          <a:gd name="T2" fmla="*/ 0 w 40176"/>
                          <a:gd name="T3" fmla="*/ 18940 h 56820"/>
                          <a:gd name="T4" fmla="*/ 18748 w 40176"/>
                          <a:gd name="T5" fmla="*/ 18940 h 56820"/>
                          <a:gd name="T6" fmla="*/ 25126 w 40176"/>
                          <a:gd name="T7" fmla="*/ 18522 h 56820"/>
                          <a:gd name="T8" fmla="*/ 25509 w 40176"/>
                          <a:gd name="T9" fmla="*/ 25441 h 56820"/>
                          <a:gd name="T10" fmla="*/ 25509 w 40176"/>
                          <a:gd name="T11" fmla="*/ 31675 h 56820"/>
                          <a:gd name="T12" fmla="*/ 31615 w 40176"/>
                          <a:gd name="T13" fmla="*/ 31675 h 56820"/>
                          <a:gd name="T14" fmla="*/ 31615 w 40176"/>
                          <a:gd name="T15" fmla="*/ 37292 h 56820"/>
                          <a:gd name="T16" fmla="*/ 35119 w 40176"/>
                          <a:gd name="T17" fmla="*/ 37292 h 56820"/>
                          <a:gd name="T18" fmla="*/ 31856 w 40176"/>
                          <a:gd name="T19" fmla="*/ 37119 h 56820"/>
                          <a:gd name="T20" fmla="*/ 32175 w 40176"/>
                          <a:gd name="T21" fmla="*/ 31006 h 56820"/>
                          <a:gd name="T22" fmla="*/ 38291 w 40176"/>
                          <a:gd name="T23" fmla="*/ 31327 h 56820"/>
                          <a:gd name="T24" fmla="*/ 37977 w 40176"/>
                          <a:gd name="T25" fmla="*/ 37292 h 56820"/>
                          <a:gd name="T26" fmla="*/ 38263 w 40176"/>
                          <a:gd name="T27" fmla="*/ 37292 h 56820"/>
                          <a:gd name="T28" fmla="*/ 38263 w 40176"/>
                          <a:gd name="T29" fmla="*/ 56820 h 56820"/>
                          <a:gd name="T30" fmla="*/ 40176 w 40176"/>
                          <a:gd name="T31" fmla="*/ 56820 h 56820"/>
                          <a:gd name="T32" fmla="*/ 40176 w 40176"/>
                          <a:gd name="T33" fmla="*/ 0 h 56820"/>
                          <a:gd name="T34" fmla="*/ 0 w 40176"/>
                          <a:gd name="T35" fmla="*/ 0 h 56820"/>
                          <a:gd name="T36" fmla="*/ 25837 w 40176"/>
                          <a:gd name="T37" fmla="*/ 31623 h 56820"/>
                          <a:gd name="T38" fmla="*/ 25622 w 40176"/>
                          <a:gd name="T39" fmla="*/ 25505 h 56820"/>
                          <a:gd name="T40" fmla="*/ 31741 w 40176"/>
                          <a:gd name="T41" fmla="*/ 25292 h 56820"/>
                          <a:gd name="T42" fmla="*/ 31956 w 40176"/>
                          <a:gd name="T43" fmla="*/ 31410 h 56820"/>
                          <a:gd name="T44" fmla="*/ 25837 w 40176"/>
                          <a:gd name="T45" fmla="*/ 31623 h 56820"/>
                          <a:gd name="T46" fmla="*/ 38267 w 40176"/>
                          <a:gd name="T47" fmla="*/ 30999 h 56820"/>
                          <a:gd name="T48" fmla="*/ 32149 w 40176"/>
                          <a:gd name="T49" fmla="*/ 30786 h 56820"/>
                          <a:gd name="T50" fmla="*/ 32364 w 40176"/>
                          <a:gd name="T51" fmla="*/ 24668 h 56820"/>
                          <a:gd name="T52" fmla="*/ 38482 w 40176"/>
                          <a:gd name="T53" fmla="*/ 24881 h 56820"/>
                          <a:gd name="T54" fmla="*/ 38267 w 40176"/>
                          <a:gd name="T55" fmla="*/ 30999 h 56820"/>
                          <a:gd name="T56" fmla="*/ 33108 w 40176"/>
                          <a:gd name="T57" fmla="*/ 24484 h 56820"/>
                          <a:gd name="T58" fmla="*/ 32045 w 40176"/>
                          <a:gd name="T59" fmla="*/ 18453 h 56820"/>
                          <a:gd name="T60" fmla="*/ 38074 w 40176"/>
                          <a:gd name="T61" fmla="*/ 17390 h 56820"/>
                          <a:gd name="T62" fmla="*/ 39137 w 40176"/>
                          <a:gd name="T63" fmla="*/ 23421 h 56820"/>
                          <a:gd name="T64" fmla="*/ 33108 w 40176"/>
                          <a:gd name="T65" fmla="*/ 24484 h 56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176" h="56820">
                            <a:moveTo>
                              <a:pt x="0" y="0"/>
                            </a:moveTo>
                            <a:lnTo>
                              <a:pt x="0" y="18940"/>
                            </a:lnTo>
                            <a:lnTo>
                              <a:pt x="18748" y="18940"/>
                            </a:lnTo>
                            <a:lnTo>
                              <a:pt x="25126" y="18522"/>
                            </a:lnTo>
                            <a:lnTo>
                              <a:pt x="25509" y="25441"/>
                            </a:lnTo>
                            <a:lnTo>
                              <a:pt x="25509" y="31675"/>
                            </a:lnTo>
                            <a:lnTo>
                              <a:pt x="31615" y="31675"/>
                            </a:lnTo>
                            <a:lnTo>
                              <a:pt x="31615" y="37292"/>
                            </a:lnTo>
                            <a:lnTo>
                              <a:pt x="35119" y="37292"/>
                            </a:lnTo>
                            <a:lnTo>
                              <a:pt x="31856" y="37119"/>
                            </a:lnTo>
                            <a:lnTo>
                              <a:pt x="32175" y="31006"/>
                            </a:lnTo>
                            <a:lnTo>
                              <a:pt x="38291" y="31327"/>
                            </a:lnTo>
                            <a:lnTo>
                              <a:pt x="37977" y="37292"/>
                            </a:lnTo>
                            <a:lnTo>
                              <a:pt x="38263" y="37292"/>
                            </a:lnTo>
                            <a:lnTo>
                              <a:pt x="38263" y="56820"/>
                            </a:lnTo>
                            <a:lnTo>
                              <a:pt x="40176" y="56820"/>
                            </a:lnTo>
                            <a:lnTo>
                              <a:pt x="40176" y="0"/>
                            </a:lnTo>
                            <a:lnTo>
                              <a:pt x="0" y="0"/>
                            </a:lnTo>
                            <a:close/>
                            <a:moveTo>
                              <a:pt x="25837" y="31623"/>
                            </a:moveTo>
                            <a:lnTo>
                              <a:pt x="25622" y="25505"/>
                            </a:lnTo>
                            <a:lnTo>
                              <a:pt x="31741" y="25292"/>
                            </a:lnTo>
                            <a:lnTo>
                              <a:pt x="31956" y="31410"/>
                            </a:lnTo>
                            <a:lnTo>
                              <a:pt x="25837" y="31623"/>
                            </a:lnTo>
                            <a:close/>
                            <a:moveTo>
                              <a:pt x="38267" y="30999"/>
                            </a:moveTo>
                            <a:lnTo>
                              <a:pt x="32149" y="30786"/>
                            </a:lnTo>
                            <a:lnTo>
                              <a:pt x="32364" y="24668"/>
                            </a:lnTo>
                            <a:lnTo>
                              <a:pt x="38482" y="24881"/>
                            </a:lnTo>
                            <a:lnTo>
                              <a:pt x="38267" y="30999"/>
                            </a:lnTo>
                            <a:close/>
                            <a:moveTo>
                              <a:pt x="33108" y="24484"/>
                            </a:moveTo>
                            <a:lnTo>
                              <a:pt x="32045" y="18453"/>
                            </a:lnTo>
                            <a:lnTo>
                              <a:pt x="38074" y="17390"/>
                            </a:lnTo>
                            <a:lnTo>
                              <a:pt x="39137" y="23421"/>
                            </a:lnTo>
                            <a:lnTo>
                              <a:pt x="33108" y="24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99" o:spid="_x0000_s1026" style="position:absolute;margin-left:0;margin-top:96pt;width:595.3pt;height:766.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5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" path="m,l,18940r18748,l25126,18522r383,6919l25509,31675r6106,l31615,37292r3504,l31856,37119r319,-6113l38291,31327r-314,5965l38263,37292r,19528l40176,56820,40176,,,xm25837,31623r-215,-6118l31741,25292r215,6118l25837,31623xm38267,30999r-6118,-213l32364,24668r6118,213l38267,30999xm33108,24484l32045,18453r6029,-1063l39137,23421r-6029,1063xe" stroked="f">
              <v:path arrowok="t" o:connecttype="custom" o:connectlocs="0,0;0,3243368;3527994,3243368;4728205,3171788;4800277,4356628;4800277,5424165;5949303,5424165;5949303,6386045;6608685,6386045;5994654,6356420;6054684,5309603;7205591,5364572;7146503,6386045;7200322,6386045;7200322,9730105;7560310,9730105;7560310,0;0,0;4862000,5415261;4821542,4367588;5973014,4331113;6013472,5378786;4862000,5415261;7201075,5308404;6049791,5271929;6090250,4224256;7241533,4260731;7201075,5308404;6230255,4192747;6030220,3159972;7164756,2977940;7364791,4010714;6230255,4192747" o:connectangles="0,0,0,0,0,0,0,0,0,0,0,0,0,0,0,0,0,0,0,0,0,0,0,0,0,0,0,0,0,0,0,0,0"/>
              <o:lock v:ext="edit" aspectratio="t" verticies="t"/>
              <w10:wrap anchorx="page" anchory="page"/>
              <w10:anchorlock/>
            </v:shape>
          </w:pict>
        </mc:Fallback>
      </mc:AlternateContent>
    </w:r>
    <w:r>
      <w:rPr>
        <w:noProof/>
        <w:lang w:eastAsia="en-AU"/>
      </w:rPr>
      <mc:AlternateContent>
        <mc:Choice Requires="wps">
          <w:drawing>
            <wp:anchor distT="0" distB="0" distL="114300" distR="114300" simplePos="0" relativeHeight="251663360" behindDoc="0" locked="0" layoutInCell="1" allowOverlap="1" wp14:anchorId="0F1D3F02" wp14:editId="2540A58E">
              <wp:simplePos x="0" y="0"/>
              <wp:positionH relativeFrom="column">
                <wp:posOffset>-4426585</wp:posOffset>
              </wp:positionH>
              <wp:positionV relativeFrom="paragraph">
                <wp:posOffset>3599180</wp:posOffset>
              </wp:positionV>
              <wp:extent cx="1807210" cy="1807210"/>
              <wp:effectExtent l="2540" t="0" r="0" b="3810"/>
              <wp:wrapNone/>
              <wp:docPr id="5" name="Rectangl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210" cy="180721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8" o:spid="_x0000_s1026" style="position:absolute;margin-left:-348.55pt;margin-top:283.4pt;width:142.3pt;height:14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" fillcolor="#9bbb59" stroked="f"/>
          </w:pict>
        </mc:Fallback>
      </mc:AlternateContent>
    </w:r>
    <w:r>
      <w:rPr>
        <w:noProof/>
        <w:lang w:eastAsia="en-AU"/>
      </w:rPr>
      <mc:AlternateContent>
        <mc:Choice Requires="wps">
          <w:drawing>
            <wp:anchor distT="0" distB="0" distL="114300" distR="114300" simplePos="0" relativeHeight="251650048" behindDoc="1" locked="1" layoutInCell="1" allowOverlap="1" wp14:anchorId="55E4D56E" wp14:editId="56052694">
              <wp:simplePos x="0" y="0"/>
              <wp:positionH relativeFrom="page">
                <wp:posOffset>48895</wp:posOffset>
              </wp:positionH>
              <wp:positionV relativeFrom="page">
                <wp:posOffset>6743700</wp:posOffset>
              </wp:positionV>
              <wp:extent cx="7560310" cy="4234815"/>
              <wp:effectExtent l="1270" t="0" r="1270" b="3810"/>
              <wp:wrapNone/>
              <wp:docPr id="4" name="Mas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560310" cy="4234815"/>
                      </a:xfrm>
                      <a:custGeom>
                        <a:avLst/>
                        <a:gdLst>
                          <a:gd name="T0" fmla="*/ 0 w 40176"/>
                          <a:gd name="T1" fmla="*/ 0 h 56820"/>
                          <a:gd name="T2" fmla="*/ 0 w 40176"/>
                          <a:gd name="T3" fmla="*/ 18940 h 56820"/>
                          <a:gd name="T4" fmla="*/ 18748 w 40176"/>
                          <a:gd name="T5" fmla="*/ 18940 h 56820"/>
                          <a:gd name="T6" fmla="*/ 25126 w 40176"/>
                          <a:gd name="T7" fmla="*/ 18522 h 56820"/>
                          <a:gd name="T8" fmla="*/ 25509 w 40176"/>
                          <a:gd name="T9" fmla="*/ 25441 h 56820"/>
                          <a:gd name="T10" fmla="*/ 25509 w 40176"/>
                          <a:gd name="T11" fmla="*/ 31675 h 56820"/>
                          <a:gd name="T12" fmla="*/ 31615 w 40176"/>
                          <a:gd name="T13" fmla="*/ 31675 h 56820"/>
                          <a:gd name="T14" fmla="*/ 31615 w 40176"/>
                          <a:gd name="T15" fmla="*/ 37292 h 56820"/>
                          <a:gd name="T16" fmla="*/ 35119 w 40176"/>
                          <a:gd name="T17" fmla="*/ 37292 h 56820"/>
                          <a:gd name="T18" fmla="*/ 31856 w 40176"/>
                          <a:gd name="T19" fmla="*/ 37119 h 56820"/>
                          <a:gd name="T20" fmla="*/ 32175 w 40176"/>
                          <a:gd name="T21" fmla="*/ 31006 h 56820"/>
                          <a:gd name="T22" fmla="*/ 38291 w 40176"/>
                          <a:gd name="T23" fmla="*/ 31327 h 56820"/>
                          <a:gd name="T24" fmla="*/ 37977 w 40176"/>
                          <a:gd name="T25" fmla="*/ 37292 h 56820"/>
                          <a:gd name="T26" fmla="*/ 38263 w 40176"/>
                          <a:gd name="T27" fmla="*/ 37292 h 56820"/>
                          <a:gd name="T28" fmla="*/ 38263 w 40176"/>
                          <a:gd name="T29" fmla="*/ 56820 h 56820"/>
                          <a:gd name="T30" fmla="*/ 40176 w 40176"/>
                          <a:gd name="T31" fmla="*/ 56820 h 56820"/>
                          <a:gd name="T32" fmla="*/ 40176 w 40176"/>
                          <a:gd name="T33" fmla="*/ 0 h 56820"/>
                          <a:gd name="T34" fmla="*/ 0 w 40176"/>
                          <a:gd name="T35" fmla="*/ 0 h 56820"/>
                          <a:gd name="T36" fmla="*/ 25837 w 40176"/>
                          <a:gd name="T37" fmla="*/ 31623 h 56820"/>
                          <a:gd name="T38" fmla="*/ 25622 w 40176"/>
                          <a:gd name="T39" fmla="*/ 25505 h 56820"/>
                          <a:gd name="T40" fmla="*/ 31741 w 40176"/>
                          <a:gd name="T41" fmla="*/ 25292 h 56820"/>
                          <a:gd name="T42" fmla="*/ 31956 w 40176"/>
                          <a:gd name="T43" fmla="*/ 31410 h 56820"/>
                          <a:gd name="T44" fmla="*/ 25837 w 40176"/>
                          <a:gd name="T45" fmla="*/ 31623 h 56820"/>
                          <a:gd name="T46" fmla="*/ 38267 w 40176"/>
                          <a:gd name="T47" fmla="*/ 30999 h 56820"/>
                          <a:gd name="T48" fmla="*/ 32149 w 40176"/>
                          <a:gd name="T49" fmla="*/ 30786 h 56820"/>
                          <a:gd name="T50" fmla="*/ 32364 w 40176"/>
                          <a:gd name="T51" fmla="*/ 24668 h 56820"/>
                          <a:gd name="T52" fmla="*/ 38482 w 40176"/>
                          <a:gd name="T53" fmla="*/ 24881 h 56820"/>
                          <a:gd name="T54" fmla="*/ 38267 w 40176"/>
                          <a:gd name="T55" fmla="*/ 30999 h 56820"/>
                          <a:gd name="T56" fmla="*/ 33108 w 40176"/>
                          <a:gd name="T57" fmla="*/ 24484 h 56820"/>
                          <a:gd name="T58" fmla="*/ 32045 w 40176"/>
                          <a:gd name="T59" fmla="*/ 18453 h 56820"/>
                          <a:gd name="T60" fmla="*/ 38074 w 40176"/>
                          <a:gd name="T61" fmla="*/ 17390 h 56820"/>
                          <a:gd name="T62" fmla="*/ 39137 w 40176"/>
                          <a:gd name="T63" fmla="*/ 23421 h 56820"/>
                          <a:gd name="T64" fmla="*/ 33108 w 40176"/>
                          <a:gd name="T65" fmla="*/ 24484 h 56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176" h="56820">
                            <a:moveTo>
                              <a:pt x="0" y="0"/>
                            </a:moveTo>
                            <a:lnTo>
                              <a:pt x="0" y="18940"/>
                            </a:lnTo>
                            <a:lnTo>
                              <a:pt x="18748" y="18940"/>
                            </a:lnTo>
                            <a:lnTo>
                              <a:pt x="25126" y="18522"/>
                            </a:lnTo>
                            <a:lnTo>
                              <a:pt x="25509" y="25441"/>
                            </a:lnTo>
                            <a:lnTo>
                              <a:pt x="25509" y="31675"/>
                            </a:lnTo>
                            <a:lnTo>
                              <a:pt x="31615" y="31675"/>
                            </a:lnTo>
                            <a:lnTo>
                              <a:pt x="31615" y="37292"/>
                            </a:lnTo>
                            <a:lnTo>
                              <a:pt x="35119" y="37292"/>
                            </a:lnTo>
                            <a:lnTo>
                              <a:pt x="31856" y="37119"/>
                            </a:lnTo>
                            <a:lnTo>
                              <a:pt x="32175" y="31006"/>
                            </a:lnTo>
                            <a:lnTo>
                              <a:pt x="38291" y="31327"/>
                            </a:lnTo>
                            <a:lnTo>
                              <a:pt x="37977" y="37292"/>
                            </a:lnTo>
                            <a:lnTo>
                              <a:pt x="38263" y="37292"/>
                            </a:lnTo>
                            <a:lnTo>
                              <a:pt x="38263" y="56820"/>
                            </a:lnTo>
                            <a:lnTo>
                              <a:pt x="40176" y="56820"/>
                            </a:lnTo>
                            <a:lnTo>
                              <a:pt x="40176" y="0"/>
                            </a:lnTo>
                            <a:lnTo>
                              <a:pt x="0" y="0"/>
                            </a:lnTo>
                            <a:close/>
                            <a:moveTo>
                              <a:pt x="25837" y="31623"/>
                            </a:moveTo>
                            <a:lnTo>
                              <a:pt x="25622" y="25505"/>
                            </a:lnTo>
                            <a:lnTo>
                              <a:pt x="31741" y="25292"/>
                            </a:lnTo>
                            <a:lnTo>
                              <a:pt x="31956" y="31410"/>
                            </a:lnTo>
                            <a:lnTo>
                              <a:pt x="25837" y="31623"/>
                            </a:lnTo>
                            <a:close/>
                            <a:moveTo>
                              <a:pt x="38267" y="30999"/>
                            </a:moveTo>
                            <a:lnTo>
                              <a:pt x="32149" y="30786"/>
                            </a:lnTo>
                            <a:lnTo>
                              <a:pt x="32364" y="24668"/>
                            </a:lnTo>
                            <a:lnTo>
                              <a:pt x="38482" y="24881"/>
                            </a:lnTo>
                            <a:lnTo>
                              <a:pt x="38267" y="30999"/>
                            </a:lnTo>
                            <a:close/>
                            <a:moveTo>
                              <a:pt x="33108" y="24484"/>
                            </a:moveTo>
                            <a:lnTo>
                              <a:pt x="32045" y="18453"/>
                            </a:lnTo>
                            <a:lnTo>
                              <a:pt x="38074" y="17390"/>
                            </a:lnTo>
                            <a:lnTo>
                              <a:pt x="39137" y="23421"/>
                            </a:lnTo>
                            <a:lnTo>
                              <a:pt x="33108" y="24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ask" o:spid="_x0000_s1026" style="position:absolute;margin-left:3.85pt;margin-top:531pt;width:595.3pt;height:333.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5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" path="m,l,18940r18748,l25126,18522r383,6919l25509,31675r6106,l31615,37292r3504,l31856,37119r319,-6113l38291,31327r-314,5965l38263,37292r,19528l40176,56820,40176,,,xm25837,31623r-215,-6118l31741,25292r215,6118l25837,31623xm38267,30999r-6118,-213l32364,24668r6118,213l38267,30999xm33108,24484l32045,18453r6029,-1063l39137,23421r-6029,1063xe" stroked="f">
              <v:path arrowok="t" o:connecttype="custom" o:connectlocs="0,0;0,1411605;3527994,1411605;4728205,1380451;4800277,1896127;4800277,2360749;5949303,2360749;5949303,2779386;6608685,2779386;5994654,2766492;6054684,2310888;7205591,2334813;7146503,2779386;7200322,2779386;7200322,4234815;7560310,4234815;7560310,0;0,0;4862000,2356874;4821542,1900897;5973014,1885022;6013472,2340999;4862000,2356874;7201075,2310367;6049791,2294492;6090250,1838515;7241533,1854390;7201075,2310367;6230255,1824801;6030220,1375309;7164756,1296083;7364791,1745576;6230255,1824801" o:connectangles="0,0,0,0,0,0,0,0,0,0,0,0,0,0,0,0,0,0,0,0,0,0,0,0,0,0,0,0,0,0,0,0,0"/>
              <o:lock v:ext="edit" aspectratio="t" verticies="t"/>
              <w10:wrap anchorx="page" anchory="page"/>
              <w10:anchorlock/>
            </v:shape>
          </w:pict>
        </mc:Fallback>
      </mc:AlternateContent>
    </w:r>
    <w:r>
      <w:rPr>
        <w:noProof/>
        <w:lang w:eastAsia="en-AU"/>
      </w:rPr>
      <mc:AlternateContent>
        <mc:Choice Requires="wpg">
          <w:drawing>
            <wp:anchor distT="0" distB="0" distL="114300" distR="114300" simplePos="0" relativeHeight="251651072" behindDoc="0" locked="1" layoutInCell="1" allowOverlap="1" wp14:anchorId="46DCB54D" wp14:editId="507CE9D0">
              <wp:simplePos x="0" y="0"/>
              <wp:positionH relativeFrom="page">
                <wp:posOffset>717550</wp:posOffset>
              </wp:positionH>
              <wp:positionV relativeFrom="page">
                <wp:posOffset>360045</wp:posOffset>
              </wp:positionV>
              <wp:extent cx="2329180" cy="422275"/>
              <wp:effectExtent l="3175" t="7620" r="1270" b="8255"/>
              <wp:wrapNone/>
              <wp:docPr id="1" name="Logo Vic"/>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29180" cy="422275"/>
                        <a:chOff x="-17207" y="-1468"/>
                        <a:chExt cx="40176" cy="7261"/>
                      </a:xfrm>
                    </wpg:grpSpPr>
                    <wps:wsp>
                      <wps:cNvPr id="9" name="Freeform 1981"/>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982"/>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Logo Vic" o:spid="_x0000_s1026" style="position:absolute;margin-left:56.5pt;margin-top:28.35pt;width:183.4pt;height:33.25pt;z-index:251651072;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">
              <o:lock v:ext="edit" aspectratio="t"/>
              <v:shape id="Freeform 1981" o:spid="_x0000_s1027"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ptMAA&#10;AADaAAAADwAAAGRycy9kb3ducmV2LnhtbESPQYvCMBSE78L+h/AW9qapsoh0TYsIgrsXsSp7fTTP&#10;tti8lCbV+O+NIHgcZuYbZpkH04or9a6xrGA6SUAQl1Y3XCk4HjbjBQjnkTW2lknBnRzk2cdoiam2&#10;N97TtfCViBB2KSqove9SKV1Zk0E3sR1x9M62N+ij7Cupe7xFuGnlLEnm0mDDcaHGjtY1lZdiMAqG&#10;3fSP7t9h14Wi/D0NxPuF+1fq6zOsfkB4Cv4dfrW3WsEMnlfiDZ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RptMAAAADaAAAADwAAAAAAAAAAAAAAAACYAgAAZHJzL2Rvd25y&#10;ZXYueG1sUEsFBgAAAAAEAAQA9QAAAIUD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1982" o:spid="_x0000_s1028"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B8MA&#10;AADaAAAADwAAAGRycy9kb3ducmV2LnhtbESPQWvCQBSE7wX/w/KEXorZaKBIzCoiWIQeSmMpHp/Z&#10;ZxLMvl12t5r++26h0OMwM98w1WY0g7iRD71lBfMsB0HcWN1zq+DjuJ8tQYSIrHGwTAq+KcBmPXmo&#10;sNT2zu90q2MrEoRDiQq6GF0pZWg6Mhgy64iTd7HeYEzSt1J7vCe4GeQiz5+lwZ7TQoeOdh011/rL&#10;KNDH4vzSuNNSu51/fTOftLX8pNTjdNyuQEQa43/4r33QCgr4vZJu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FB8MAAADaAAAADwAAAAAAAAAAAAAAAACYAgAAZHJzL2Rv&#10;d25yZXYueG1sUEsFBgAAAAAEAAQA9QAAAIgD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76CCE" w14:textId="5977D6D7" w:rsidR="003E4901" w:rsidRDefault="003E49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DBD3C" w14:textId="4562971B" w:rsidR="003E4901" w:rsidRDefault="003E490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92282" w14:textId="724BC990" w:rsidR="003E4901" w:rsidRDefault="003E490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08465" w14:textId="3E906AEB" w:rsidR="003E4901" w:rsidRDefault="003E490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591D0" w14:textId="60808296" w:rsidR="003E4901" w:rsidRPr="002A163D" w:rsidRDefault="003E4901" w:rsidP="002A163D">
    <w:r w:rsidRPr="002A163D">
      <w:t>Contents</w:t>
    </w:r>
    <w:r>
      <w:t xml:space="preserve"> continued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5A272" w14:textId="3D1E9646" w:rsidR="003E4901" w:rsidRDefault="003E4901" w:rsidP="002A163D">
    <w:r w:rsidRPr="002A163D">
      <w:t>Contents continued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A7DC5" w14:textId="77777777" w:rsidR="003E4901" w:rsidRPr="001B3004" w:rsidRDefault="003E4901" w:rsidP="00255F57">
    <w:pPr>
      <w:ind w:left="-284"/>
      <w:rPr>
        <w:color w:val="1D7E10"/>
        <w:sz w:val="46"/>
        <w:szCs w:val="46"/>
      </w:rPr>
    </w:pPr>
    <w:r w:rsidRPr="001B3004">
      <w:rPr>
        <w:color w:val="1D7E10"/>
        <w:sz w:val="46"/>
        <w:szCs w:val="46"/>
      </w:rPr>
      <w:t>Contents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DDD72" w14:textId="6579E705" w:rsidR="003E4901" w:rsidRPr="0069424F" w:rsidRDefault="003E4901" w:rsidP="00237D8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7D298" w14:textId="10A0A0C2" w:rsidR="003E4901" w:rsidRPr="0069424F" w:rsidRDefault="003E4901" w:rsidP="00237D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76876A"/>
    <w:lvl w:ilvl="0">
      <w:start w:val="1"/>
      <w:numFmt w:val="bullet"/>
      <w:pStyle w:val="ListBullet2"/>
      <w:lvlText w:val="–"/>
      <w:lvlJc w:val="left"/>
      <w:pPr>
        <w:tabs>
          <w:tab w:val="num" w:pos="340"/>
        </w:tabs>
        <w:ind w:left="340" w:hanging="170"/>
      </w:pPr>
      <w:rPr>
        <w:rFonts w:ascii="Arial" w:hAnsi="Arial" w:hint="default"/>
      </w:rPr>
    </w:lvl>
  </w:abstractNum>
  <w:abstractNum w:abstractNumId="1">
    <w:nsid w:val="FFFFFF89"/>
    <w:multiLevelType w:val="singleLevel"/>
    <w:tmpl w:val="CE9A9C52"/>
    <w:lvl w:ilvl="0">
      <w:start w:val="1"/>
      <w:numFmt w:val="bullet"/>
      <w:lvlText w:val=""/>
      <w:lvlJc w:val="left"/>
      <w:pPr>
        <w:tabs>
          <w:tab w:val="num" w:pos="360"/>
        </w:tabs>
        <w:ind w:left="360" w:hanging="360"/>
      </w:pPr>
      <w:rPr>
        <w:rFonts w:ascii="Symbol" w:hAnsi="Symbol" w:hint="default"/>
      </w:rPr>
    </w:lvl>
  </w:abstractNum>
  <w:abstractNum w:abstractNumId="2">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
    <w:nsid w:val="08DC0932"/>
    <w:multiLevelType w:val="hybridMultilevel"/>
    <w:tmpl w:val="0D04D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8016B0"/>
    <w:multiLevelType w:val="hybridMultilevel"/>
    <w:tmpl w:val="2384DEDE"/>
    <w:lvl w:ilvl="0" w:tplc="0C09000F">
      <w:start w:val="1"/>
      <w:numFmt w:val="decimal"/>
      <w:lvlText w:val="%1."/>
      <w:lvlJc w:val="left"/>
      <w:pPr>
        <w:tabs>
          <w:tab w:val="num" w:pos="170"/>
        </w:tabs>
        <w:ind w:left="170" w:hanging="170"/>
      </w:pPr>
      <w:rPr>
        <w:rFonts w:hint="default"/>
        <w:b w:val="0"/>
        <w:i w:val="0"/>
        <w:position w:val="2"/>
        <w:sz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6">
    <w:nsid w:val="0F433BD2"/>
    <w:multiLevelType w:val="hybridMultilevel"/>
    <w:tmpl w:val="552CE828"/>
    <w:lvl w:ilvl="0" w:tplc="0C090001">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7">
    <w:nsid w:val="0FAA1883"/>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9">
    <w:nsid w:val="1BDF6CB7"/>
    <w:multiLevelType w:val="hybridMultilevel"/>
    <w:tmpl w:val="03A0688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4F92FBC"/>
    <w:multiLevelType w:val="hybridMultilevel"/>
    <w:tmpl w:val="1DDCF53C"/>
    <w:lvl w:ilvl="0" w:tplc="A5506F98">
      <w:start w:val="1"/>
      <w:numFmt w:val="bullet"/>
      <w:lvlText w:val=""/>
      <w:lvlJc w:val="left"/>
      <w:pPr>
        <w:tabs>
          <w:tab w:val="num" w:pos="1440"/>
        </w:tabs>
        <w:ind w:left="1440" w:hanging="360"/>
      </w:pPr>
      <w:rPr>
        <w:rFonts w:ascii="Symbol" w:hAnsi="Symbol" w:hint="default"/>
        <w:color w:val="auto"/>
        <w:sz w:val="14"/>
        <w:szCs w:val="1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8186AF2"/>
    <w:multiLevelType w:val="hybridMultilevel"/>
    <w:tmpl w:val="38522C98"/>
    <w:lvl w:ilvl="0" w:tplc="7494CFB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AAF4957"/>
    <w:multiLevelType w:val="hybridMultilevel"/>
    <w:tmpl w:val="3B689560"/>
    <w:lvl w:ilvl="0" w:tplc="F684CF0A">
      <w:numFmt w:val="bullet"/>
      <w:lvlText w:val=""/>
      <w:lvlJc w:val="left"/>
      <w:pPr>
        <w:ind w:left="720" w:hanging="360"/>
      </w:pPr>
      <w:rPr>
        <w:rFonts w:ascii="Symbol" w:eastAsia="Times New Roman"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4">
    <w:nsid w:val="2C3525F3"/>
    <w:multiLevelType w:val="hybridMultilevel"/>
    <w:tmpl w:val="E1D42296"/>
    <w:lvl w:ilvl="0" w:tplc="161CB236">
      <w:start w:val="1"/>
      <w:numFmt w:val="bullet"/>
      <w:lvlText w:val=""/>
      <w:lvlJc w:val="left"/>
      <w:pPr>
        <w:tabs>
          <w:tab w:val="num" w:pos="284"/>
        </w:tabs>
        <w:ind w:left="284" w:hanging="284"/>
      </w:pPr>
      <w:rPr>
        <w:rFonts w:ascii="Wingdings" w:hAnsi="Wingdings" w:hint="default"/>
        <w:color w:val="0099CC"/>
        <w:sz w:val="20"/>
      </w:rPr>
    </w:lvl>
    <w:lvl w:ilvl="1" w:tplc="0C09000B"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D0D135F"/>
    <w:multiLevelType w:val="hybridMultilevel"/>
    <w:tmpl w:val="4D8689C0"/>
    <w:lvl w:ilvl="0" w:tplc="363AC51A">
      <w:start w:val="1"/>
      <w:numFmt w:val="bullet"/>
      <w:lvlText w:val=""/>
      <w:lvlJc w:val="left"/>
      <w:pPr>
        <w:tabs>
          <w:tab w:val="num" w:pos="1440"/>
        </w:tabs>
        <w:ind w:left="1440" w:hanging="360"/>
      </w:pPr>
      <w:rPr>
        <w:rFonts w:ascii="Symbol" w:hAnsi="Symbol" w:hint="default"/>
        <w:color w:val="auto"/>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346197"/>
    <w:multiLevelType w:val="hybridMultilevel"/>
    <w:tmpl w:val="C9D813DC"/>
    <w:lvl w:ilvl="0" w:tplc="CF602348">
      <w:start w:val="1"/>
      <w:numFmt w:val="decimal"/>
      <w:lvlText w:val="%1."/>
      <w:lvlJc w:val="left"/>
      <w:pPr>
        <w:tabs>
          <w:tab w:val="num" w:pos="1440"/>
        </w:tabs>
        <w:ind w:left="1440" w:hanging="360"/>
      </w:pPr>
      <w:rPr>
        <w:rFonts w:ascii="Verdana" w:hAnsi="Verdana" w:hint="default"/>
        <w:b/>
        <w:i w:val="0"/>
        <w:color w:val="auto"/>
        <w:sz w:val="20"/>
        <w:szCs w:val="24"/>
      </w:rPr>
    </w:lvl>
    <w:lvl w:ilvl="1" w:tplc="EB2215C4">
      <w:start w:val="1"/>
      <w:numFmt w:val="decimal"/>
      <w:lvlText w:val="%2."/>
      <w:lvlJc w:val="left"/>
      <w:pPr>
        <w:tabs>
          <w:tab w:val="num" w:pos="1440"/>
        </w:tabs>
        <w:ind w:left="1440" w:hanging="360"/>
      </w:pPr>
      <w:rPr>
        <w:rFonts w:ascii="Verdana" w:hAnsi="Verdana" w:hint="default"/>
        <w:b w:val="0"/>
        <w:i w:val="0"/>
        <w:color w:val="auto"/>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8">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19">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0">
    <w:nsid w:val="33E75E75"/>
    <w:multiLevelType w:val="hybridMultilevel"/>
    <w:tmpl w:val="F058FEA0"/>
    <w:lvl w:ilvl="0" w:tplc="FFFFFFFF">
      <w:start w:val="1"/>
      <w:numFmt w:val="bullet"/>
      <w:lvlText w:val=""/>
      <w:lvlJc w:val="left"/>
      <w:pPr>
        <w:tabs>
          <w:tab w:val="num" w:pos="720"/>
        </w:tabs>
        <w:ind w:left="720" w:hanging="360"/>
      </w:pPr>
      <w:rPr>
        <w:rFonts w:ascii="Symbol" w:hAnsi="Symbol" w:cs="Symbol" w:hint="default"/>
      </w:rPr>
    </w:lvl>
    <w:lvl w:ilvl="1" w:tplc="04090001">
      <w:start w:val="1"/>
      <w:numFmt w:val="bullet"/>
      <w:lvlText w:val=""/>
      <w:lvlJc w:val="left"/>
      <w:pPr>
        <w:tabs>
          <w:tab w:val="num" w:pos="1440"/>
        </w:tabs>
        <w:ind w:left="1440" w:hanging="360"/>
      </w:pPr>
      <w:rPr>
        <w:rFonts w:ascii="Symbol" w:hAnsi="Symbol" w:cs="Symbol"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1">
    <w:nsid w:val="44040C89"/>
    <w:multiLevelType w:val="hybridMultilevel"/>
    <w:tmpl w:val="31501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4147AE9"/>
    <w:multiLevelType w:val="hybridMultilevel"/>
    <w:tmpl w:val="9EB4F30A"/>
    <w:lvl w:ilvl="0" w:tplc="0C09000F">
      <w:start w:val="1"/>
      <w:numFmt w:val="decimal"/>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44AD5CBA"/>
    <w:multiLevelType w:val="hybridMultilevel"/>
    <w:tmpl w:val="2A10F1DE"/>
    <w:lvl w:ilvl="0" w:tplc="64A22CD6">
      <w:start w:val="1"/>
      <w:numFmt w:val="bullet"/>
      <w:lvlText w:val=""/>
      <w:lvlJc w:val="left"/>
      <w:pPr>
        <w:tabs>
          <w:tab w:val="num" w:pos="397"/>
        </w:tabs>
        <w:ind w:left="397" w:hanging="397"/>
      </w:pPr>
      <w:rPr>
        <w:rFonts w:ascii="Wingdings" w:hAnsi="Wingdings" w:hint="default"/>
        <w:color w:val="auto"/>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5">
    <w:nsid w:val="471124B2"/>
    <w:multiLevelType w:val="hybridMultilevel"/>
    <w:tmpl w:val="DE585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99582B"/>
    <w:multiLevelType w:val="hybridMultilevel"/>
    <w:tmpl w:val="4B266AAE"/>
    <w:lvl w:ilvl="0" w:tplc="0BC0369A">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8">
    <w:nsid w:val="517A6F6D"/>
    <w:multiLevelType w:val="hybridMultilevel"/>
    <w:tmpl w:val="3C2E0106"/>
    <w:lvl w:ilvl="0" w:tplc="0C09000F">
      <w:start w:val="1"/>
      <w:numFmt w:val="decimal"/>
      <w:lvlText w:val="%1."/>
      <w:lvlJc w:val="left"/>
      <w:pPr>
        <w:tabs>
          <w:tab w:val="num" w:pos="720"/>
        </w:tabs>
        <w:ind w:left="720" w:hanging="360"/>
      </w:pPr>
    </w:lvl>
    <w:lvl w:ilvl="1" w:tplc="7CD0A2E8">
      <w:start w:val="1"/>
      <w:numFmt w:val="bullet"/>
      <w:lvlText w:val=""/>
      <w:lvlJc w:val="left"/>
      <w:pPr>
        <w:tabs>
          <w:tab w:val="num" w:pos="1440"/>
        </w:tabs>
        <w:ind w:left="1440" w:hanging="360"/>
      </w:pPr>
      <w:rPr>
        <w:rFonts w:ascii="Symbol" w:hAnsi="Symbol" w:hint="default"/>
        <w:color w:val="auto"/>
        <w:sz w:val="14"/>
        <w:szCs w:val="14"/>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5C684226"/>
    <w:multiLevelType w:val="multilevel"/>
    <w:tmpl w:val="001E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15A0214"/>
    <w:multiLevelType w:val="hybridMultilevel"/>
    <w:tmpl w:val="294E1EC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2">
    <w:nsid w:val="6B9B5F73"/>
    <w:multiLevelType w:val="multilevel"/>
    <w:tmpl w:val="5F001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E383244"/>
    <w:multiLevelType w:val="multilevel"/>
    <w:tmpl w:val="5510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F50215"/>
    <w:multiLevelType w:val="multilevel"/>
    <w:tmpl w:val="B184B86C"/>
    <w:lvl w:ilvl="0">
      <w:start w:val="1"/>
      <w:numFmt w:val="decimal"/>
      <w:pStyle w:val="Heading1"/>
      <w:lvlText w:val="%1."/>
      <w:lvlJc w:val="left"/>
      <w:pPr>
        <w:tabs>
          <w:tab w:val="num" w:pos="6816"/>
        </w:tabs>
        <w:ind w:left="6456" w:hanging="360"/>
      </w:pPr>
      <w:rPr>
        <w:rFonts w:cs="Times New Roman"/>
        <w:b w:val="0"/>
        <w:bCs w:val="0"/>
        <w:i w:val="0"/>
        <w:iCs w:val="0"/>
        <w:caps w:val="0"/>
        <w:smallCaps w:val="0"/>
        <w:strike w:val="0"/>
        <w:dstrike w:val="0"/>
        <w:noProof w:val="0"/>
        <w:vanish w:val="0"/>
        <w:color w:val="1D7E1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5">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5"/>
  </w:num>
  <w:num w:numId="3">
    <w:abstractNumId w:val="10"/>
  </w:num>
  <w:num w:numId="4">
    <w:abstractNumId w:val="26"/>
  </w:num>
  <w:num w:numId="5">
    <w:abstractNumId w:val="5"/>
  </w:num>
  <w:num w:numId="6">
    <w:abstractNumId w:val="18"/>
  </w:num>
  <w:num w:numId="7">
    <w:abstractNumId w:val="27"/>
  </w:num>
  <w:num w:numId="8">
    <w:abstractNumId w:val="2"/>
  </w:num>
  <w:num w:numId="9">
    <w:abstractNumId w:val="24"/>
  </w:num>
  <w:num w:numId="10">
    <w:abstractNumId w:val="17"/>
  </w:num>
  <w:num w:numId="11">
    <w:abstractNumId w:val="8"/>
  </w:num>
  <w:num w:numId="12">
    <w:abstractNumId w:val="31"/>
  </w:num>
  <w:num w:numId="13">
    <w:abstractNumId w:val="34"/>
  </w:num>
  <w:num w:numId="14">
    <w:abstractNumId w:val="19"/>
  </w:num>
  <w:num w:numId="15">
    <w:abstractNumId w:val="7"/>
  </w:num>
  <w:num w:numId="16">
    <w:abstractNumId w:val="0"/>
  </w:num>
  <w:num w:numId="17">
    <w:abstractNumId w:val="14"/>
  </w:num>
  <w:num w:numId="18">
    <w:abstractNumId w:val="28"/>
  </w:num>
  <w:num w:numId="19">
    <w:abstractNumId w:val="11"/>
  </w:num>
  <w:num w:numId="20">
    <w:abstractNumId w:val="16"/>
  </w:num>
  <w:num w:numId="21">
    <w:abstractNumId w:val="4"/>
  </w:num>
  <w:num w:numId="22">
    <w:abstractNumId w:val="21"/>
  </w:num>
  <w:num w:numId="23">
    <w:abstractNumId w:val="30"/>
  </w:num>
  <w:num w:numId="24">
    <w:abstractNumId w:val="3"/>
  </w:num>
  <w:num w:numId="25">
    <w:abstractNumId w:val="12"/>
  </w:num>
  <w:num w:numId="26">
    <w:abstractNumId w:val="32"/>
  </w:num>
  <w:num w:numId="27">
    <w:abstractNumId w:val="23"/>
  </w:num>
  <w:num w:numId="28">
    <w:abstractNumId w:val="29"/>
  </w:num>
  <w:num w:numId="29">
    <w:abstractNumId w:val="33"/>
  </w:num>
  <w:num w:numId="30">
    <w:abstractNumId w:val="13"/>
  </w:num>
  <w:num w:numId="31">
    <w:abstractNumId w:val="20"/>
  </w:num>
  <w:num w:numId="32">
    <w:abstractNumId w:val="9"/>
  </w:num>
  <w:num w:numId="33">
    <w:abstractNumId w:val="34"/>
  </w:num>
  <w:num w:numId="34">
    <w:abstractNumId w:val="15"/>
  </w:num>
  <w:num w:numId="35">
    <w:abstractNumId w:val="22"/>
  </w:num>
  <w:num w:numId="36">
    <w:abstractNumId w:val="6"/>
  </w:num>
  <w:num w:numId="37">
    <w:abstractNumId w:val="25"/>
  </w:num>
  <w:num w:numId="38">
    <w:abstractNumId w:val="34"/>
  </w:num>
  <w:num w:numId="39">
    <w:abstractNumId w:val="34"/>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characterSpacingControl w:val="doNotCompress"/>
  <w:hdrShapeDefaults>
    <o:shapedefaults v:ext="edit" spidmax="2049">
      <o:colormru v:ext="edit" colors="#c7e8be,#25a014,#1d7e10,#2ab717,#5dab23,#f2f6ea,#dee8ca,#5eaa7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66E"/>
    <w:rsid w:val="000031E0"/>
    <w:rsid w:val="00004483"/>
    <w:rsid w:val="00004E42"/>
    <w:rsid w:val="000115DF"/>
    <w:rsid w:val="00011895"/>
    <w:rsid w:val="00014D81"/>
    <w:rsid w:val="00014EAE"/>
    <w:rsid w:val="00022E06"/>
    <w:rsid w:val="00024CC6"/>
    <w:rsid w:val="0002637D"/>
    <w:rsid w:val="00032D7D"/>
    <w:rsid w:val="000331E2"/>
    <w:rsid w:val="00034D69"/>
    <w:rsid w:val="00040DBD"/>
    <w:rsid w:val="000438C8"/>
    <w:rsid w:val="00044D34"/>
    <w:rsid w:val="0005216A"/>
    <w:rsid w:val="00055924"/>
    <w:rsid w:val="00060145"/>
    <w:rsid w:val="0006144D"/>
    <w:rsid w:val="0006334B"/>
    <w:rsid w:val="00066151"/>
    <w:rsid w:val="000674EA"/>
    <w:rsid w:val="00070701"/>
    <w:rsid w:val="00070FBB"/>
    <w:rsid w:val="00072601"/>
    <w:rsid w:val="00074B60"/>
    <w:rsid w:val="00086C04"/>
    <w:rsid w:val="00086DCD"/>
    <w:rsid w:val="000904E5"/>
    <w:rsid w:val="00093E20"/>
    <w:rsid w:val="00095DBA"/>
    <w:rsid w:val="00096336"/>
    <w:rsid w:val="0009644C"/>
    <w:rsid w:val="000A2D3F"/>
    <w:rsid w:val="000A4698"/>
    <w:rsid w:val="000B20BC"/>
    <w:rsid w:val="000B4E4D"/>
    <w:rsid w:val="000B5151"/>
    <w:rsid w:val="000C10C3"/>
    <w:rsid w:val="000C1529"/>
    <w:rsid w:val="000C1F9E"/>
    <w:rsid w:val="000C24B9"/>
    <w:rsid w:val="000C3C27"/>
    <w:rsid w:val="000D0125"/>
    <w:rsid w:val="000D26FA"/>
    <w:rsid w:val="000D2E28"/>
    <w:rsid w:val="000D4779"/>
    <w:rsid w:val="000D650C"/>
    <w:rsid w:val="000D7B6E"/>
    <w:rsid w:val="000E15F7"/>
    <w:rsid w:val="000E26ED"/>
    <w:rsid w:val="000E2E98"/>
    <w:rsid w:val="000E6E8E"/>
    <w:rsid w:val="000F2173"/>
    <w:rsid w:val="000F2294"/>
    <w:rsid w:val="000F4EBA"/>
    <w:rsid w:val="000F5582"/>
    <w:rsid w:val="000F5F74"/>
    <w:rsid w:val="000F7F86"/>
    <w:rsid w:val="0010054C"/>
    <w:rsid w:val="00102584"/>
    <w:rsid w:val="00104B23"/>
    <w:rsid w:val="001132E2"/>
    <w:rsid w:val="001134F7"/>
    <w:rsid w:val="0011360A"/>
    <w:rsid w:val="0011447C"/>
    <w:rsid w:val="00117A45"/>
    <w:rsid w:val="00120CAF"/>
    <w:rsid w:val="0012135F"/>
    <w:rsid w:val="00126DCF"/>
    <w:rsid w:val="00140050"/>
    <w:rsid w:val="0014153F"/>
    <w:rsid w:val="00152DF0"/>
    <w:rsid w:val="00153CE8"/>
    <w:rsid w:val="001608D5"/>
    <w:rsid w:val="00161755"/>
    <w:rsid w:val="00163E95"/>
    <w:rsid w:val="00165634"/>
    <w:rsid w:val="00166CF5"/>
    <w:rsid w:val="00170CD7"/>
    <w:rsid w:val="0018175E"/>
    <w:rsid w:val="00191FD9"/>
    <w:rsid w:val="00193029"/>
    <w:rsid w:val="00193D82"/>
    <w:rsid w:val="0019404A"/>
    <w:rsid w:val="0019492E"/>
    <w:rsid w:val="00195B22"/>
    <w:rsid w:val="001962EA"/>
    <w:rsid w:val="001964C1"/>
    <w:rsid w:val="001A20B2"/>
    <w:rsid w:val="001B3004"/>
    <w:rsid w:val="001C215C"/>
    <w:rsid w:val="001C61FA"/>
    <w:rsid w:val="001D049F"/>
    <w:rsid w:val="001D2792"/>
    <w:rsid w:val="001D2CF4"/>
    <w:rsid w:val="001D3585"/>
    <w:rsid w:val="001D3F02"/>
    <w:rsid w:val="001D6DC1"/>
    <w:rsid w:val="001E08B8"/>
    <w:rsid w:val="001E1605"/>
    <w:rsid w:val="001F3DC5"/>
    <w:rsid w:val="001F4261"/>
    <w:rsid w:val="001F580F"/>
    <w:rsid w:val="001F64A9"/>
    <w:rsid w:val="002044DF"/>
    <w:rsid w:val="00205A58"/>
    <w:rsid w:val="00205A9D"/>
    <w:rsid w:val="0022237E"/>
    <w:rsid w:val="00236CCD"/>
    <w:rsid w:val="00237D8C"/>
    <w:rsid w:val="0024209D"/>
    <w:rsid w:val="002448DF"/>
    <w:rsid w:val="00247041"/>
    <w:rsid w:val="0024706D"/>
    <w:rsid w:val="002508E9"/>
    <w:rsid w:val="00250AF6"/>
    <w:rsid w:val="00251427"/>
    <w:rsid w:val="00252000"/>
    <w:rsid w:val="00255F57"/>
    <w:rsid w:val="00257BD7"/>
    <w:rsid w:val="0026038D"/>
    <w:rsid w:val="00261F1A"/>
    <w:rsid w:val="00282704"/>
    <w:rsid w:val="002865B6"/>
    <w:rsid w:val="002876C5"/>
    <w:rsid w:val="00293CAD"/>
    <w:rsid w:val="00294733"/>
    <w:rsid w:val="00295E3C"/>
    <w:rsid w:val="0029660E"/>
    <w:rsid w:val="002A163D"/>
    <w:rsid w:val="002A238F"/>
    <w:rsid w:val="002A4123"/>
    <w:rsid w:val="002A64BA"/>
    <w:rsid w:val="002A6C3C"/>
    <w:rsid w:val="002B0508"/>
    <w:rsid w:val="002B5FFA"/>
    <w:rsid w:val="002C004A"/>
    <w:rsid w:val="002C1ABF"/>
    <w:rsid w:val="002C4DC2"/>
    <w:rsid w:val="002C6C8C"/>
    <w:rsid w:val="002C7EC1"/>
    <w:rsid w:val="002D2025"/>
    <w:rsid w:val="002D431B"/>
    <w:rsid w:val="002E4184"/>
    <w:rsid w:val="002E4F0C"/>
    <w:rsid w:val="002E6786"/>
    <w:rsid w:val="002F2585"/>
    <w:rsid w:val="002F2B7B"/>
    <w:rsid w:val="002F3C54"/>
    <w:rsid w:val="002F45D5"/>
    <w:rsid w:val="002F7DB2"/>
    <w:rsid w:val="0030086D"/>
    <w:rsid w:val="00300BBC"/>
    <w:rsid w:val="00301274"/>
    <w:rsid w:val="003013F7"/>
    <w:rsid w:val="00301F7C"/>
    <w:rsid w:val="003054BD"/>
    <w:rsid w:val="00307966"/>
    <w:rsid w:val="00310751"/>
    <w:rsid w:val="00310BCF"/>
    <w:rsid w:val="00311297"/>
    <w:rsid w:val="0031361B"/>
    <w:rsid w:val="003144B4"/>
    <w:rsid w:val="003152CC"/>
    <w:rsid w:val="0032113E"/>
    <w:rsid w:val="00321C8D"/>
    <w:rsid w:val="00325920"/>
    <w:rsid w:val="00327B56"/>
    <w:rsid w:val="0033017F"/>
    <w:rsid w:val="00331176"/>
    <w:rsid w:val="00331A90"/>
    <w:rsid w:val="003402E1"/>
    <w:rsid w:val="0034067A"/>
    <w:rsid w:val="0034275B"/>
    <w:rsid w:val="00342B0F"/>
    <w:rsid w:val="00342CAF"/>
    <w:rsid w:val="003432FF"/>
    <w:rsid w:val="003503D9"/>
    <w:rsid w:val="00350D9B"/>
    <w:rsid w:val="00352375"/>
    <w:rsid w:val="00352B2A"/>
    <w:rsid w:val="00356C27"/>
    <w:rsid w:val="00356C4E"/>
    <w:rsid w:val="00360CA9"/>
    <w:rsid w:val="003616F8"/>
    <w:rsid w:val="0036318B"/>
    <w:rsid w:val="003659C6"/>
    <w:rsid w:val="003670E8"/>
    <w:rsid w:val="00367A84"/>
    <w:rsid w:val="00367E19"/>
    <w:rsid w:val="00382960"/>
    <w:rsid w:val="00385DBA"/>
    <w:rsid w:val="003863F2"/>
    <w:rsid w:val="0039289F"/>
    <w:rsid w:val="003941C8"/>
    <w:rsid w:val="003962B9"/>
    <w:rsid w:val="00396407"/>
    <w:rsid w:val="003B0652"/>
    <w:rsid w:val="003B57AE"/>
    <w:rsid w:val="003B7A52"/>
    <w:rsid w:val="003B7A75"/>
    <w:rsid w:val="003C39ED"/>
    <w:rsid w:val="003C4E57"/>
    <w:rsid w:val="003C638E"/>
    <w:rsid w:val="003C6BC3"/>
    <w:rsid w:val="003D1CDE"/>
    <w:rsid w:val="003D20B8"/>
    <w:rsid w:val="003D4238"/>
    <w:rsid w:val="003D5683"/>
    <w:rsid w:val="003D5B53"/>
    <w:rsid w:val="003E1898"/>
    <w:rsid w:val="003E4901"/>
    <w:rsid w:val="003E5E52"/>
    <w:rsid w:val="003F0B8D"/>
    <w:rsid w:val="003F0BDE"/>
    <w:rsid w:val="003F3426"/>
    <w:rsid w:val="003F3ABA"/>
    <w:rsid w:val="003F5D03"/>
    <w:rsid w:val="00400DA4"/>
    <w:rsid w:val="00402AE8"/>
    <w:rsid w:val="00405349"/>
    <w:rsid w:val="00407310"/>
    <w:rsid w:val="00415F68"/>
    <w:rsid w:val="00424B69"/>
    <w:rsid w:val="00430BE7"/>
    <w:rsid w:val="0043232D"/>
    <w:rsid w:val="004324BC"/>
    <w:rsid w:val="00432790"/>
    <w:rsid w:val="00434910"/>
    <w:rsid w:val="004571B4"/>
    <w:rsid w:val="004604BE"/>
    <w:rsid w:val="00475C4F"/>
    <w:rsid w:val="004841AC"/>
    <w:rsid w:val="004855FD"/>
    <w:rsid w:val="00486ED2"/>
    <w:rsid w:val="004873CA"/>
    <w:rsid w:val="004876C1"/>
    <w:rsid w:val="00491308"/>
    <w:rsid w:val="00491BF6"/>
    <w:rsid w:val="0049336A"/>
    <w:rsid w:val="00494659"/>
    <w:rsid w:val="004957F9"/>
    <w:rsid w:val="0049613A"/>
    <w:rsid w:val="004A1216"/>
    <w:rsid w:val="004A5C65"/>
    <w:rsid w:val="004A6167"/>
    <w:rsid w:val="004B4CDC"/>
    <w:rsid w:val="004B5382"/>
    <w:rsid w:val="004B5946"/>
    <w:rsid w:val="004B63DD"/>
    <w:rsid w:val="004B699C"/>
    <w:rsid w:val="004C1ACE"/>
    <w:rsid w:val="004C28F6"/>
    <w:rsid w:val="004D1BB9"/>
    <w:rsid w:val="004D1C09"/>
    <w:rsid w:val="004D2BD5"/>
    <w:rsid w:val="004D44FA"/>
    <w:rsid w:val="004D5841"/>
    <w:rsid w:val="004D5C63"/>
    <w:rsid w:val="004D6CEB"/>
    <w:rsid w:val="004E18BC"/>
    <w:rsid w:val="004E5D85"/>
    <w:rsid w:val="004F2BC4"/>
    <w:rsid w:val="00500B47"/>
    <w:rsid w:val="00501C43"/>
    <w:rsid w:val="005136E6"/>
    <w:rsid w:val="005147D6"/>
    <w:rsid w:val="00514DC6"/>
    <w:rsid w:val="00516259"/>
    <w:rsid w:val="0052300B"/>
    <w:rsid w:val="005274A3"/>
    <w:rsid w:val="00535298"/>
    <w:rsid w:val="005449D6"/>
    <w:rsid w:val="00553FE6"/>
    <w:rsid w:val="00554A9A"/>
    <w:rsid w:val="00554D80"/>
    <w:rsid w:val="005608BE"/>
    <w:rsid w:val="00562B28"/>
    <w:rsid w:val="00562E67"/>
    <w:rsid w:val="00563711"/>
    <w:rsid w:val="0056397A"/>
    <w:rsid w:val="00563A19"/>
    <w:rsid w:val="00563B93"/>
    <w:rsid w:val="00564627"/>
    <w:rsid w:val="00565310"/>
    <w:rsid w:val="00571337"/>
    <w:rsid w:val="00572277"/>
    <w:rsid w:val="00572EA9"/>
    <w:rsid w:val="005740BD"/>
    <w:rsid w:val="0058087E"/>
    <w:rsid w:val="005808EA"/>
    <w:rsid w:val="005840FC"/>
    <w:rsid w:val="005844A6"/>
    <w:rsid w:val="00587933"/>
    <w:rsid w:val="005969F9"/>
    <w:rsid w:val="005979E6"/>
    <w:rsid w:val="005A06D0"/>
    <w:rsid w:val="005A5787"/>
    <w:rsid w:val="005A59CC"/>
    <w:rsid w:val="005A778A"/>
    <w:rsid w:val="005B1A83"/>
    <w:rsid w:val="005B210A"/>
    <w:rsid w:val="005B3DF7"/>
    <w:rsid w:val="005B47FC"/>
    <w:rsid w:val="005B48EA"/>
    <w:rsid w:val="005C3749"/>
    <w:rsid w:val="005C3B57"/>
    <w:rsid w:val="005C5078"/>
    <w:rsid w:val="005D33B6"/>
    <w:rsid w:val="005D38A8"/>
    <w:rsid w:val="005D56DA"/>
    <w:rsid w:val="005D5D3C"/>
    <w:rsid w:val="005E0511"/>
    <w:rsid w:val="005E5093"/>
    <w:rsid w:val="005F038B"/>
    <w:rsid w:val="005F2CA3"/>
    <w:rsid w:val="005F405E"/>
    <w:rsid w:val="005F4222"/>
    <w:rsid w:val="005F4CA6"/>
    <w:rsid w:val="005F733A"/>
    <w:rsid w:val="005F7A4D"/>
    <w:rsid w:val="00603687"/>
    <w:rsid w:val="00604B3B"/>
    <w:rsid w:val="00607FB0"/>
    <w:rsid w:val="00615DE1"/>
    <w:rsid w:val="00616C28"/>
    <w:rsid w:val="00624E82"/>
    <w:rsid w:val="0062734E"/>
    <w:rsid w:val="00631DB2"/>
    <w:rsid w:val="00640ACA"/>
    <w:rsid w:val="00641DB4"/>
    <w:rsid w:val="0064229D"/>
    <w:rsid w:val="00643A84"/>
    <w:rsid w:val="00644AF7"/>
    <w:rsid w:val="00645DDE"/>
    <w:rsid w:val="0065349F"/>
    <w:rsid w:val="00653634"/>
    <w:rsid w:val="00654685"/>
    <w:rsid w:val="0065735E"/>
    <w:rsid w:val="00657ECA"/>
    <w:rsid w:val="00664548"/>
    <w:rsid w:val="00667E1C"/>
    <w:rsid w:val="0067349C"/>
    <w:rsid w:val="00673ED3"/>
    <w:rsid w:val="00674A41"/>
    <w:rsid w:val="0068024D"/>
    <w:rsid w:val="006802BF"/>
    <w:rsid w:val="006832E1"/>
    <w:rsid w:val="00684217"/>
    <w:rsid w:val="00685C00"/>
    <w:rsid w:val="00686593"/>
    <w:rsid w:val="0068755B"/>
    <w:rsid w:val="00691D83"/>
    <w:rsid w:val="00691DEA"/>
    <w:rsid w:val="006A6E38"/>
    <w:rsid w:val="006B1B53"/>
    <w:rsid w:val="006B2205"/>
    <w:rsid w:val="006B31F1"/>
    <w:rsid w:val="006B56C2"/>
    <w:rsid w:val="006C0A1B"/>
    <w:rsid w:val="006C1D5C"/>
    <w:rsid w:val="006C3A42"/>
    <w:rsid w:val="006D6F5D"/>
    <w:rsid w:val="006E0260"/>
    <w:rsid w:val="006E3D45"/>
    <w:rsid w:val="006E5D40"/>
    <w:rsid w:val="006F1B03"/>
    <w:rsid w:val="006F4AA2"/>
    <w:rsid w:val="006F6FD0"/>
    <w:rsid w:val="00702187"/>
    <w:rsid w:val="0070481F"/>
    <w:rsid w:val="00704A0F"/>
    <w:rsid w:val="0070517A"/>
    <w:rsid w:val="007108D9"/>
    <w:rsid w:val="00712E09"/>
    <w:rsid w:val="00720C06"/>
    <w:rsid w:val="00725903"/>
    <w:rsid w:val="00726DDE"/>
    <w:rsid w:val="00726E48"/>
    <w:rsid w:val="0072709D"/>
    <w:rsid w:val="00731ED4"/>
    <w:rsid w:val="0073570C"/>
    <w:rsid w:val="0074182E"/>
    <w:rsid w:val="007442A5"/>
    <w:rsid w:val="007449D7"/>
    <w:rsid w:val="007466B0"/>
    <w:rsid w:val="00746F99"/>
    <w:rsid w:val="00747063"/>
    <w:rsid w:val="00751C3E"/>
    <w:rsid w:val="0075523B"/>
    <w:rsid w:val="00756574"/>
    <w:rsid w:val="007707BC"/>
    <w:rsid w:val="00774E17"/>
    <w:rsid w:val="007845FA"/>
    <w:rsid w:val="0079603E"/>
    <w:rsid w:val="007A1428"/>
    <w:rsid w:val="007A4A4B"/>
    <w:rsid w:val="007A4A54"/>
    <w:rsid w:val="007B1DCB"/>
    <w:rsid w:val="007B6D52"/>
    <w:rsid w:val="007B7FAE"/>
    <w:rsid w:val="007C259F"/>
    <w:rsid w:val="007C5187"/>
    <w:rsid w:val="007D5EE3"/>
    <w:rsid w:val="007E45A0"/>
    <w:rsid w:val="007E516B"/>
    <w:rsid w:val="007E63E9"/>
    <w:rsid w:val="007F12D5"/>
    <w:rsid w:val="007F2CF8"/>
    <w:rsid w:val="008108F0"/>
    <w:rsid w:val="00816027"/>
    <w:rsid w:val="00825637"/>
    <w:rsid w:val="008307B7"/>
    <w:rsid w:val="00832536"/>
    <w:rsid w:val="00842E88"/>
    <w:rsid w:val="008553C7"/>
    <w:rsid w:val="00857809"/>
    <w:rsid w:val="00860C4B"/>
    <w:rsid w:val="008660F7"/>
    <w:rsid w:val="00873A1E"/>
    <w:rsid w:val="00876B42"/>
    <w:rsid w:val="00884279"/>
    <w:rsid w:val="0089457F"/>
    <w:rsid w:val="008A1998"/>
    <w:rsid w:val="008A3E33"/>
    <w:rsid w:val="008B2184"/>
    <w:rsid w:val="008B6318"/>
    <w:rsid w:val="008C06D6"/>
    <w:rsid w:val="008C17E4"/>
    <w:rsid w:val="008C384B"/>
    <w:rsid w:val="008C4CAE"/>
    <w:rsid w:val="008C51EE"/>
    <w:rsid w:val="008C68ED"/>
    <w:rsid w:val="008D089B"/>
    <w:rsid w:val="008D1F00"/>
    <w:rsid w:val="008D2D9E"/>
    <w:rsid w:val="008D4262"/>
    <w:rsid w:val="008D5A89"/>
    <w:rsid w:val="008E1968"/>
    <w:rsid w:val="008E2E43"/>
    <w:rsid w:val="008E7CE5"/>
    <w:rsid w:val="008F075B"/>
    <w:rsid w:val="008F2E5E"/>
    <w:rsid w:val="008F78B2"/>
    <w:rsid w:val="00900B70"/>
    <w:rsid w:val="00902028"/>
    <w:rsid w:val="009071EF"/>
    <w:rsid w:val="009072C8"/>
    <w:rsid w:val="00910212"/>
    <w:rsid w:val="00913DD9"/>
    <w:rsid w:val="00914ABF"/>
    <w:rsid w:val="009205EA"/>
    <w:rsid w:val="00921805"/>
    <w:rsid w:val="0092566E"/>
    <w:rsid w:val="009266F7"/>
    <w:rsid w:val="00926AC1"/>
    <w:rsid w:val="00927968"/>
    <w:rsid w:val="00930138"/>
    <w:rsid w:val="00933173"/>
    <w:rsid w:val="00935B93"/>
    <w:rsid w:val="00937BBB"/>
    <w:rsid w:val="009406DC"/>
    <w:rsid w:val="00941010"/>
    <w:rsid w:val="0094230F"/>
    <w:rsid w:val="009432F5"/>
    <w:rsid w:val="00944792"/>
    <w:rsid w:val="00947966"/>
    <w:rsid w:val="0095153A"/>
    <w:rsid w:val="00951867"/>
    <w:rsid w:val="009558ED"/>
    <w:rsid w:val="00956B4C"/>
    <w:rsid w:val="00956EE8"/>
    <w:rsid w:val="00962237"/>
    <w:rsid w:val="0096559A"/>
    <w:rsid w:val="00966B94"/>
    <w:rsid w:val="00970C2F"/>
    <w:rsid w:val="00973310"/>
    <w:rsid w:val="00980A53"/>
    <w:rsid w:val="009911CF"/>
    <w:rsid w:val="009918AA"/>
    <w:rsid w:val="00994490"/>
    <w:rsid w:val="0099614A"/>
    <w:rsid w:val="00996D76"/>
    <w:rsid w:val="009A1BAF"/>
    <w:rsid w:val="009A756A"/>
    <w:rsid w:val="009B2846"/>
    <w:rsid w:val="009B30E0"/>
    <w:rsid w:val="009B365F"/>
    <w:rsid w:val="009B734B"/>
    <w:rsid w:val="009C2E05"/>
    <w:rsid w:val="009C6D1F"/>
    <w:rsid w:val="009D026F"/>
    <w:rsid w:val="009D26D2"/>
    <w:rsid w:val="009D4221"/>
    <w:rsid w:val="009D4D30"/>
    <w:rsid w:val="009D6C6C"/>
    <w:rsid w:val="009E0F83"/>
    <w:rsid w:val="009E13B2"/>
    <w:rsid w:val="009E1EAD"/>
    <w:rsid w:val="009E3A7B"/>
    <w:rsid w:val="009F1213"/>
    <w:rsid w:val="009F2531"/>
    <w:rsid w:val="009F2C5F"/>
    <w:rsid w:val="009F60F5"/>
    <w:rsid w:val="00A036C1"/>
    <w:rsid w:val="00A03FE2"/>
    <w:rsid w:val="00A05154"/>
    <w:rsid w:val="00A07099"/>
    <w:rsid w:val="00A122C0"/>
    <w:rsid w:val="00A128A2"/>
    <w:rsid w:val="00A14EBA"/>
    <w:rsid w:val="00A171E0"/>
    <w:rsid w:val="00A25A59"/>
    <w:rsid w:val="00A27409"/>
    <w:rsid w:val="00A30550"/>
    <w:rsid w:val="00A31AE1"/>
    <w:rsid w:val="00A33036"/>
    <w:rsid w:val="00A34678"/>
    <w:rsid w:val="00A425AE"/>
    <w:rsid w:val="00A45B48"/>
    <w:rsid w:val="00A46600"/>
    <w:rsid w:val="00A50830"/>
    <w:rsid w:val="00A5473F"/>
    <w:rsid w:val="00A56BF3"/>
    <w:rsid w:val="00A606B8"/>
    <w:rsid w:val="00A6102D"/>
    <w:rsid w:val="00A618E5"/>
    <w:rsid w:val="00A63C79"/>
    <w:rsid w:val="00A65AE9"/>
    <w:rsid w:val="00A67BCE"/>
    <w:rsid w:val="00A71AF2"/>
    <w:rsid w:val="00A7315D"/>
    <w:rsid w:val="00A73482"/>
    <w:rsid w:val="00A7377C"/>
    <w:rsid w:val="00A73969"/>
    <w:rsid w:val="00A75B48"/>
    <w:rsid w:val="00A772F9"/>
    <w:rsid w:val="00A824FC"/>
    <w:rsid w:val="00A93133"/>
    <w:rsid w:val="00A95E02"/>
    <w:rsid w:val="00A963A4"/>
    <w:rsid w:val="00A977F2"/>
    <w:rsid w:val="00A97DF4"/>
    <w:rsid w:val="00A97FB9"/>
    <w:rsid w:val="00AA11E9"/>
    <w:rsid w:val="00AA26F6"/>
    <w:rsid w:val="00AA2A28"/>
    <w:rsid w:val="00AA34D3"/>
    <w:rsid w:val="00AA3672"/>
    <w:rsid w:val="00AA3EB3"/>
    <w:rsid w:val="00AA57CC"/>
    <w:rsid w:val="00AB1F61"/>
    <w:rsid w:val="00AB22F6"/>
    <w:rsid w:val="00AB24FD"/>
    <w:rsid w:val="00AB506E"/>
    <w:rsid w:val="00AB7E9C"/>
    <w:rsid w:val="00AB7F3E"/>
    <w:rsid w:val="00AC0E76"/>
    <w:rsid w:val="00AC22CA"/>
    <w:rsid w:val="00AC37B5"/>
    <w:rsid w:val="00AC55B2"/>
    <w:rsid w:val="00AC5705"/>
    <w:rsid w:val="00AC5F1C"/>
    <w:rsid w:val="00AC77B0"/>
    <w:rsid w:val="00AD1717"/>
    <w:rsid w:val="00AD1BBD"/>
    <w:rsid w:val="00AD341B"/>
    <w:rsid w:val="00AD4F8A"/>
    <w:rsid w:val="00AD6239"/>
    <w:rsid w:val="00AD79A3"/>
    <w:rsid w:val="00AD7A0C"/>
    <w:rsid w:val="00AE0CC1"/>
    <w:rsid w:val="00AE19AB"/>
    <w:rsid w:val="00AE39BF"/>
    <w:rsid w:val="00AE729E"/>
    <w:rsid w:val="00AF027F"/>
    <w:rsid w:val="00AF0721"/>
    <w:rsid w:val="00AF3F88"/>
    <w:rsid w:val="00AF50E2"/>
    <w:rsid w:val="00AF6E1F"/>
    <w:rsid w:val="00B00EEA"/>
    <w:rsid w:val="00B04011"/>
    <w:rsid w:val="00B0542F"/>
    <w:rsid w:val="00B1370B"/>
    <w:rsid w:val="00B1730F"/>
    <w:rsid w:val="00B225E6"/>
    <w:rsid w:val="00B2627B"/>
    <w:rsid w:val="00B313ED"/>
    <w:rsid w:val="00B345E6"/>
    <w:rsid w:val="00B349F2"/>
    <w:rsid w:val="00B3553E"/>
    <w:rsid w:val="00B378D9"/>
    <w:rsid w:val="00B4073B"/>
    <w:rsid w:val="00B4332E"/>
    <w:rsid w:val="00B46CFB"/>
    <w:rsid w:val="00B56D27"/>
    <w:rsid w:val="00B57A56"/>
    <w:rsid w:val="00B61365"/>
    <w:rsid w:val="00B62B06"/>
    <w:rsid w:val="00B63DC5"/>
    <w:rsid w:val="00B64434"/>
    <w:rsid w:val="00B677C9"/>
    <w:rsid w:val="00B77EDF"/>
    <w:rsid w:val="00B8121D"/>
    <w:rsid w:val="00B813FD"/>
    <w:rsid w:val="00B84B24"/>
    <w:rsid w:val="00B8799C"/>
    <w:rsid w:val="00B90580"/>
    <w:rsid w:val="00B91028"/>
    <w:rsid w:val="00B91472"/>
    <w:rsid w:val="00B916D5"/>
    <w:rsid w:val="00B9431D"/>
    <w:rsid w:val="00B95015"/>
    <w:rsid w:val="00B95701"/>
    <w:rsid w:val="00B9572D"/>
    <w:rsid w:val="00BA1E2D"/>
    <w:rsid w:val="00BA4541"/>
    <w:rsid w:val="00BA4CA8"/>
    <w:rsid w:val="00BB0D42"/>
    <w:rsid w:val="00BB3D3A"/>
    <w:rsid w:val="00BB4519"/>
    <w:rsid w:val="00BB5E9B"/>
    <w:rsid w:val="00BB6104"/>
    <w:rsid w:val="00BB6565"/>
    <w:rsid w:val="00BB7D39"/>
    <w:rsid w:val="00BC31E9"/>
    <w:rsid w:val="00BC713E"/>
    <w:rsid w:val="00BD62DE"/>
    <w:rsid w:val="00BE29BF"/>
    <w:rsid w:val="00BF00F9"/>
    <w:rsid w:val="00BF544B"/>
    <w:rsid w:val="00BF5A52"/>
    <w:rsid w:val="00C024F6"/>
    <w:rsid w:val="00C028EB"/>
    <w:rsid w:val="00C03B4B"/>
    <w:rsid w:val="00C12171"/>
    <w:rsid w:val="00C23D0E"/>
    <w:rsid w:val="00C26FD0"/>
    <w:rsid w:val="00C322E8"/>
    <w:rsid w:val="00C326BB"/>
    <w:rsid w:val="00C46FA1"/>
    <w:rsid w:val="00C51937"/>
    <w:rsid w:val="00C54253"/>
    <w:rsid w:val="00C605FF"/>
    <w:rsid w:val="00C73333"/>
    <w:rsid w:val="00C75C97"/>
    <w:rsid w:val="00C7624C"/>
    <w:rsid w:val="00C77B36"/>
    <w:rsid w:val="00C8100A"/>
    <w:rsid w:val="00C85357"/>
    <w:rsid w:val="00C85551"/>
    <w:rsid w:val="00C85600"/>
    <w:rsid w:val="00C8676B"/>
    <w:rsid w:val="00C9021B"/>
    <w:rsid w:val="00C90A9C"/>
    <w:rsid w:val="00C90DA6"/>
    <w:rsid w:val="00C91F49"/>
    <w:rsid w:val="00C9492A"/>
    <w:rsid w:val="00CA3F4F"/>
    <w:rsid w:val="00CB1117"/>
    <w:rsid w:val="00CB63CA"/>
    <w:rsid w:val="00CC00E2"/>
    <w:rsid w:val="00CC12C4"/>
    <w:rsid w:val="00CD08B6"/>
    <w:rsid w:val="00CD260E"/>
    <w:rsid w:val="00CE051C"/>
    <w:rsid w:val="00CE0EF2"/>
    <w:rsid w:val="00CE12BE"/>
    <w:rsid w:val="00CF1CB9"/>
    <w:rsid w:val="00CF4AAA"/>
    <w:rsid w:val="00CF4F10"/>
    <w:rsid w:val="00CF6E2C"/>
    <w:rsid w:val="00CF742E"/>
    <w:rsid w:val="00D03C9A"/>
    <w:rsid w:val="00D054B9"/>
    <w:rsid w:val="00D0594C"/>
    <w:rsid w:val="00D10CB2"/>
    <w:rsid w:val="00D1237A"/>
    <w:rsid w:val="00D13205"/>
    <w:rsid w:val="00D17A78"/>
    <w:rsid w:val="00D17F7A"/>
    <w:rsid w:val="00D24E6A"/>
    <w:rsid w:val="00D27344"/>
    <w:rsid w:val="00D278CA"/>
    <w:rsid w:val="00D34BC1"/>
    <w:rsid w:val="00D41F4E"/>
    <w:rsid w:val="00D45C75"/>
    <w:rsid w:val="00D46570"/>
    <w:rsid w:val="00D46C83"/>
    <w:rsid w:val="00D50194"/>
    <w:rsid w:val="00D51496"/>
    <w:rsid w:val="00D53BDE"/>
    <w:rsid w:val="00D64BEB"/>
    <w:rsid w:val="00D64FF0"/>
    <w:rsid w:val="00D72ACF"/>
    <w:rsid w:val="00D80948"/>
    <w:rsid w:val="00D813E6"/>
    <w:rsid w:val="00D814ED"/>
    <w:rsid w:val="00D8272F"/>
    <w:rsid w:val="00D84CA9"/>
    <w:rsid w:val="00D857A4"/>
    <w:rsid w:val="00D86FF6"/>
    <w:rsid w:val="00D91898"/>
    <w:rsid w:val="00D923E1"/>
    <w:rsid w:val="00D96C09"/>
    <w:rsid w:val="00D96D9C"/>
    <w:rsid w:val="00DA21A2"/>
    <w:rsid w:val="00DA48C6"/>
    <w:rsid w:val="00DA4C20"/>
    <w:rsid w:val="00DB07E0"/>
    <w:rsid w:val="00DB1E23"/>
    <w:rsid w:val="00DB28A8"/>
    <w:rsid w:val="00DB5E06"/>
    <w:rsid w:val="00DB620F"/>
    <w:rsid w:val="00DC20E3"/>
    <w:rsid w:val="00DC5B40"/>
    <w:rsid w:val="00DC7EAC"/>
    <w:rsid w:val="00DD16FE"/>
    <w:rsid w:val="00DE0030"/>
    <w:rsid w:val="00DE2FCC"/>
    <w:rsid w:val="00DF0630"/>
    <w:rsid w:val="00DF1B47"/>
    <w:rsid w:val="00DF3F20"/>
    <w:rsid w:val="00E113A1"/>
    <w:rsid w:val="00E1423E"/>
    <w:rsid w:val="00E159FF"/>
    <w:rsid w:val="00E17C5E"/>
    <w:rsid w:val="00E23F19"/>
    <w:rsid w:val="00E26564"/>
    <w:rsid w:val="00E30A70"/>
    <w:rsid w:val="00E3187C"/>
    <w:rsid w:val="00E332C7"/>
    <w:rsid w:val="00E41976"/>
    <w:rsid w:val="00E439F5"/>
    <w:rsid w:val="00E43D85"/>
    <w:rsid w:val="00E45236"/>
    <w:rsid w:val="00E45B4E"/>
    <w:rsid w:val="00E46B80"/>
    <w:rsid w:val="00E46DC9"/>
    <w:rsid w:val="00E50406"/>
    <w:rsid w:val="00E6041C"/>
    <w:rsid w:val="00E60668"/>
    <w:rsid w:val="00E612FD"/>
    <w:rsid w:val="00E618A1"/>
    <w:rsid w:val="00E65959"/>
    <w:rsid w:val="00E72C99"/>
    <w:rsid w:val="00E735EB"/>
    <w:rsid w:val="00E85CCB"/>
    <w:rsid w:val="00E97395"/>
    <w:rsid w:val="00EA233A"/>
    <w:rsid w:val="00EA2372"/>
    <w:rsid w:val="00EA4562"/>
    <w:rsid w:val="00EA48A8"/>
    <w:rsid w:val="00EA5A06"/>
    <w:rsid w:val="00EA6456"/>
    <w:rsid w:val="00EA7653"/>
    <w:rsid w:val="00EB1311"/>
    <w:rsid w:val="00EB3A86"/>
    <w:rsid w:val="00EB6633"/>
    <w:rsid w:val="00EC5088"/>
    <w:rsid w:val="00ED3A3F"/>
    <w:rsid w:val="00ED61F2"/>
    <w:rsid w:val="00ED6EDF"/>
    <w:rsid w:val="00EF16FB"/>
    <w:rsid w:val="00EF53B6"/>
    <w:rsid w:val="00EF6A9E"/>
    <w:rsid w:val="00F015D8"/>
    <w:rsid w:val="00F07595"/>
    <w:rsid w:val="00F114D2"/>
    <w:rsid w:val="00F15C1C"/>
    <w:rsid w:val="00F16F74"/>
    <w:rsid w:val="00F177BC"/>
    <w:rsid w:val="00F17E56"/>
    <w:rsid w:val="00F232DA"/>
    <w:rsid w:val="00F261E2"/>
    <w:rsid w:val="00F304D7"/>
    <w:rsid w:val="00F3262A"/>
    <w:rsid w:val="00F35EC2"/>
    <w:rsid w:val="00F44A5A"/>
    <w:rsid w:val="00F44D5D"/>
    <w:rsid w:val="00F454A2"/>
    <w:rsid w:val="00F47532"/>
    <w:rsid w:val="00F6205B"/>
    <w:rsid w:val="00F63A1D"/>
    <w:rsid w:val="00F642CE"/>
    <w:rsid w:val="00F64786"/>
    <w:rsid w:val="00F652BB"/>
    <w:rsid w:val="00F7683C"/>
    <w:rsid w:val="00F76885"/>
    <w:rsid w:val="00F772C4"/>
    <w:rsid w:val="00F77E8A"/>
    <w:rsid w:val="00F81305"/>
    <w:rsid w:val="00F83F6B"/>
    <w:rsid w:val="00FA4180"/>
    <w:rsid w:val="00FA4508"/>
    <w:rsid w:val="00FA50E5"/>
    <w:rsid w:val="00FA591F"/>
    <w:rsid w:val="00FA6C85"/>
    <w:rsid w:val="00FC662F"/>
    <w:rsid w:val="00FD21E7"/>
    <w:rsid w:val="00FD51AE"/>
    <w:rsid w:val="00FD6FA2"/>
    <w:rsid w:val="00FD76C1"/>
    <w:rsid w:val="00FE0405"/>
    <w:rsid w:val="00FE6961"/>
    <w:rsid w:val="00FF0082"/>
    <w:rsid w:val="00FF5161"/>
    <w:rsid w:val="00FF6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colormru v:ext="edit" colors="#c7e8be,#25a014,#1d7e10,#2ab717,#5dab23,#f2f6ea,#dee8ca,#5eaa76"/>
    </o:shapedefaults>
    <o:shapelayout v:ext="edit">
      <o:idmap v:ext="edit" data="1"/>
    </o:shapelayout>
  </w:shapeDefaults>
  <w:decimalSymbol w:val="."/>
  <w:listSeparator w:val=","/>
  <w14:docId w14:val="29CEC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7BD7"/>
    <w:pPr>
      <w:spacing w:after="120" w:line="276" w:lineRule="auto"/>
    </w:pPr>
    <w:rPr>
      <w:rFonts w:ascii="Arial" w:hAnsi="Arial"/>
      <w:color w:val="000000"/>
      <w:szCs w:val="24"/>
      <w:lang w:eastAsia="en-US"/>
    </w:rPr>
  </w:style>
  <w:style w:type="paragraph" w:styleId="Heading1">
    <w:name w:val="heading 1"/>
    <w:basedOn w:val="Normal"/>
    <w:next w:val="Normal"/>
    <w:qFormat/>
    <w:rsid w:val="004841AC"/>
    <w:pPr>
      <w:keepNext/>
      <w:numPr>
        <w:numId w:val="33"/>
      </w:numPr>
      <w:tabs>
        <w:tab w:val="left" w:pos="340"/>
      </w:tabs>
      <w:spacing w:before="240" w:line="240" w:lineRule="auto"/>
      <w:ind w:left="357" w:hanging="357"/>
      <w:outlineLvl w:val="0"/>
    </w:pPr>
    <w:rPr>
      <w:rFonts w:cs="Arial"/>
      <w:bCs/>
      <w:color w:val="1D7E10"/>
      <w:kern w:val="32"/>
      <w:sz w:val="28"/>
      <w:szCs w:val="28"/>
    </w:rPr>
  </w:style>
  <w:style w:type="paragraph" w:styleId="Heading2">
    <w:name w:val="heading 2"/>
    <w:basedOn w:val="Normal"/>
    <w:next w:val="Normal"/>
    <w:qFormat/>
    <w:rsid w:val="00EA7653"/>
    <w:pPr>
      <w:keepNext/>
      <w:spacing w:before="240" w:line="240" w:lineRule="auto"/>
      <w:outlineLvl w:val="1"/>
    </w:pPr>
    <w:rPr>
      <w:rFonts w:cs="Arial"/>
      <w:bCs/>
      <w:iCs/>
      <w:color w:val="1D7E10"/>
      <w:sz w:val="24"/>
    </w:rPr>
  </w:style>
  <w:style w:type="paragraph" w:styleId="Heading3">
    <w:name w:val="heading 3"/>
    <w:basedOn w:val="Normal"/>
    <w:next w:val="Normal"/>
    <w:qFormat/>
    <w:rsid w:val="00EA7653"/>
    <w:pPr>
      <w:keepNext/>
      <w:spacing w:before="240"/>
      <w:outlineLvl w:val="2"/>
    </w:pPr>
    <w:rPr>
      <w:rFonts w:cs="Arial"/>
      <w:bCs/>
      <w:color w:val="56785C"/>
      <w:sz w:val="22"/>
      <w:szCs w:val="22"/>
    </w:rPr>
  </w:style>
  <w:style w:type="paragraph" w:styleId="Heading4">
    <w:name w:val="heading 4"/>
    <w:basedOn w:val="Heading3"/>
    <w:next w:val="Normal"/>
    <w:link w:val="Heading4Char"/>
    <w:semiHidden/>
    <w:unhideWhenUsed/>
    <w:qFormat/>
    <w:rsid w:val="00B91028"/>
    <w:pPr>
      <w:spacing w:after="60"/>
      <w:outlineLvl w:val="3"/>
    </w:pPr>
    <w:rPr>
      <w:rFonts w:ascii="Calibri" w:hAnsi="Calibri" w:cs="Times New Roman"/>
      <w:b/>
      <w:color w:val="747378"/>
      <w:sz w:val="28"/>
      <w:szCs w:val="28"/>
    </w:rPr>
  </w:style>
  <w:style w:type="paragraph" w:styleId="Heading5">
    <w:name w:val="heading 5"/>
    <w:basedOn w:val="Normal"/>
    <w:next w:val="Normal"/>
    <w:link w:val="Heading5Char"/>
    <w:semiHidden/>
    <w:unhideWhenUsed/>
    <w:qFormat/>
    <w:rsid w:val="00B91028"/>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40BD"/>
    <w:pPr>
      <w:tabs>
        <w:tab w:val="center" w:pos="4320"/>
        <w:tab w:val="right" w:pos="8640"/>
      </w:tabs>
      <w:spacing w:after="0"/>
    </w:pPr>
  </w:style>
  <w:style w:type="paragraph" w:styleId="Footer">
    <w:name w:val="footer"/>
    <w:basedOn w:val="Normal"/>
    <w:link w:val="FooterChar"/>
    <w:rsid w:val="000D4779"/>
    <w:pPr>
      <w:tabs>
        <w:tab w:val="right" w:pos="8640"/>
      </w:tabs>
      <w:spacing w:after="0" w:line="240" w:lineRule="auto"/>
      <w:ind w:right="57"/>
      <w:jc w:val="right"/>
    </w:pPr>
    <w:rPr>
      <w:spacing w:val="-1"/>
      <w:sz w:val="14"/>
      <w:szCs w:val="14"/>
    </w:rPr>
  </w:style>
  <w:style w:type="paragraph" w:customStyle="1" w:styleId="ReportTitle">
    <w:name w:val="Report Title"/>
    <w:basedOn w:val="Normal"/>
    <w:rsid w:val="00BB6565"/>
    <w:pPr>
      <w:spacing w:after="35" w:line="480" w:lineRule="exact"/>
    </w:pPr>
    <w:rPr>
      <w:color w:val="054196"/>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4C1ACE"/>
    <w:pPr>
      <w:spacing w:after="0" w:line="180" w:lineRule="atLeast"/>
    </w:pPr>
    <w:rPr>
      <w:b/>
      <w:sz w:val="14"/>
      <w:szCs w:val="14"/>
    </w:rPr>
  </w:style>
  <w:style w:type="paragraph" w:customStyle="1" w:styleId="CopyrightDetails">
    <w:name w:val="Copyright Details"/>
    <w:basedOn w:val="Normal"/>
    <w:rsid w:val="004C1ACE"/>
    <w:pPr>
      <w:spacing w:after="0" w:line="180" w:lineRule="atLeast"/>
    </w:pPr>
    <w:rPr>
      <w:sz w:val="14"/>
      <w:szCs w:val="14"/>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E2E98"/>
    <w:pPr>
      <w:ind w:left="-284"/>
    </w:pPr>
    <w:rPr>
      <w:color w:val="054196"/>
      <w:sz w:val="24"/>
    </w:rPr>
  </w:style>
  <w:style w:type="character" w:customStyle="1" w:styleId="HeaderChar">
    <w:name w:val="Header Char"/>
    <w:link w:val="Header"/>
    <w:rsid w:val="005740BD"/>
    <w:rPr>
      <w:rFonts w:ascii="Arial" w:hAnsi="Arial"/>
      <w:color w:val="747378"/>
      <w:sz w:val="18"/>
      <w:szCs w:val="24"/>
      <w:lang w:val="en-AU" w:eastAsia="en-US" w:bidi="ar-SA"/>
    </w:rPr>
  </w:style>
  <w:style w:type="character" w:customStyle="1" w:styleId="TOCTitleChar">
    <w:name w:val="TOC Title Char"/>
    <w:link w:val="TOCTitle"/>
    <w:rsid w:val="000E2E98"/>
    <w:rPr>
      <w:rFonts w:ascii="Arial" w:hAnsi="Arial"/>
      <w:color w:val="054196"/>
      <w:sz w:val="24"/>
      <w:szCs w:val="24"/>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rsid w:val="00255F57"/>
    <w:pPr>
      <w:tabs>
        <w:tab w:val="left" w:pos="0"/>
        <w:tab w:val="right" w:pos="6804"/>
      </w:tabs>
      <w:ind w:hanging="284"/>
    </w:pPr>
    <w:rPr>
      <w:b/>
      <w:noProof/>
    </w:rPr>
  </w:style>
  <w:style w:type="character" w:styleId="PageNumber">
    <w:name w:val="page number"/>
    <w:rsid w:val="009B365F"/>
    <w:rPr>
      <w:sz w:val="16"/>
      <w:szCs w:val="16"/>
    </w:rPr>
  </w:style>
  <w:style w:type="paragraph" w:styleId="ListBullet">
    <w:name w:val="List Bullet"/>
    <w:basedOn w:val="Normal"/>
    <w:rsid w:val="009B365F"/>
    <w:pPr>
      <w:numPr>
        <w:numId w:val="4"/>
      </w:numPr>
      <w:spacing w:after="95"/>
    </w:pPr>
  </w:style>
  <w:style w:type="paragraph" w:styleId="TOC3">
    <w:name w:val="toc 3"/>
    <w:basedOn w:val="Normal"/>
    <w:next w:val="Normal"/>
    <w:autoRedefine/>
    <w:uiPriority w:val="39"/>
    <w:rsid w:val="00255F57"/>
    <w:pPr>
      <w:ind w:left="357"/>
    </w:pPr>
  </w:style>
  <w:style w:type="paragraph" w:styleId="TOC2">
    <w:name w:val="toc 2"/>
    <w:basedOn w:val="Normal"/>
    <w:next w:val="Normal"/>
    <w:uiPriority w:val="39"/>
    <w:rsid w:val="00255F57"/>
    <w:pPr>
      <w:tabs>
        <w:tab w:val="right" w:pos="6803"/>
      </w:tabs>
    </w:pPr>
    <w:rPr>
      <w:noProof/>
    </w:rPr>
  </w:style>
  <w:style w:type="paragraph" w:styleId="Quote">
    <w:name w:val="Quote"/>
    <w:basedOn w:val="Normal"/>
    <w:link w:val="QuoteChar"/>
    <w:qFormat/>
    <w:rsid w:val="004D2BD5"/>
    <w:pPr>
      <w:spacing w:before="136" w:after="180" w:line="250" w:lineRule="atLeast"/>
    </w:pPr>
    <w:rPr>
      <w:color w:val="D2000B"/>
      <w:szCs w:val="18"/>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4D2BD5"/>
    <w:rPr>
      <w:b/>
      <w:bCs/>
      <w:color w:val="D2000B"/>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customStyle="1" w:styleId="PullOut">
    <w:name w:val="Pull Out"/>
    <w:basedOn w:val="Normal"/>
    <w:rsid w:val="008D4262"/>
    <w:pPr>
      <w:spacing w:before="220"/>
    </w:pPr>
    <w:rPr>
      <w:sz w:val="22"/>
      <w:szCs w:val="22"/>
    </w:rPr>
  </w:style>
  <w:style w:type="paragraph" w:styleId="ListBullet2">
    <w:name w:val="List Bullet 2"/>
    <w:basedOn w:val="Normal"/>
    <w:rsid w:val="00D27344"/>
    <w:pPr>
      <w:numPr>
        <w:numId w:val="16"/>
      </w:numPr>
      <w:spacing w:after="0"/>
    </w:pPr>
  </w:style>
  <w:style w:type="paragraph" w:customStyle="1" w:styleId="HighlightedText-Red">
    <w:name w:val="Highlighted Text - Red"/>
    <w:basedOn w:val="Normal"/>
    <w:rsid w:val="00DF0630"/>
    <w:rPr>
      <w:color w:val="054196"/>
    </w:rPr>
  </w:style>
  <w:style w:type="character" w:customStyle="1" w:styleId="Heading4Char">
    <w:name w:val="Heading 4 Char"/>
    <w:link w:val="Heading4"/>
    <w:semiHidden/>
    <w:rsid w:val="00B91028"/>
    <w:rPr>
      <w:rFonts w:ascii="Calibri" w:eastAsia="Times New Roman" w:hAnsi="Calibri" w:cs="Times New Roman"/>
      <w:b/>
      <w:bCs/>
      <w:color w:val="747378"/>
      <w:sz w:val="28"/>
      <w:szCs w:val="28"/>
      <w:lang w:eastAsia="en-US"/>
    </w:rPr>
  </w:style>
  <w:style w:type="character" w:customStyle="1" w:styleId="Heading5Char">
    <w:name w:val="Heading 5 Char"/>
    <w:link w:val="Heading5"/>
    <w:semiHidden/>
    <w:rsid w:val="00B91028"/>
    <w:rPr>
      <w:rFonts w:ascii="Calibri" w:eastAsia="Times New Roman" w:hAnsi="Calibri" w:cs="Times New Roman"/>
      <w:b/>
      <w:bCs/>
      <w:i/>
      <w:iCs/>
      <w:color w:val="747378"/>
      <w:sz w:val="26"/>
      <w:szCs w:val="26"/>
      <w:lang w:eastAsia="en-US"/>
    </w:rPr>
  </w:style>
  <w:style w:type="paragraph" w:styleId="BalloonText">
    <w:name w:val="Balloon Text"/>
    <w:basedOn w:val="Normal"/>
    <w:link w:val="BalloonTextChar"/>
    <w:rsid w:val="00B91028"/>
    <w:pPr>
      <w:spacing w:after="0" w:line="240" w:lineRule="auto"/>
    </w:pPr>
    <w:rPr>
      <w:rFonts w:ascii="Tahoma" w:hAnsi="Tahoma" w:cs="Tahoma"/>
      <w:sz w:val="16"/>
      <w:szCs w:val="16"/>
    </w:rPr>
  </w:style>
  <w:style w:type="character" w:customStyle="1" w:styleId="BalloonTextChar">
    <w:name w:val="Balloon Text Char"/>
    <w:link w:val="BalloonText"/>
    <w:rsid w:val="00B91028"/>
    <w:rPr>
      <w:rFonts w:ascii="Tahoma" w:hAnsi="Tahoma" w:cs="Tahoma"/>
      <w:color w:val="747378"/>
      <w:sz w:val="16"/>
      <w:szCs w:val="16"/>
      <w:lang w:eastAsia="en-US"/>
    </w:rPr>
  </w:style>
  <w:style w:type="character" w:customStyle="1" w:styleId="FooterChar">
    <w:name w:val="Footer Char"/>
    <w:link w:val="Footer"/>
    <w:rsid w:val="00B91028"/>
    <w:rPr>
      <w:rFonts w:ascii="Arial" w:hAnsi="Arial"/>
      <w:color w:val="747378"/>
      <w:spacing w:val="-1"/>
      <w:sz w:val="14"/>
      <w:szCs w:val="14"/>
      <w:lang w:eastAsia="en-US"/>
    </w:rPr>
  </w:style>
  <w:style w:type="character" w:customStyle="1" w:styleId="QuoteChar">
    <w:name w:val="Quote Char"/>
    <w:link w:val="Quote"/>
    <w:rsid w:val="00B91028"/>
    <w:rPr>
      <w:rFonts w:ascii="Arial" w:hAnsi="Arial"/>
      <w:color w:val="D2000B"/>
      <w:sz w:val="18"/>
      <w:szCs w:val="18"/>
      <w:lang w:eastAsia="en-US"/>
    </w:rPr>
  </w:style>
  <w:style w:type="paragraph" w:customStyle="1" w:styleId="Hyperlink2">
    <w:name w:val="Hyperlink 2"/>
    <w:basedOn w:val="Normal"/>
    <w:next w:val="Normal"/>
    <w:link w:val="Hyperlink2Char"/>
    <w:qFormat/>
    <w:rsid w:val="0056397A"/>
    <w:rPr>
      <w:color w:val="1F497D"/>
      <w:szCs w:val="18"/>
    </w:rPr>
  </w:style>
  <w:style w:type="character" w:customStyle="1" w:styleId="Hyperlink2Char">
    <w:name w:val="Hyperlink 2 Char"/>
    <w:link w:val="Hyperlink2"/>
    <w:rsid w:val="0056397A"/>
    <w:rPr>
      <w:rFonts w:ascii="Arial" w:hAnsi="Arial"/>
      <w:color w:val="1F497D"/>
      <w:szCs w:val="18"/>
      <w:lang w:eastAsia="en-US"/>
    </w:rPr>
  </w:style>
  <w:style w:type="character" w:styleId="Hyperlink">
    <w:name w:val="Hyperlink"/>
    <w:rsid w:val="00B91028"/>
    <w:rPr>
      <w:color w:val="0000FF"/>
      <w:u w:val="single"/>
    </w:rPr>
  </w:style>
  <w:style w:type="character" w:styleId="CommentReference">
    <w:name w:val="annotation reference"/>
    <w:rsid w:val="00CE0EF2"/>
    <w:rPr>
      <w:sz w:val="16"/>
      <w:szCs w:val="16"/>
    </w:rPr>
  </w:style>
  <w:style w:type="paragraph" w:styleId="CommentText">
    <w:name w:val="annotation text"/>
    <w:basedOn w:val="Normal"/>
    <w:link w:val="CommentTextChar"/>
    <w:rsid w:val="00CE0EF2"/>
    <w:rPr>
      <w:szCs w:val="20"/>
    </w:rPr>
  </w:style>
  <w:style w:type="character" w:customStyle="1" w:styleId="CommentTextChar">
    <w:name w:val="Comment Text Char"/>
    <w:link w:val="CommentText"/>
    <w:rsid w:val="00CE0EF2"/>
    <w:rPr>
      <w:rFonts w:ascii="Arial" w:hAnsi="Arial"/>
      <w:color w:val="747378"/>
      <w:lang w:eastAsia="en-US"/>
    </w:rPr>
  </w:style>
  <w:style w:type="paragraph" w:styleId="CommentSubject">
    <w:name w:val="annotation subject"/>
    <w:basedOn w:val="CommentText"/>
    <w:next w:val="CommentText"/>
    <w:link w:val="CommentSubjectChar"/>
    <w:rsid w:val="00CE0EF2"/>
    <w:rPr>
      <w:b/>
      <w:bCs/>
    </w:rPr>
  </w:style>
  <w:style w:type="character" w:customStyle="1" w:styleId="CommentSubjectChar">
    <w:name w:val="Comment Subject Char"/>
    <w:link w:val="CommentSubject"/>
    <w:rsid w:val="00CE0EF2"/>
    <w:rPr>
      <w:rFonts w:ascii="Arial" w:hAnsi="Arial"/>
      <w:b/>
      <w:bCs/>
      <w:color w:val="747378"/>
      <w:lang w:eastAsia="en-US"/>
    </w:rPr>
  </w:style>
  <w:style w:type="paragraph" w:styleId="NormalWeb">
    <w:name w:val="Normal (Web)"/>
    <w:basedOn w:val="Normal"/>
    <w:uiPriority w:val="99"/>
    <w:unhideWhenUsed/>
    <w:rsid w:val="00EB1311"/>
    <w:pPr>
      <w:spacing w:before="100" w:beforeAutospacing="1" w:after="100" w:afterAutospacing="1" w:line="240" w:lineRule="auto"/>
    </w:pPr>
    <w:rPr>
      <w:rFonts w:ascii="Times New Roman" w:hAnsi="Times New Roman"/>
      <w:color w:val="auto"/>
      <w:sz w:val="24"/>
      <w:lang w:eastAsia="en-AU"/>
    </w:rPr>
  </w:style>
  <w:style w:type="character" w:styleId="FootnoteReference">
    <w:name w:val="footnote reference"/>
    <w:uiPriority w:val="99"/>
    <w:unhideWhenUsed/>
    <w:rsid w:val="008D2D9E"/>
    <w:rPr>
      <w:vertAlign w:val="superscript"/>
    </w:rPr>
  </w:style>
  <w:style w:type="paragraph" w:styleId="ListParagraph">
    <w:name w:val="List Paragraph"/>
    <w:basedOn w:val="Normal"/>
    <w:uiPriority w:val="99"/>
    <w:qFormat/>
    <w:rsid w:val="00B225E6"/>
    <w:pPr>
      <w:ind w:left="720"/>
    </w:pPr>
    <w:rPr>
      <w:rFonts w:eastAsia="Calibri" w:cs="Calibri"/>
    </w:rPr>
  </w:style>
  <w:style w:type="paragraph" w:customStyle="1" w:styleId="Heading4v2">
    <w:name w:val="Heading 4v2"/>
    <w:basedOn w:val="Normal"/>
    <w:link w:val="Heading4v2Char"/>
    <w:qFormat/>
    <w:rsid w:val="00EA7653"/>
    <w:pPr>
      <w:spacing w:before="120"/>
    </w:pPr>
    <w:rPr>
      <w:color w:val="56785C"/>
      <w:szCs w:val="20"/>
    </w:rPr>
  </w:style>
  <w:style w:type="paragraph" w:customStyle="1" w:styleId="Pa14">
    <w:name w:val="Pa14"/>
    <w:basedOn w:val="Default"/>
    <w:next w:val="Default"/>
    <w:uiPriority w:val="99"/>
    <w:rsid w:val="00EF6A9E"/>
    <w:pPr>
      <w:widowControl/>
      <w:spacing w:line="181" w:lineRule="atLeast"/>
    </w:pPr>
    <w:rPr>
      <w:rFonts w:ascii="Garamond" w:hAnsi="Garamond" w:cs="Times New Roman"/>
      <w:color w:val="auto"/>
      <w:lang w:val="en-AU" w:eastAsia="en-AU"/>
    </w:rPr>
  </w:style>
  <w:style w:type="character" w:customStyle="1" w:styleId="Heading4v2Char">
    <w:name w:val="Heading 4v2 Char"/>
    <w:link w:val="Heading4v2"/>
    <w:rsid w:val="00EA7653"/>
    <w:rPr>
      <w:rFonts w:ascii="Arial" w:hAnsi="Arial"/>
      <w:color w:val="56785C"/>
      <w:lang w:eastAsia="en-US"/>
    </w:rPr>
  </w:style>
  <w:style w:type="paragraph" w:styleId="BodyText2">
    <w:name w:val="Body Text 2"/>
    <w:basedOn w:val="Normal"/>
    <w:link w:val="BodyText2Char"/>
    <w:rsid w:val="00D45C75"/>
    <w:pPr>
      <w:tabs>
        <w:tab w:val="left" w:pos="0"/>
      </w:tabs>
      <w:spacing w:after="0" w:line="240" w:lineRule="auto"/>
    </w:pPr>
    <w:rPr>
      <w:rFonts w:ascii="Times New Roman" w:hAnsi="Times New Roman"/>
      <w:color w:val="auto"/>
      <w:sz w:val="26"/>
      <w:szCs w:val="20"/>
      <w:lang w:val="en-US"/>
    </w:rPr>
  </w:style>
  <w:style w:type="character" w:customStyle="1" w:styleId="BodyText2Char">
    <w:name w:val="Body Text 2 Char"/>
    <w:link w:val="BodyText2"/>
    <w:rsid w:val="00D45C75"/>
    <w:rPr>
      <w:sz w:val="26"/>
      <w:lang w:val="en-US" w:eastAsia="en-US"/>
    </w:rPr>
  </w:style>
  <w:style w:type="paragraph" w:styleId="Revision">
    <w:name w:val="Revision"/>
    <w:hidden/>
    <w:uiPriority w:val="99"/>
    <w:semiHidden/>
    <w:rsid w:val="005F2CA3"/>
    <w:rPr>
      <w:rFonts w:ascii="Arial" w:hAnsi="Arial"/>
      <w:color w:val="000000"/>
      <w:szCs w:val="24"/>
      <w:lang w:eastAsia="en-US"/>
    </w:rPr>
  </w:style>
  <w:style w:type="character" w:styleId="FollowedHyperlink">
    <w:name w:val="FollowedHyperlink"/>
    <w:basedOn w:val="DefaultParagraphFont"/>
    <w:rsid w:val="0029660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7BD7"/>
    <w:pPr>
      <w:spacing w:after="120" w:line="276" w:lineRule="auto"/>
    </w:pPr>
    <w:rPr>
      <w:rFonts w:ascii="Arial" w:hAnsi="Arial"/>
      <w:color w:val="000000"/>
      <w:szCs w:val="24"/>
      <w:lang w:eastAsia="en-US"/>
    </w:rPr>
  </w:style>
  <w:style w:type="paragraph" w:styleId="Heading1">
    <w:name w:val="heading 1"/>
    <w:basedOn w:val="Normal"/>
    <w:next w:val="Normal"/>
    <w:qFormat/>
    <w:rsid w:val="004841AC"/>
    <w:pPr>
      <w:keepNext/>
      <w:numPr>
        <w:numId w:val="33"/>
      </w:numPr>
      <w:tabs>
        <w:tab w:val="left" w:pos="340"/>
      </w:tabs>
      <w:spacing w:before="240" w:line="240" w:lineRule="auto"/>
      <w:ind w:left="357" w:hanging="357"/>
      <w:outlineLvl w:val="0"/>
    </w:pPr>
    <w:rPr>
      <w:rFonts w:cs="Arial"/>
      <w:bCs/>
      <w:color w:val="1D7E10"/>
      <w:kern w:val="32"/>
      <w:sz w:val="28"/>
      <w:szCs w:val="28"/>
    </w:rPr>
  </w:style>
  <w:style w:type="paragraph" w:styleId="Heading2">
    <w:name w:val="heading 2"/>
    <w:basedOn w:val="Normal"/>
    <w:next w:val="Normal"/>
    <w:qFormat/>
    <w:rsid w:val="00EA7653"/>
    <w:pPr>
      <w:keepNext/>
      <w:spacing w:before="240" w:line="240" w:lineRule="auto"/>
      <w:outlineLvl w:val="1"/>
    </w:pPr>
    <w:rPr>
      <w:rFonts w:cs="Arial"/>
      <w:bCs/>
      <w:iCs/>
      <w:color w:val="1D7E10"/>
      <w:sz w:val="24"/>
    </w:rPr>
  </w:style>
  <w:style w:type="paragraph" w:styleId="Heading3">
    <w:name w:val="heading 3"/>
    <w:basedOn w:val="Normal"/>
    <w:next w:val="Normal"/>
    <w:qFormat/>
    <w:rsid w:val="00EA7653"/>
    <w:pPr>
      <w:keepNext/>
      <w:spacing w:before="240"/>
      <w:outlineLvl w:val="2"/>
    </w:pPr>
    <w:rPr>
      <w:rFonts w:cs="Arial"/>
      <w:bCs/>
      <w:color w:val="56785C"/>
      <w:sz w:val="22"/>
      <w:szCs w:val="22"/>
    </w:rPr>
  </w:style>
  <w:style w:type="paragraph" w:styleId="Heading4">
    <w:name w:val="heading 4"/>
    <w:basedOn w:val="Heading3"/>
    <w:next w:val="Normal"/>
    <w:link w:val="Heading4Char"/>
    <w:semiHidden/>
    <w:unhideWhenUsed/>
    <w:qFormat/>
    <w:rsid w:val="00B91028"/>
    <w:pPr>
      <w:spacing w:after="60"/>
      <w:outlineLvl w:val="3"/>
    </w:pPr>
    <w:rPr>
      <w:rFonts w:ascii="Calibri" w:hAnsi="Calibri" w:cs="Times New Roman"/>
      <w:b/>
      <w:color w:val="747378"/>
      <w:sz w:val="28"/>
      <w:szCs w:val="28"/>
    </w:rPr>
  </w:style>
  <w:style w:type="paragraph" w:styleId="Heading5">
    <w:name w:val="heading 5"/>
    <w:basedOn w:val="Normal"/>
    <w:next w:val="Normal"/>
    <w:link w:val="Heading5Char"/>
    <w:semiHidden/>
    <w:unhideWhenUsed/>
    <w:qFormat/>
    <w:rsid w:val="00B91028"/>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40BD"/>
    <w:pPr>
      <w:tabs>
        <w:tab w:val="center" w:pos="4320"/>
        <w:tab w:val="right" w:pos="8640"/>
      </w:tabs>
      <w:spacing w:after="0"/>
    </w:pPr>
  </w:style>
  <w:style w:type="paragraph" w:styleId="Footer">
    <w:name w:val="footer"/>
    <w:basedOn w:val="Normal"/>
    <w:link w:val="FooterChar"/>
    <w:rsid w:val="000D4779"/>
    <w:pPr>
      <w:tabs>
        <w:tab w:val="right" w:pos="8640"/>
      </w:tabs>
      <w:spacing w:after="0" w:line="240" w:lineRule="auto"/>
      <w:ind w:right="57"/>
      <w:jc w:val="right"/>
    </w:pPr>
    <w:rPr>
      <w:spacing w:val="-1"/>
      <w:sz w:val="14"/>
      <w:szCs w:val="14"/>
    </w:rPr>
  </w:style>
  <w:style w:type="paragraph" w:customStyle="1" w:styleId="ReportTitle">
    <w:name w:val="Report Title"/>
    <w:basedOn w:val="Normal"/>
    <w:rsid w:val="00BB6565"/>
    <w:pPr>
      <w:spacing w:after="35" w:line="480" w:lineRule="exact"/>
    </w:pPr>
    <w:rPr>
      <w:color w:val="054196"/>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4C1ACE"/>
    <w:pPr>
      <w:spacing w:after="0" w:line="180" w:lineRule="atLeast"/>
    </w:pPr>
    <w:rPr>
      <w:b/>
      <w:sz w:val="14"/>
      <w:szCs w:val="14"/>
    </w:rPr>
  </w:style>
  <w:style w:type="paragraph" w:customStyle="1" w:styleId="CopyrightDetails">
    <w:name w:val="Copyright Details"/>
    <w:basedOn w:val="Normal"/>
    <w:rsid w:val="004C1ACE"/>
    <w:pPr>
      <w:spacing w:after="0" w:line="180" w:lineRule="atLeast"/>
    </w:pPr>
    <w:rPr>
      <w:sz w:val="14"/>
      <w:szCs w:val="14"/>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E2E98"/>
    <w:pPr>
      <w:ind w:left="-284"/>
    </w:pPr>
    <w:rPr>
      <w:color w:val="054196"/>
      <w:sz w:val="24"/>
    </w:rPr>
  </w:style>
  <w:style w:type="character" w:customStyle="1" w:styleId="HeaderChar">
    <w:name w:val="Header Char"/>
    <w:link w:val="Header"/>
    <w:rsid w:val="005740BD"/>
    <w:rPr>
      <w:rFonts w:ascii="Arial" w:hAnsi="Arial"/>
      <w:color w:val="747378"/>
      <w:sz w:val="18"/>
      <w:szCs w:val="24"/>
      <w:lang w:val="en-AU" w:eastAsia="en-US" w:bidi="ar-SA"/>
    </w:rPr>
  </w:style>
  <w:style w:type="character" w:customStyle="1" w:styleId="TOCTitleChar">
    <w:name w:val="TOC Title Char"/>
    <w:link w:val="TOCTitle"/>
    <w:rsid w:val="000E2E98"/>
    <w:rPr>
      <w:rFonts w:ascii="Arial" w:hAnsi="Arial"/>
      <w:color w:val="054196"/>
      <w:sz w:val="24"/>
      <w:szCs w:val="24"/>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rsid w:val="00255F57"/>
    <w:pPr>
      <w:tabs>
        <w:tab w:val="left" w:pos="0"/>
        <w:tab w:val="right" w:pos="6804"/>
      </w:tabs>
      <w:ind w:hanging="284"/>
    </w:pPr>
    <w:rPr>
      <w:b/>
      <w:noProof/>
    </w:rPr>
  </w:style>
  <w:style w:type="character" w:styleId="PageNumber">
    <w:name w:val="page number"/>
    <w:rsid w:val="009B365F"/>
    <w:rPr>
      <w:sz w:val="16"/>
      <w:szCs w:val="16"/>
    </w:rPr>
  </w:style>
  <w:style w:type="paragraph" w:styleId="ListBullet">
    <w:name w:val="List Bullet"/>
    <w:basedOn w:val="Normal"/>
    <w:rsid w:val="009B365F"/>
    <w:pPr>
      <w:numPr>
        <w:numId w:val="4"/>
      </w:numPr>
      <w:spacing w:after="95"/>
    </w:pPr>
  </w:style>
  <w:style w:type="paragraph" w:styleId="TOC3">
    <w:name w:val="toc 3"/>
    <w:basedOn w:val="Normal"/>
    <w:next w:val="Normal"/>
    <w:autoRedefine/>
    <w:uiPriority w:val="39"/>
    <w:rsid w:val="00255F57"/>
    <w:pPr>
      <w:ind w:left="357"/>
    </w:pPr>
  </w:style>
  <w:style w:type="paragraph" w:styleId="TOC2">
    <w:name w:val="toc 2"/>
    <w:basedOn w:val="Normal"/>
    <w:next w:val="Normal"/>
    <w:uiPriority w:val="39"/>
    <w:rsid w:val="00255F57"/>
    <w:pPr>
      <w:tabs>
        <w:tab w:val="right" w:pos="6803"/>
      </w:tabs>
    </w:pPr>
    <w:rPr>
      <w:noProof/>
    </w:rPr>
  </w:style>
  <w:style w:type="paragraph" w:styleId="Quote">
    <w:name w:val="Quote"/>
    <w:basedOn w:val="Normal"/>
    <w:link w:val="QuoteChar"/>
    <w:qFormat/>
    <w:rsid w:val="004D2BD5"/>
    <w:pPr>
      <w:spacing w:before="136" w:after="180" w:line="250" w:lineRule="atLeast"/>
    </w:pPr>
    <w:rPr>
      <w:color w:val="D2000B"/>
      <w:szCs w:val="18"/>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4D2BD5"/>
    <w:rPr>
      <w:b/>
      <w:bCs/>
      <w:color w:val="D2000B"/>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customStyle="1" w:styleId="PullOut">
    <w:name w:val="Pull Out"/>
    <w:basedOn w:val="Normal"/>
    <w:rsid w:val="008D4262"/>
    <w:pPr>
      <w:spacing w:before="220"/>
    </w:pPr>
    <w:rPr>
      <w:sz w:val="22"/>
      <w:szCs w:val="22"/>
    </w:rPr>
  </w:style>
  <w:style w:type="paragraph" w:styleId="ListBullet2">
    <w:name w:val="List Bullet 2"/>
    <w:basedOn w:val="Normal"/>
    <w:rsid w:val="00D27344"/>
    <w:pPr>
      <w:numPr>
        <w:numId w:val="16"/>
      </w:numPr>
      <w:spacing w:after="0"/>
    </w:pPr>
  </w:style>
  <w:style w:type="paragraph" w:customStyle="1" w:styleId="HighlightedText-Red">
    <w:name w:val="Highlighted Text - Red"/>
    <w:basedOn w:val="Normal"/>
    <w:rsid w:val="00DF0630"/>
    <w:rPr>
      <w:color w:val="054196"/>
    </w:rPr>
  </w:style>
  <w:style w:type="character" w:customStyle="1" w:styleId="Heading4Char">
    <w:name w:val="Heading 4 Char"/>
    <w:link w:val="Heading4"/>
    <w:semiHidden/>
    <w:rsid w:val="00B91028"/>
    <w:rPr>
      <w:rFonts w:ascii="Calibri" w:eastAsia="Times New Roman" w:hAnsi="Calibri" w:cs="Times New Roman"/>
      <w:b/>
      <w:bCs/>
      <w:color w:val="747378"/>
      <w:sz w:val="28"/>
      <w:szCs w:val="28"/>
      <w:lang w:eastAsia="en-US"/>
    </w:rPr>
  </w:style>
  <w:style w:type="character" w:customStyle="1" w:styleId="Heading5Char">
    <w:name w:val="Heading 5 Char"/>
    <w:link w:val="Heading5"/>
    <w:semiHidden/>
    <w:rsid w:val="00B91028"/>
    <w:rPr>
      <w:rFonts w:ascii="Calibri" w:eastAsia="Times New Roman" w:hAnsi="Calibri" w:cs="Times New Roman"/>
      <w:b/>
      <w:bCs/>
      <w:i/>
      <w:iCs/>
      <w:color w:val="747378"/>
      <w:sz w:val="26"/>
      <w:szCs w:val="26"/>
      <w:lang w:eastAsia="en-US"/>
    </w:rPr>
  </w:style>
  <w:style w:type="paragraph" w:styleId="BalloonText">
    <w:name w:val="Balloon Text"/>
    <w:basedOn w:val="Normal"/>
    <w:link w:val="BalloonTextChar"/>
    <w:rsid w:val="00B91028"/>
    <w:pPr>
      <w:spacing w:after="0" w:line="240" w:lineRule="auto"/>
    </w:pPr>
    <w:rPr>
      <w:rFonts w:ascii="Tahoma" w:hAnsi="Tahoma" w:cs="Tahoma"/>
      <w:sz w:val="16"/>
      <w:szCs w:val="16"/>
    </w:rPr>
  </w:style>
  <w:style w:type="character" w:customStyle="1" w:styleId="BalloonTextChar">
    <w:name w:val="Balloon Text Char"/>
    <w:link w:val="BalloonText"/>
    <w:rsid w:val="00B91028"/>
    <w:rPr>
      <w:rFonts w:ascii="Tahoma" w:hAnsi="Tahoma" w:cs="Tahoma"/>
      <w:color w:val="747378"/>
      <w:sz w:val="16"/>
      <w:szCs w:val="16"/>
      <w:lang w:eastAsia="en-US"/>
    </w:rPr>
  </w:style>
  <w:style w:type="character" w:customStyle="1" w:styleId="FooterChar">
    <w:name w:val="Footer Char"/>
    <w:link w:val="Footer"/>
    <w:rsid w:val="00B91028"/>
    <w:rPr>
      <w:rFonts w:ascii="Arial" w:hAnsi="Arial"/>
      <w:color w:val="747378"/>
      <w:spacing w:val="-1"/>
      <w:sz w:val="14"/>
      <w:szCs w:val="14"/>
      <w:lang w:eastAsia="en-US"/>
    </w:rPr>
  </w:style>
  <w:style w:type="character" w:customStyle="1" w:styleId="QuoteChar">
    <w:name w:val="Quote Char"/>
    <w:link w:val="Quote"/>
    <w:rsid w:val="00B91028"/>
    <w:rPr>
      <w:rFonts w:ascii="Arial" w:hAnsi="Arial"/>
      <w:color w:val="D2000B"/>
      <w:sz w:val="18"/>
      <w:szCs w:val="18"/>
      <w:lang w:eastAsia="en-US"/>
    </w:rPr>
  </w:style>
  <w:style w:type="paragraph" w:customStyle="1" w:styleId="Hyperlink2">
    <w:name w:val="Hyperlink 2"/>
    <w:basedOn w:val="Normal"/>
    <w:next w:val="Normal"/>
    <w:link w:val="Hyperlink2Char"/>
    <w:qFormat/>
    <w:rsid w:val="0056397A"/>
    <w:rPr>
      <w:color w:val="1F497D"/>
      <w:szCs w:val="18"/>
    </w:rPr>
  </w:style>
  <w:style w:type="character" w:customStyle="1" w:styleId="Hyperlink2Char">
    <w:name w:val="Hyperlink 2 Char"/>
    <w:link w:val="Hyperlink2"/>
    <w:rsid w:val="0056397A"/>
    <w:rPr>
      <w:rFonts w:ascii="Arial" w:hAnsi="Arial"/>
      <w:color w:val="1F497D"/>
      <w:szCs w:val="18"/>
      <w:lang w:eastAsia="en-US"/>
    </w:rPr>
  </w:style>
  <w:style w:type="character" w:styleId="Hyperlink">
    <w:name w:val="Hyperlink"/>
    <w:rsid w:val="00B91028"/>
    <w:rPr>
      <w:color w:val="0000FF"/>
      <w:u w:val="single"/>
    </w:rPr>
  </w:style>
  <w:style w:type="character" w:styleId="CommentReference">
    <w:name w:val="annotation reference"/>
    <w:rsid w:val="00CE0EF2"/>
    <w:rPr>
      <w:sz w:val="16"/>
      <w:szCs w:val="16"/>
    </w:rPr>
  </w:style>
  <w:style w:type="paragraph" w:styleId="CommentText">
    <w:name w:val="annotation text"/>
    <w:basedOn w:val="Normal"/>
    <w:link w:val="CommentTextChar"/>
    <w:rsid w:val="00CE0EF2"/>
    <w:rPr>
      <w:szCs w:val="20"/>
    </w:rPr>
  </w:style>
  <w:style w:type="character" w:customStyle="1" w:styleId="CommentTextChar">
    <w:name w:val="Comment Text Char"/>
    <w:link w:val="CommentText"/>
    <w:rsid w:val="00CE0EF2"/>
    <w:rPr>
      <w:rFonts w:ascii="Arial" w:hAnsi="Arial"/>
      <w:color w:val="747378"/>
      <w:lang w:eastAsia="en-US"/>
    </w:rPr>
  </w:style>
  <w:style w:type="paragraph" w:styleId="CommentSubject">
    <w:name w:val="annotation subject"/>
    <w:basedOn w:val="CommentText"/>
    <w:next w:val="CommentText"/>
    <w:link w:val="CommentSubjectChar"/>
    <w:rsid w:val="00CE0EF2"/>
    <w:rPr>
      <w:b/>
      <w:bCs/>
    </w:rPr>
  </w:style>
  <w:style w:type="character" w:customStyle="1" w:styleId="CommentSubjectChar">
    <w:name w:val="Comment Subject Char"/>
    <w:link w:val="CommentSubject"/>
    <w:rsid w:val="00CE0EF2"/>
    <w:rPr>
      <w:rFonts w:ascii="Arial" w:hAnsi="Arial"/>
      <w:b/>
      <w:bCs/>
      <w:color w:val="747378"/>
      <w:lang w:eastAsia="en-US"/>
    </w:rPr>
  </w:style>
  <w:style w:type="paragraph" w:styleId="NormalWeb">
    <w:name w:val="Normal (Web)"/>
    <w:basedOn w:val="Normal"/>
    <w:uiPriority w:val="99"/>
    <w:unhideWhenUsed/>
    <w:rsid w:val="00EB1311"/>
    <w:pPr>
      <w:spacing w:before="100" w:beforeAutospacing="1" w:after="100" w:afterAutospacing="1" w:line="240" w:lineRule="auto"/>
    </w:pPr>
    <w:rPr>
      <w:rFonts w:ascii="Times New Roman" w:hAnsi="Times New Roman"/>
      <w:color w:val="auto"/>
      <w:sz w:val="24"/>
      <w:lang w:eastAsia="en-AU"/>
    </w:rPr>
  </w:style>
  <w:style w:type="character" w:styleId="FootnoteReference">
    <w:name w:val="footnote reference"/>
    <w:uiPriority w:val="99"/>
    <w:unhideWhenUsed/>
    <w:rsid w:val="008D2D9E"/>
    <w:rPr>
      <w:vertAlign w:val="superscript"/>
    </w:rPr>
  </w:style>
  <w:style w:type="paragraph" w:styleId="ListParagraph">
    <w:name w:val="List Paragraph"/>
    <w:basedOn w:val="Normal"/>
    <w:uiPriority w:val="99"/>
    <w:qFormat/>
    <w:rsid w:val="00B225E6"/>
    <w:pPr>
      <w:ind w:left="720"/>
    </w:pPr>
    <w:rPr>
      <w:rFonts w:eastAsia="Calibri" w:cs="Calibri"/>
    </w:rPr>
  </w:style>
  <w:style w:type="paragraph" w:customStyle="1" w:styleId="Heading4v2">
    <w:name w:val="Heading 4v2"/>
    <w:basedOn w:val="Normal"/>
    <w:link w:val="Heading4v2Char"/>
    <w:qFormat/>
    <w:rsid w:val="00EA7653"/>
    <w:pPr>
      <w:spacing w:before="120"/>
    </w:pPr>
    <w:rPr>
      <w:color w:val="56785C"/>
      <w:szCs w:val="20"/>
    </w:rPr>
  </w:style>
  <w:style w:type="paragraph" w:customStyle="1" w:styleId="Pa14">
    <w:name w:val="Pa14"/>
    <w:basedOn w:val="Default"/>
    <w:next w:val="Default"/>
    <w:uiPriority w:val="99"/>
    <w:rsid w:val="00EF6A9E"/>
    <w:pPr>
      <w:widowControl/>
      <w:spacing w:line="181" w:lineRule="atLeast"/>
    </w:pPr>
    <w:rPr>
      <w:rFonts w:ascii="Garamond" w:hAnsi="Garamond" w:cs="Times New Roman"/>
      <w:color w:val="auto"/>
      <w:lang w:val="en-AU" w:eastAsia="en-AU"/>
    </w:rPr>
  </w:style>
  <w:style w:type="character" w:customStyle="1" w:styleId="Heading4v2Char">
    <w:name w:val="Heading 4v2 Char"/>
    <w:link w:val="Heading4v2"/>
    <w:rsid w:val="00EA7653"/>
    <w:rPr>
      <w:rFonts w:ascii="Arial" w:hAnsi="Arial"/>
      <w:color w:val="56785C"/>
      <w:lang w:eastAsia="en-US"/>
    </w:rPr>
  </w:style>
  <w:style w:type="paragraph" w:styleId="BodyText2">
    <w:name w:val="Body Text 2"/>
    <w:basedOn w:val="Normal"/>
    <w:link w:val="BodyText2Char"/>
    <w:rsid w:val="00D45C75"/>
    <w:pPr>
      <w:tabs>
        <w:tab w:val="left" w:pos="0"/>
      </w:tabs>
      <w:spacing w:after="0" w:line="240" w:lineRule="auto"/>
    </w:pPr>
    <w:rPr>
      <w:rFonts w:ascii="Times New Roman" w:hAnsi="Times New Roman"/>
      <w:color w:val="auto"/>
      <w:sz w:val="26"/>
      <w:szCs w:val="20"/>
      <w:lang w:val="en-US"/>
    </w:rPr>
  </w:style>
  <w:style w:type="character" w:customStyle="1" w:styleId="BodyText2Char">
    <w:name w:val="Body Text 2 Char"/>
    <w:link w:val="BodyText2"/>
    <w:rsid w:val="00D45C75"/>
    <w:rPr>
      <w:sz w:val="26"/>
      <w:lang w:val="en-US" w:eastAsia="en-US"/>
    </w:rPr>
  </w:style>
  <w:style w:type="paragraph" w:styleId="Revision">
    <w:name w:val="Revision"/>
    <w:hidden/>
    <w:uiPriority w:val="99"/>
    <w:semiHidden/>
    <w:rsid w:val="005F2CA3"/>
    <w:rPr>
      <w:rFonts w:ascii="Arial" w:hAnsi="Arial"/>
      <w:color w:val="000000"/>
      <w:szCs w:val="24"/>
      <w:lang w:eastAsia="en-US"/>
    </w:rPr>
  </w:style>
  <w:style w:type="character" w:styleId="FollowedHyperlink">
    <w:name w:val="FollowedHyperlink"/>
    <w:basedOn w:val="DefaultParagraphFont"/>
    <w:rsid w:val="002966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481034">
      <w:bodyDiv w:val="1"/>
      <w:marLeft w:val="0"/>
      <w:marRight w:val="0"/>
      <w:marTop w:val="0"/>
      <w:marBottom w:val="0"/>
      <w:divBdr>
        <w:top w:val="none" w:sz="0" w:space="0" w:color="auto"/>
        <w:left w:val="none" w:sz="0" w:space="0" w:color="auto"/>
        <w:bottom w:val="none" w:sz="0" w:space="0" w:color="auto"/>
        <w:right w:val="none" w:sz="0" w:space="0" w:color="auto"/>
      </w:divBdr>
    </w:div>
    <w:div w:id="1308705516">
      <w:bodyDiv w:val="1"/>
      <w:marLeft w:val="0"/>
      <w:marRight w:val="0"/>
      <w:marTop w:val="0"/>
      <w:marBottom w:val="0"/>
      <w:divBdr>
        <w:top w:val="none" w:sz="0" w:space="0" w:color="auto"/>
        <w:left w:val="none" w:sz="0" w:space="0" w:color="auto"/>
        <w:bottom w:val="none" w:sz="0" w:space="0" w:color="auto"/>
        <w:right w:val="none" w:sz="0" w:space="0" w:color="auto"/>
      </w:divBdr>
      <w:divsChild>
        <w:div w:id="205726161">
          <w:marLeft w:val="0"/>
          <w:marRight w:val="0"/>
          <w:marTop w:val="0"/>
          <w:marBottom w:val="0"/>
          <w:divBdr>
            <w:top w:val="none" w:sz="0" w:space="0" w:color="auto"/>
            <w:left w:val="none" w:sz="0" w:space="0" w:color="auto"/>
            <w:bottom w:val="none" w:sz="0" w:space="0" w:color="auto"/>
            <w:right w:val="none" w:sz="0" w:space="0" w:color="auto"/>
          </w:divBdr>
        </w:div>
      </w:divsChild>
    </w:div>
    <w:div w:id="1516535629">
      <w:bodyDiv w:val="1"/>
      <w:marLeft w:val="0"/>
      <w:marRight w:val="0"/>
      <w:marTop w:val="0"/>
      <w:marBottom w:val="0"/>
      <w:divBdr>
        <w:top w:val="none" w:sz="0" w:space="0" w:color="auto"/>
        <w:left w:val="single" w:sz="4" w:space="0" w:color="555555"/>
        <w:bottom w:val="single" w:sz="4" w:space="0" w:color="555555"/>
        <w:right w:val="single" w:sz="4" w:space="0" w:color="555555"/>
      </w:divBdr>
      <w:divsChild>
        <w:div w:id="441846410">
          <w:marLeft w:val="0"/>
          <w:marRight w:val="0"/>
          <w:marTop w:val="0"/>
          <w:marBottom w:val="0"/>
          <w:divBdr>
            <w:top w:val="none" w:sz="0" w:space="0" w:color="auto"/>
            <w:left w:val="none" w:sz="0" w:space="0" w:color="auto"/>
            <w:bottom w:val="none" w:sz="0" w:space="0" w:color="auto"/>
            <w:right w:val="none" w:sz="0" w:space="0" w:color="auto"/>
          </w:divBdr>
          <w:divsChild>
            <w:div w:id="504436521">
              <w:marLeft w:val="0"/>
              <w:marRight w:val="0"/>
              <w:marTop w:val="0"/>
              <w:marBottom w:val="0"/>
              <w:divBdr>
                <w:top w:val="none" w:sz="0" w:space="0" w:color="auto"/>
                <w:left w:val="none" w:sz="0" w:space="0" w:color="auto"/>
                <w:bottom w:val="none" w:sz="0" w:space="0" w:color="auto"/>
                <w:right w:val="none" w:sz="0" w:space="0" w:color="auto"/>
              </w:divBdr>
              <w:divsChild>
                <w:div w:id="1234851840">
                  <w:marLeft w:val="96"/>
                  <w:marRight w:val="192"/>
                  <w:marTop w:val="0"/>
                  <w:marBottom w:val="120"/>
                  <w:divBdr>
                    <w:top w:val="none" w:sz="0" w:space="0" w:color="auto"/>
                    <w:left w:val="single" w:sz="4" w:space="5" w:color="EEEEEE"/>
                    <w:bottom w:val="single" w:sz="4" w:space="18" w:color="CCCCCC"/>
                    <w:right w:val="single" w:sz="4" w:space="5" w:color="CCCCCC"/>
                  </w:divBdr>
                </w:div>
              </w:divsChild>
            </w:div>
          </w:divsChild>
        </w:div>
      </w:divsChild>
    </w:div>
    <w:div w:id="202285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footer" Target="footer1.xml"/><Relationship Id="rId26" Type="http://schemas.openxmlformats.org/officeDocument/2006/relationships/header" Target="header7.xml"/><Relationship Id="rId39" Type="http://schemas.openxmlformats.org/officeDocument/2006/relationships/hyperlink" Target="http://www.education.vic.gov.au/about/directions/default.htm" TargetMode="External"/><Relationship Id="rId21" Type="http://schemas.openxmlformats.org/officeDocument/2006/relationships/footer" Target="footer3.xml"/><Relationship Id="rId34" Type="http://schemas.openxmlformats.org/officeDocument/2006/relationships/hyperlink" Target="mailto:research@edumail.vic.gov.au" TargetMode="External"/><Relationship Id="rId42" Type="http://schemas.openxmlformats.org/officeDocument/2006/relationships/hyperlink" Target="http://www.privacy.vic.gov.au/privacy/web.nsf/content/information+privacy+principles" TargetMode="External"/><Relationship Id="rId47" Type="http://schemas.openxmlformats.org/officeDocument/2006/relationships/header" Target="header8.xml"/><Relationship Id="rId50" Type="http://schemas.openxmlformats.org/officeDocument/2006/relationships/footer" Target="footer8.xm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yperlink" Target="mailto:research@edumail.vic.gov.au" TargetMode="External"/><Relationship Id="rId38" Type="http://schemas.openxmlformats.org/officeDocument/2006/relationships/hyperlink" Target="mailto:research@edumail.vic.gov.au" TargetMode="External"/><Relationship Id="rId46" Type="http://schemas.openxmlformats.org/officeDocument/2006/relationships/hyperlink" Target="mailto:research@edumail.vic.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www.privacy.vic.gov.au/domino/privacyvic/web2.nsf/pages/information-privacy-act" TargetMode="External"/><Relationship Id="rId41" Type="http://schemas.openxmlformats.org/officeDocument/2006/relationships/hyperlink" Target="http://www.nhmrc.gov.au/guidelines/ethics/human_research/index.htm"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www.nhmrc.gov.au/guidelines/ethics/human_research/index.htm" TargetMode="External"/><Relationship Id="rId37" Type="http://schemas.openxmlformats.org/officeDocument/2006/relationships/hyperlink" Target="mailto:research@edumail.vic.gov.au" TargetMode="External"/><Relationship Id="rId40" Type="http://schemas.openxmlformats.org/officeDocument/2006/relationships/hyperlink" Target="http://www.nhmrc.gov.au/guidelines/publications/e35" TargetMode="External"/><Relationship Id="rId45" Type="http://schemas.openxmlformats.org/officeDocument/2006/relationships/hyperlink" Target="http://www.justice.vic.gov.au/wps/wcm/connect/Working+With+Children/Home/Application+Process" TargetMode="External"/><Relationship Id="rId53"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yperlink" Target="http://www.education.vic.gov.au/about/research/Pages/schoolresearch.aspx" TargetMode="External"/><Relationship Id="rId23" Type="http://schemas.openxmlformats.org/officeDocument/2006/relationships/header" Target="header6.xml"/><Relationship Id="rId28" Type="http://schemas.openxmlformats.org/officeDocument/2006/relationships/hyperlink" Target="http://www.education.vic.gov.au/about/department/Pages/direction.aspx" TargetMode="External"/><Relationship Id="rId36" Type="http://schemas.openxmlformats.org/officeDocument/2006/relationships/hyperlink" Target="http://www.education.vic.gov.au/researchinnovation/researchregister/default.htm" TargetMode="External"/><Relationship Id="rId49"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www.education.vic.gov.au/about/research/Pages/conducting.aspx" TargetMode="External"/><Relationship Id="rId44" Type="http://schemas.openxmlformats.org/officeDocument/2006/relationships/hyperlink" Target="http://www.education.vic.gov.au/school/principals/spag/safety/Pages/visitorsinschool.aspx" TargetMode="External"/><Relationship Id="rId52" Type="http://schemas.openxmlformats.org/officeDocument/2006/relationships/hyperlink" Target="http://www.nhmrc.gov.au/guidelines/publications/e4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yperlink" Target="http://www.health.vic.gov.au/hsc/legislation.htm" TargetMode="External"/><Relationship Id="rId35" Type="http://schemas.openxmlformats.org/officeDocument/2006/relationships/hyperlink" Target="http://www.vcaa.vic.edu.au/" TargetMode="External"/><Relationship Id="rId43" Type="http://schemas.openxmlformats.org/officeDocument/2006/relationships/hyperlink" Target="http://www.education.vic.gov.au/hrweb/divequity/Pages/culture.aspx" TargetMode="External"/><Relationship Id="rId48" Type="http://schemas.openxmlformats.org/officeDocument/2006/relationships/header" Target="header9.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0.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F:\Research%20in%20Schools\REVISION\Guidelines\Word%20Internal%20Guidelines%20(Cover)-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TaxCatchAll xmlns="cb9114c1-daad-44dd-acad-30f4246641f2">
      <Value>96</Value>
      <Value>94</Value>
      <Value>129</Value>
      <Value>101</Value>
    </TaxCatchAll>
    <pfad5814e62747ed9f131defefc62dac xmlns="76b566cd-adb9-46c2-964b-22eba181fd0b">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6dd5b576-1960-4eea-bf7a-adeffddbbc25</TermId>
        </TermInfo>
      </Terms>
    </pfad5814e62747ed9f131defefc62dac>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PublishingStartDate xmlns="76b566cd-adb9-46c2-964b-22eba181fd0b" xsi:nil="true"/>
    <DEECD_Publisher xmlns="http://schemas.microsoft.com/sharepoint/v3">Department of Education and Early Childhood Development</DEECD_Publisher>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Students</TermName>
          <TermId xmlns="http://schemas.microsoft.com/office/infopath/2007/PartnerControls">a9021d24-53aa-4cc0-8f90-0782c94ea88b</TermId>
        </TermInfo>
      </Term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DEECD_Expired xmlns="http://schemas.microsoft.com/sharepoint/v3">false</DEECD_Expired>
    <DEECD_Keywords xmlns="http://schemas.microsoft.com/sharepoint/v3" xsi:nil="true"/>
    <DEECD_Description xmlns="http://schemas.microsoft.com/sharepoint/v3" xsi:nil="true"/>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C47C460-6B95-4607-B811-3A7F5CBC8313}"/>
</file>

<file path=customXml/itemProps2.xml><?xml version="1.0" encoding="utf-8"?>
<ds:datastoreItem xmlns:ds="http://schemas.openxmlformats.org/officeDocument/2006/customXml" ds:itemID="{41176964-3EAD-41D6-B9A2-AE90C6019FC4}"/>
</file>

<file path=customXml/itemProps3.xml><?xml version="1.0" encoding="utf-8"?>
<ds:datastoreItem xmlns:ds="http://schemas.openxmlformats.org/officeDocument/2006/customXml" ds:itemID="{891A00F8-98FD-4CD0-A8D6-A9D07EADD88E}"/>
</file>

<file path=customXml/itemProps4.xml><?xml version="1.0" encoding="utf-8"?>
<ds:datastoreItem xmlns:ds="http://schemas.openxmlformats.org/officeDocument/2006/customXml" ds:itemID="{D2DEDD2D-D7F3-4117-A889-842D03D9E2E6}"/>
</file>

<file path=docProps/app.xml><?xml version="1.0" encoding="utf-8"?>
<Properties xmlns="http://schemas.openxmlformats.org/officeDocument/2006/extended-properties" xmlns:vt="http://schemas.openxmlformats.org/officeDocument/2006/docPropsVTypes">
  <Template>Word Internal Guidelines (Cover)-06.dot</Template>
  <TotalTime>19</TotalTime>
  <Pages>17</Pages>
  <Words>6413</Words>
  <Characters>36556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Guidelines for conducting research in Victorian government schools or early childhood settings</vt:lpstr>
    </vt:vector>
  </TitlesOfParts>
  <Company>DEECD</Company>
  <LinksUpToDate>false</LinksUpToDate>
  <CharactersWithSpaces>42884</CharactersWithSpaces>
  <SharedDoc>false</SharedDoc>
  <HLinks>
    <vt:vector size="126" baseType="variant">
      <vt:variant>
        <vt:i4>7471215</vt:i4>
      </vt:variant>
      <vt:variant>
        <vt:i4>140</vt:i4>
      </vt:variant>
      <vt:variant>
        <vt:i4>0</vt:i4>
      </vt:variant>
      <vt:variant>
        <vt:i4>5</vt:i4>
      </vt:variant>
      <vt:variant>
        <vt:lpwstr>http://www.nhmrc.gov.au/guidelines/publications/e42</vt:lpwstr>
      </vt:variant>
      <vt:variant>
        <vt:lpwstr/>
      </vt:variant>
      <vt:variant>
        <vt:i4>1835048</vt:i4>
      </vt:variant>
      <vt:variant>
        <vt:i4>137</vt:i4>
      </vt:variant>
      <vt:variant>
        <vt:i4>0</vt:i4>
      </vt:variant>
      <vt:variant>
        <vt:i4>5</vt:i4>
      </vt:variant>
      <vt:variant>
        <vt:lpwstr>mailto:research@edumail.vic.gov.au</vt:lpwstr>
      </vt:variant>
      <vt:variant>
        <vt:lpwstr/>
      </vt:variant>
      <vt:variant>
        <vt:i4>5439569</vt:i4>
      </vt:variant>
      <vt:variant>
        <vt:i4>134</vt:i4>
      </vt:variant>
      <vt:variant>
        <vt:i4>0</vt:i4>
      </vt:variant>
      <vt:variant>
        <vt:i4>5</vt:i4>
      </vt:variant>
      <vt:variant>
        <vt:lpwstr>http://www.justice.vic.gov.au/wps/wcm/connect/Working+With+Children/Home/Application+Process</vt:lpwstr>
      </vt:variant>
      <vt:variant>
        <vt:lpwstr/>
      </vt:variant>
      <vt:variant>
        <vt:i4>3538989</vt:i4>
      </vt:variant>
      <vt:variant>
        <vt:i4>131</vt:i4>
      </vt:variant>
      <vt:variant>
        <vt:i4>0</vt:i4>
      </vt:variant>
      <vt:variant>
        <vt:i4>5</vt:i4>
      </vt:variant>
      <vt:variant>
        <vt:lpwstr>http://www.education.vic.gov.au/management/governance/spag/safety/supervision/visitorsinschool.htm</vt:lpwstr>
      </vt:variant>
      <vt:variant>
        <vt:lpwstr/>
      </vt:variant>
      <vt:variant>
        <vt:i4>2359400</vt:i4>
      </vt:variant>
      <vt:variant>
        <vt:i4>128</vt:i4>
      </vt:variant>
      <vt:variant>
        <vt:i4>0</vt:i4>
      </vt:variant>
      <vt:variant>
        <vt:i4>5</vt:i4>
      </vt:variant>
      <vt:variant>
        <vt:lpwstr>http://www.education.vic.gov.au/hrweb/divequity/culture.htm</vt:lpwstr>
      </vt:variant>
      <vt:variant>
        <vt:lpwstr/>
      </vt:variant>
      <vt:variant>
        <vt:i4>2031647</vt:i4>
      </vt:variant>
      <vt:variant>
        <vt:i4>125</vt:i4>
      </vt:variant>
      <vt:variant>
        <vt:i4>0</vt:i4>
      </vt:variant>
      <vt:variant>
        <vt:i4>5</vt:i4>
      </vt:variant>
      <vt:variant>
        <vt:lpwstr>http://www.privacy.vic.gov.au/privacy/web.nsf/content/information+privacy+principles</vt:lpwstr>
      </vt:variant>
      <vt:variant>
        <vt:lpwstr/>
      </vt:variant>
      <vt:variant>
        <vt:i4>1310816</vt:i4>
      </vt:variant>
      <vt:variant>
        <vt:i4>122</vt:i4>
      </vt:variant>
      <vt:variant>
        <vt:i4>0</vt:i4>
      </vt:variant>
      <vt:variant>
        <vt:i4>5</vt:i4>
      </vt:variant>
      <vt:variant>
        <vt:lpwstr>http://www.nhmrc.gov.au/guidelines/ethics/human_research/index.htm</vt:lpwstr>
      </vt:variant>
      <vt:variant>
        <vt:lpwstr/>
      </vt:variant>
      <vt:variant>
        <vt:i4>1310816</vt:i4>
      </vt:variant>
      <vt:variant>
        <vt:i4>119</vt:i4>
      </vt:variant>
      <vt:variant>
        <vt:i4>0</vt:i4>
      </vt:variant>
      <vt:variant>
        <vt:i4>5</vt:i4>
      </vt:variant>
      <vt:variant>
        <vt:lpwstr>http://www.nhmrc.gov.au/guidelines/ethics/human_research/index.htm</vt:lpwstr>
      </vt:variant>
      <vt:variant>
        <vt:lpwstr/>
      </vt:variant>
      <vt:variant>
        <vt:i4>5046276</vt:i4>
      </vt:variant>
      <vt:variant>
        <vt:i4>116</vt:i4>
      </vt:variant>
      <vt:variant>
        <vt:i4>0</vt:i4>
      </vt:variant>
      <vt:variant>
        <vt:i4>5</vt:i4>
      </vt:variant>
      <vt:variant>
        <vt:lpwstr>http://www.education.vic.gov.au/about/directions/default.htm</vt:lpwstr>
      </vt:variant>
      <vt:variant>
        <vt:lpwstr/>
      </vt:variant>
      <vt:variant>
        <vt:i4>1835048</vt:i4>
      </vt:variant>
      <vt:variant>
        <vt:i4>113</vt:i4>
      </vt:variant>
      <vt:variant>
        <vt:i4>0</vt:i4>
      </vt:variant>
      <vt:variant>
        <vt:i4>5</vt:i4>
      </vt:variant>
      <vt:variant>
        <vt:lpwstr>mailto:research@edumail.vic.gov.au</vt:lpwstr>
      </vt:variant>
      <vt:variant>
        <vt:lpwstr/>
      </vt:variant>
      <vt:variant>
        <vt:i4>1835048</vt:i4>
      </vt:variant>
      <vt:variant>
        <vt:i4>110</vt:i4>
      </vt:variant>
      <vt:variant>
        <vt:i4>0</vt:i4>
      </vt:variant>
      <vt:variant>
        <vt:i4>5</vt:i4>
      </vt:variant>
      <vt:variant>
        <vt:lpwstr>mailto:research@edumail.vic.gov.au</vt:lpwstr>
      </vt:variant>
      <vt:variant>
        <vt:lpwstr/>
      </vt:variant>
      <vt:variant>
        <vt:i4>7798828</vt:i4>
      </vt:variant>
      <vt:variant>
        <vt:i4>107</vt:i4>
      </vt:variant>
      <vt:variant>
        <vt:i4>0</vt:i4>
      </vt:variant>
      <vt:variant>
        <vt:i4>5</vt:i4>
      </vt:variant>
      <vt:variant>
        <vt:lpwstr>http://www.education.vic.gov.au/researchinnovation/researchregister/default.htm</vt:lpwstr>
      </vt:variant>
      <vt:variant>
        <vt:lpwstr/>
      </vt:variant>
      <vt:variant>
        <vt:i4>6946870</vt:i4>
      </vt:variant>
      <vt:variant>
        <vt:i4>104</vt:i4>
      </vt:variant>
      <vt:variant>
        <vt:i4>0</vt:i4>
      </vt:variant>
      <vt:variant>
        <vt:i4>5</vt:i4>
      </vt:variant>
      <vt:variant>
        <vt:lpwstr>http://www.vcaa.vic.edu.au/</vt:lpwstr>
      </vt:variant>
      <vt:variant>
        <vt:lpwstr/>
      </vt:variant>
      <vt:variant>
        <vt:i4>1900649</vt:i4>
      </vt:variant>
      <vt:variant>
        <vt:i4>101</vt:i4>
      </vt:variant>
      <vt:variant>
        <vt:i4>0</vt:i4>
      </vt:variant>
      <vt:variant>
        <vt:i4>5</vt:i4>
      </vt:variant>
      <vt:variant>
        <vt:lpwstr>mailto:doe.research@edumail.vic.gov.au</vt:lpwstr>
      </vt:variant>
      <vt:variant>
        <vt:lpwstr/>
      </vt:variant>
      <vt:variant>
        <vt:i4>1835048</vt:i4>
      </vt:variant>
      <vt:variant>
        <vt:i4>98</vt:i4>
      </vt:variant>
      <vt:variant>
        <vt:i4>0</vt:i4>
      </vt:variant>
      <vt:variant>
        <vt:i4>5</vt:i4>
      </vt:variant>
      <vt:variant>
        <vt:lpwstr>mailto:research@edumail.vic.gov.au</vt:lpwstr>
      </vt:variant>
      <vt:variant>
        <vt:lpwstr/>
      </vt:variant>
      <vt:variant>
        <vt:i4>1310816</vt:i4>
      </vt:variant>
      <vt:variant>
        <vt:i4>95</vt:i4>
      </vt:variant>
      <vt:variant>
        <vt:i4>0</vt:i4>
      </vt:variant>
      <vt:variant>
        <vt:i4>5</vt:i4>
      </vt:variant>
      <vt:variant>
        <vt:lpwstr>http://www.nhmrc.gov.au/guidelines/ethics/human_research/index.htm</vt:lpwstr>
      </vt:variant>
      <vt:variant>
        <vt:lpwstr/>
      </vt:variant>
      <vt:variant>
        <vt:i4>7798835</vt:i4>
      </vt:variant>
      <vt:variant>
        <vt:i4>90</vt:i4>
      </vt:variant>
      <vt:variant>
        <vt:i4>0</vt:i4>
      </vt:variant>
      <vt:variant>
        <vt:i4>5</vt:i4>
      </vt:variant>
      <vt:variant>
        <vt:lpwstr>http://www.education.vic.gov.au/researchinnovation/research/conductresearch.htm</vt:lpwstr>
      </vt:variant>
      <vt:variant>
        <vt:lpwstr/>
      </vt:variant>
      <vt:variant>
        <vt:i4>1769478</vt:i4>
      </vt:variant>
      <vt:variant>
        <vt:i4>87</vt:i4>
      </vt:variant>
      <vt:variant>
        <vt:i4>0</vt:i4>
      </vt:variant>
      <vt:variant>
        <vt:i4>5</vt:i4>
      </vt:variant>
      <vt:variant>
        <vt:lpwstr>http://www.health.vic.gov.au/hsc/legislation.htm</vt:lpwstr>
      </vt:variant>
      <vt:variant>
        <vt:lpwstr/>
      </vt:variant>
      <vt:variant>
        <vt:i4>6291562</vt:i4>
      </vt:variant>
      <vt:variant>
        <vt:i4>84</vt:i4>
      </vt:variant>
      <vt:variant>
        <vt:i4>0</vt:i4>
      </vt:variant>
      <vt:variant>
        <vt:i4>5</vt:i4>
      </vt:variant>
      <vt:variant>
        <vt:lpwstr>http://www.privacy.vic.gov.au/</vt:lpwstr>
      </vt:variant>
      <vt:variant>
        <vt:lpwstr/>
      </vt:variant>
      <vt:variant>
        <vt:i4>1179716</vt:i4>
      </vt:variant>
      <vt:variant>
        <vt:i4>81</vt:i4>
      </vt:variant>
      <vt:variant>
        <vt:i4>0</vt:i4>
      </vt:variant>
      <vt:variant>
        <vt:i4>5</vt:i4>
      </vt:variant>
      <vt:variant>
        <vt:lpwstr>http://www.education.vic.gov.au/about/directions/research.htm</vt:lpwstr>
      </vt:variant>
      <vt:variant>
        <vt:lpwstr/>
      </vt:variant>
      <vt:variant>
        <vt:i4>5046276</vt:i4>
      </vt:variant>
      <vt:variant>
        <vt:i4>78</vt:i4>
      </vt:variant>
      <vt:variant>
        <vt:i4>0</vt:i4>
      </vt:variant>
      <vt:variant>
        <vt:i4>5</vt:i4>
      </vt:variant>
      <vt:variant>
        <vt:lpwstr>http://www.education.vic.gov.au/about/directions/default.htm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conducting research in Victorian government schools or early childhood settings</dc:title>
  <dc:creator>08359032</dc:creator>
  <cp:lastModifiedBy>Endekov, Zoran Z</cp:lastModifiedBy>
  <cp:revision>4</cp:revision>
  <cp:lastPrinted>2012-11-20T05:11:00Z</cp:lastPrinted>
  <dcterms:created xsi:type="dcterms:W3CDTF">2015-09-07T06:01:00Z</dcterms:created>
  <dcterms:modified xsi:type="dcterms:W3CDTF">2015-09-08T06:03:00Z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06</vt:lpwstr>
  </property>
  <property fmtid="{D5CDD505-2E9C-101B-9397-08002B2CF9AE}" pid="3" name="Word Ver">
    <vt:lpwstr>2003</vt:lpwstr>
  </property>
  <property fmtid="{D5CDD505-2E9C-101B-9397-08002B2CF9AE}" pid="4" name="DEECD_Author">
    <vt:lpwstr>94;#Education|5232e41c-5101-41fe-b638-7d41d1371531</vt:lpwstr>
  </property>
  <property fmtid="{D5CDD505-2E9C-101B-9397-08002B2CF9AE}" pid="5" name="DEECD_SubjectCategory">
    <vt:lpwstr>96;#Administration|6dd5b576-1960-4eea-bf7a-adeffddbbc25</vt:lpwstr>
  </property>
  <property fmtid="{D5CDD505-2E9C-101B-9397-08002B2CF9AE}" pid="6" name="DEECD_PageLanguage">
    <vt:lpwstr>1;#en-AU|09a79c66-a57f-4b52-ac52-4c16941cab37</vt:lpwstr>
  </property>
  <property fmtid="{D5CDD505-2E9C-101B-9397-08002B2CF9AE}" pid="7" name="ContentTypeId">
    <vt:lpwstr>0x0101008840106FE30D4F50BC61A726A7CA6E3800A01D47DD30CBB54F95863B7DC80A2CEC</vt:lpwstr>
  </property>
  <property fmtid="{D5CDD505-2E9C-101B-9397-08002B2CF9AE}" pid="8" name="DEECD_ItemType">
    <vt:lpwstr>101;#Page|eb523acf-a821-456c-a76b-7607578309d7</vt:lpwstr>
  </property>
  <property fmtid="{D5CDD505-2E9C-101B-9397-08002B2CF9AE}" pid="9" name="DEECD_Audience">
    <vt:lpwstr>129;#Students|a9021d24-53aa-4cc0-8f90-0782c94ea88b</vt:lpwstr>
  </property>
  <property fmtid="{D5CDD505-2E9C-101B-9397-08002B2CF9AE}" pid="10" name="Order">
    <vt:r8>449700</vt:r8>
  </property>
  <property fmtid="{D5CDD505-2E9C-101B-9397-08002B2CF9AE}" pid="11" name="xd_Signature">
    <vt:bool>false</vt:bool>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y fmtid="{D5CDD505-2E9C-101B-9397-08002B2CF9AE}" pid="15" name="TemplateUrl">
    <vt:lpwstr/>
  </property>
  <property fmtid="{D5CDD505-2E9C-101B-9397-08002B2CF9AE}" pid="16" name="RoutingRuleDescription">
    <vt:lpwstr/>
  </property>
</Properties>
</file>