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784"/>
      </w:tblGrid>
      <w:tr w:rsidR="00A431B2" w:rsidRPr="00A431B2" w14:paraId="33CF2B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2B8A45A1" w14:textId="2DC1C791" w:rsidR="00A431B2" w:rsidRPr="00A431B2" w:rsidRDefault="00077BCD" w:rsidP="00A431B2">
            <w:r>
              <w:rPr>
                <w:noProof/>
                <w:lang w:eastAsia="en-AU"/>
              </w:rPr>
              <w:drawing>
                <wp:inline distT="0" distB="0" distL="0" distR="0" wp14:anchorId="3E668FBD" wp14:editId="7FA51D06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E11CFDA" wp14:editId="0C5FD7A8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729E0914" w14:textId="497D422F" w:rsidR="00A431B2" w:rsidRPr="00A431B2" w:rsidRDefault="00342D41" w:rsidP="00115A74">
            <w:pPr>
              <w:pStyle w:val="Heading1"/>
              <w:outlineLvl w:val="0"/>
            </w:pPr>
            <w:r>
              <w:t xml:space="preserve">Regional Council </w:t>
            </w:r>
            <w:r w:rsidR="00115A74">
              <w:t xml:space="preserve">planning </w:t>
            </w:r>
          </w:p>
        </w:tc>
      </w:tr>
      <w:tr w:rsidR="00A431B2" w:rsidRPr="00A431B2" w14:paraId="77911D34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2DB40D1C" w14:textId="77AA8918" w:rsidR="00A431B2" w:rsidRPr="00A431B2" w:rsidRDefault="00A431B2" w:rsidP="00A431B2"/>
        </w:tc>
        <w:tc>
          <w:tcPr>
            <w:tcW w:w="4854" w:type="dxa"/>
            <w:vAlign w:val="center"/>
          </w:tcPr>
          <w:p w14:paraId="267842B8" w14:textId="1AFE9B8C" w:rsidR="00A431B2" w:rsidRDefault="00EC61F3" w:rsidP="00A431B2">
            <w:pPr>
              <w:pStyle w:val="NewsLetterSub-Title"/>
            </w:pPr>
            <w:r>
              <w:t xml:space="preserve">Fact Sheet </w:t>
            </w:r>
            <w:r w:rsidR="003E5686" w:rsidRPr="00A431B2">
              <w:t>|</w:t>
            </w:r>
            <w:r>
              <w:t xml:space="preserve"> Regional Council </w:t>
            </w:r>
            <w:r w:rsidR="00115A74">
              <w:t>planning</w:t>
            </w:r>
            <w:r w:rsidR="00115A74" w:rsidRPr="00A431B2">
              <w:t xml:space="preserve"> </w:t>
            </w:r>
            <w:r w:rsidR="00A431B2" w:rsidRPr="00A431B2">
              <w:t xml:space="preserve">| </w:t>
            </w:r>
            <w:r w:rsidR="00AE1971">
              <w:t>September</w:t>
            </w:r>
            <w:r w:rsidR="008C30D9">
              <w:t xml:space="preserve"> 2015</w:t>
            </w:r>
          </w:p>
          <w:p w14:paraId="6F67AE28" w14:textId="5A06988F" w:rsidR="00EC61F3" w:rsidRPr="00A431B2" w:rsidRDefault="00EC61F3" w:rsidP="00A431B2">
            <w:pPr>
              <w:pStyle w:val="NewsLetterSub-Title"/>
            </w:pPr>
            <w:r>
              <w:t>Audience</w:t>
            </w:r>
            <w:r w:rsidRPr="00A431B2">
              <w:t xml:space="preserve"> |</w:t>
            </w:r>
            <w:r>
              <w:t xml:space="preserve"> Chairperson, all members</w:t>
            </w:r>
          </w:p>
        </w:tc>
      </w:tr>
    </w:tbl>
    <w:p w14:paraId="151A4AA8" w14:textId="77777777" w:rsidR="00CE4D95" w:rsidRDefault="00CE4D95" w:rsidP="00951803"/>
    <w:p w14:paraId="77ED9378" w14:textId="77777777" w:rsidR="00571FD7" w:rsidRDefault="00571FD7" w:rsidP="00951803">
      <w:pPr>
        <w:sectPr w:rsidR="00571FD7" w:rsidSect="005A0B2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C990A58" w14:textId="64041874" w:rsidR="009857B9" w:rsidRDefault="009857B9" w:rsidP="009857B9">
      <w:bookmarkStart w:id="0" w:name="_Toc68596468"/>
      <w:bookmarkStart w:id="1" w:name="_Toc84303374"/>
      <w:bookmarkStart w:id="2" w:name="_Toc68596488"/>
      <w:bookmarkStart w:id="3" w:name="_Toc84303393"/>
      <w:r w:rsidRPr="00B66E39">
        <w:lastRenderedPageBreak/>
        <w:t xml:space="preserve">This </w:t>
      </w:r>
      <w:r w:rsidRPr="00B66E39">
        <w:rPr>
          <w:b/>
        </w:rPr>
        <w:t>Fact Sheet</w:t>
      </w:r>
      <w:r w:rsidR="00EC61F3">
        <w:t xml:space="preserve"> outlines an approach to</w:t>
      </w:r>
      <w:r w:rsidR="00DB7641">
        <w:t xml:space="preserve"> planning in</w:t>
      </w:r>
      <w:r w:rsidRPr="00B66E39">
        <w:t xml:space="preserve"> </w:t>
      </w:r>
      <w:r w:rsidR="00DB7641">
        <w:t>Regional Councils</w:t>
      </w:r>
      <w:r w:rsidR="00EC61F3">
        <w:t xml:space="preserve"> (Councils)</w:t>
      </w:r>
      <w:r w:rsidRPr="00B66E39">
        <w:t>.</w:t>
      </w:r>
      <w:r w:rsidR="00AB7980">
        <w:t xml:space="preserve"> </w:t>
      </w:r>
    </w:p>
    <w:bookmarkEnd w:id="0"/>
    <w:bookmarkEnd w:id="1"/>
    <w:bookmarkEnd w:id="2"/>
    <w:bookmarkEnd w:id="3"/>
    <w:p w14:paraId="64D29429" w14:textId="0C2B1540" w:rsidR="00D367B2" w:rsidRPr="008019FC" w:rsidRDefault="00D367B2" w:rsidP="00D367B2">
      <w:pPr>
        <w:pStyle w:val="Heading3"/>
        <w:rPr>
          <w:b w:val="0"/>
          <w:iCs/>
          <w:color w:val="D2000B"/>
          <w:spacing w:val="0"/>
          <w:sz w:val="24"/>
          <w:szCs w:val="28"/>
        </w:rPr>
      </w:pPr>
      <w:r w:rsidRPr="008019FC">
        <w:rPr>
          <w:b w:val="0"/>
          <w:iCs/>
          <w:color w:val="D2000B"/>
          <w:spacing w:val="0"/>
          <w:sz w:val="24"/>
          <w:szCs w:val="28"/>
        </w:rPr>
        <w:t xml:space="preserve">Why this </w:t>
      </w:r>
      <w:r w:rsidR="00BB0755" w:rsidRPr="008019FC">
        <w:rPr>
          <w:b w:val="0"/>
          <w:iCs/>
          <w:color w:val="D2000B"/>
          <w:spacing w:val="0"/>
          <w:sz w:val="24"/>
          <w:szCs w:val="28"/>
        </w:rPr>
        <w:t xml:space="preserve">is </w:t>
      </w:r>
      <w:r w:rsidRPr="008019FC">
        <w:rPr>
          <w:b w:val="0"/>
          <w:iCs/>
          <w:color w:val="D2000B"/>
          <w:spacing w:val="0"/>
          <w:sz w:val="24"/>
          <w:szCs w:val="28"/>
        </w:rPr>
        <w:t>important</w:t>
      </w:r>
    </w:p>
    <w:p w14:paraId="1B23D569" w14:textId="1215C88F" w:rsidR="00020F3E" w:rsidRPr="00020F3E" w:rsidRDefault="00020F3E" w:rsidP="008C30D9">
      <w:pPr>
        <w:spacing w:line="240" w:lineRule="auto"/>
      </w:pPr>
      <w:r>
        <w:t>Council</w:t>
      </w:r>
      <w:r w:rsidRPr="00020F3E">
        <w:t xml:space="preserve"> </w:t>
      </w:r>
      <w:r>
        <w:t xml:space="preserve">members </w:t>
      </w:r>
      <w:r w:rsidRPr="00020F3E">
        <w:t>deve</w:t>
      </w:r>
      <w:r>
        <w:t>lop and monitor the direction of the Council</w:t>
      </w:r>
      <w:r w:rsidR="00C356E3">
        <w:t>’s work</w:t>
      </w:r>
      <w:r w:rsidR="00EC61F3">
        <w:t xml:space="preserve"> through a</w:t>
      </w:r>
      <w:r>
        <w:t xml:space="preserve"> </w:t>
      </w:r>
      <w:r w:rsidR="004E51DE">
        <w:t>Regional Council P</w:t>
      </w:r>
      <w:r>
        <w:t>lan. All decisions the Council</w:t>
      </w:r>
      <w:r w:rsidR="00EC61F3">
        <w:t xml:space="preserve"> makes </w:t>
      </w:r>
      <w:r w:rsidRPr="00020F3E">
        <w:t>should be consistent wit</w:t>
      </w:r>
      <w:r w:rsidR="00EC61F3">
        <w:t>h the agreed plan</w:t>
      </w:r>
      <w:r w:rsidRPr="00020F3E">
        <w:t>.</w:t>
      </w:r>
    </w:p>
    <w:p w14:paraId="53672BCA" w14:textId="538068B6" w:rsidR="008C30D9" w:rsidRPr="00253F86" w:rsidRDefault="00EC61F3" w:rsidP="00EC61F3">
      <w:pPr>
        <w:pStyle w:val="Quote"/>
      </w:pPr>
      <w:r>
        <w:t>The Council’s</w:t>
      </w:r>
      <w:r w:rsidR="009857B9" w:rsidRPr="00253F86">
        <w:t xml:space="preserve"> planning </w:t>
      </w:r>
      <w:r>
        <w:t xml:space="preserve">process </w:t>
      </w:r>
      <w:r w:rsidR="009857B9" w:rsidRPr="00253F86">
        <w:t xml:space="preserve">will ensure that </w:t>
      </w:r>
      <w:r w:rsidR="00AB7980">
        <w:t>it is</w:t>
      </w:r>
      <w:r>
        <w:t xml:space="preserve"> able to deliver on the</w:t>
      </w:r>
      <w:r w:rsidR="009857B9" w:rsidRPr="00253F86">
        <w:t xml:space="preserve"> </w:t>
      </w:r>
      <w:r w:rsidR="00503F81">
        <w:t xml:space="preserve">ACFE </w:t>
      </w:r>
      <w:r w:rsidR="009857B9" w:rsidRPr="00253F86">
        <w:t>mission and provide accurate input and advice to the ACFE Board</w:t>
      </w:r>
      <w:r>
        <w:t xml:space="preserve"> (Board)</w:t>
      </w:r>
      <w:r w:rsidR="00AF3CFB">
        <w:t xml:space="preserve"> </w:t>
      </w:r>
      <w:r w:rsidR="008C30D9" w:rsidRPr="00253F86">
        <w:t>consistent with t</w:t>
      </w:r>
      <w:r>
        <w:t>h</w:t>
      </w:r>
      <w:r w:rsidR="00F97132">
        <w:t xml:space="preserve">e </w:t>
      </w:r>
      <w:r w:rsidR="00F97132" w:rsidRPr="00AF3CFB">
        <w:rPr>
          <w:i/>
        </w:rPr>
        <w:t>Education and Training Reform Act 2006</w:t>
      </w:r>
      <w:r w:rsidR="00F97132">
        <w:t xml:space="preserve"> (the Act), </w:t>
      </w:r>
      <w:r w:rsidR="00CF439F">
        <w:t xml:space="preserve">the </w:t>
      </w:r>
      <w:r>
        <w:t>Victorian Government and the</w:t>
      </w:r>
      <w:r w:rsidR="008C30D9" w:rsidRPr="00253F86">
        <w:t xml:space="preserve"> Board</w:t>
      </w:r>
      <w:r>
        <w:t>’s</w:t>
      </w:r>
      <w:r w:rsidR="008C30D9" w:rsidRPr="00253F86">
        <w:t xml:space="preserve"> policy. </w:t>
      </w:r>
    </w:p>
    <w:p w14:paraId="646AC871" w14:textId="0111673A" w:rsidR="00D367B2" w:rsidRDefault="00D367B2" w:rsidP="00D367B2">
      <w:r>
        <w:t>In additio</w:t>
      </w:r>
      <w:r w:rsidR="00AF3CFB">
        <w:t xml:space="preserve">n, the </w:t>
      </w:r>
      <w:r>
        <w:t>Board</w:t>
      </w:r>
      <w:r w:rsidR="00AF3CFB">
        <w:t xml:space="preserve"> must consult with </w:t>
      </w:r>
      <w:r>
        <w:t>C</w:t>
      </w:r>
      <w:r w:rsidR="00EC61F3">
        <w:t>ouncils to develop mutual</w:t>
      </w:r>
      <w:r>
        <w:t xml:space="preserve"> planning approaches for adult, community and further education</w:t>
      </w:r>
      <w:r w:rsidR="00EC61F3">
        <w:t xml:space="preserve"> </w:t>
      </w:r>
      <w:r>
        <w:t xml:space="preserve">in Victoria. </w:t>
      </w:r>
    </w:p>
    <w:p w14:paraId="255392E9" w14:textId="4F46B878" w:rsidR="00EC6C3A" w:rsidRPr="00EC6C3A" w:rsidRDefault="00AF3CFB" w:rsidP="00EC6C3A">
      <w:pPr>
        <w:pStyle w:val="Heading2"/>
      </w:pPr>
      <w:r>
        <w:t>Coordinating</w:t>
      </w:r>
      <w:r w:rsidR="00EC6C3A" w:rsidRPr="00EC6C3A">
        <w:t xml:space="preserve"> Board</w:t>
      </w:r>
      <w:r>
        <w:t xml:space="preserve"> and Council planning</w:t>
      </w:r>
    </w:p>
    <w:p w14:paraId="4FD65FA5" w14:textId="13B1CE6D" w:rsidR="001C5BE2" w:rsidRDefault="00EC6C3A" w:rsidP="00EC6C3A">
      <w:r>
        <w:t xml:space="preserve">The Board operates within a </w:t>
      </w:r>
      <w:r w:rsidR="00AB7980">
        <w:t>three-</w:t>
      </w:r>
      <w:r>
        <w:t>year strategic planning cycle and an annual business plan</w:t>
      </w:r>
      <w:r w:rsidR="001C5BE2">
        <w:t>ning cycle</w:t>
      </w:r>
      <w:r>
        <w:t xml:space="preserve">. </w:t>
      </w:r>
    </w:p>
    <w:p w14:paraId="3632CDE3" w14:textId="2748F878" w:rsidR="00621771" w:rsidRDefault="001C5BE2" w:rsidP="00EC6C3A">
      <w:r>
        <w:t>In March</w:t>
      </w:r>
      <w:r w:rsidR="00EC6C3A">
        <w:t xml:space="preserve"> each year the Board and the chair</w:t>
      </w:r>
      <w:r w:rsidR="00AF3CFB">
        <w:t>person</w:t>
      </w:r>
      <w:r w:rsidR="00EC6C3A">
        <w:t xml:space="preserve"> of each Council attend a planning workshop to either refresh the current </w:t>
      </w:r>
      <w:r>
        <w:t xml:space="preserve">Board </w:t>
      </w:r>
      <w:r w:rsidR="00EC6C3A">
        <w:t xml:space="preserve">strategic plan or develop </w:t>
      </w:r>
      <w:r w:rsidR="00AF3CFB">
        <w:t>a new strategic plan.</w:t>
      </w:r>
      <w:r w:rsidR="00AB7980">
        <w:t xml:space="preserve"> </w:t>
      </w:r>
      <w:r w:rsidR="00AF3CFB">
        <w:t>A</w:t>
      </w:r>
      <w:r w:rsidR="00EC6C3A">
        <w:t xml:space="preserve"> </w:t>
      </w:r>
      <w:r>
        <w:t xml:space="preserve">new </w:t>
      </w:r>
      <w:r w:rsidR="00EC6C3A">
        <w:t>business plan</w:t>
      </w:r>
      <w:r w:rsidR="00AF3CFB">
        <w:t xml:space="preserve"> is developed for each year</w:t>
      </w:r>
      <w:r w:rsidR="00EC6C3A">
        <w:t xml:space="preserve">. These plans are endorsed by the Board before the new </w:t>
      </w:r>
      <w:r w:rsidR="00EC6C3A" w:rsidRPr="00621771">
        <w:rPr>
          <w:u w:val="single"/>
        </w:rPr>
        <w:t>financial year</w:t>
      </w:r>
      <w:r w:rsidR="00EC6C3A">
        <w:t xml:space="preserve"> </w:t>
      </w:r>
      <w:r w:rsidR="00621771">
        <w:t>to which the plans relate.</w:t>
      </w:r>
    </w:p>
    <w:p w14:paraId="1237CA24" w14:textId="68BBE3DF" w:rsidR="00EC6C3A" w:rsidRPr="00F97132" w:rsidRDefault="0003582A" w:rsidP="00EC6C3A">
      <w:r>
        <w:t xml:space="preserve">The </w:t>
      </w:r>
      <w:r w:rsidR="00621771">
        <w:t xml:space="preserve">Regional Council </w:t>
      </w:r>
      <w:r>
        <w:t>Plan must be developed</w:t>
      </w:r>
      <w:r w:rsidR="00621771">
        <w:t xml:space="preserve"> in October/November as </w:t>
      </w:r>
      <w:r w:rsidR="00BB0755">
        <w:t xml:space="preserve">the </w:t>
      </w:r>
      <w:r w:rsidR="004E51DE">
        <w:t xml:space="preserve">Regional Council Plan </w:t>
      </w:r>
      <w:r w:rsidR="00621771">
        <w:t>appl</w:t>
      </w:r>
      <w:r>
        <w:t>ies</w:t>
      </w:r>
      <w:r w:rsidR="00621771">
        <w:t xml:space="preserve"> to the following </w:t>
      </w:r>
      <w:r w:rsidR="00621771" w:rsidRPr="00621771">
        <w:rPr>
          <w:u w:val="single"/>
        </w:rPr>
        <w:t>calendar year</w:t>
      </w:r>
      <w:r w:rsidR="00621771">
        <w:t>. Councils should ensure that th</w:t>
      </w:r>
      <w:r>
        <w:t>is</w:t>
      </w:r>
      <w:r w:rsidR="00621771">
        <w:t xml:space="preserve"> p</w:t>
      </w:r>
      <w:r w:rsidR="00AF3CFB">
        <w:t>lan clearly align</w:t>
      </w:r>
      <w:r w:rsidR="00C356E3">
        <w:t>s</w:t>
      </w:r>
      <w:r w:rsidR="00AF3CFB">
        <w:t xml:space="preserve"> with</w:t>
      </w:r>
      <w:r w:rsidR="00621771">
        <w:t xml:space="preserve"> the Board</w:t>
      </w:r>
      <w:r w:rsidR="00AF3CFB">
        <w:t xml:space="preserve">’s </w:t>
      </w:r>
      <w:r w:rsidR="00CF439F">
        <w:t xml:space="preserve">mission and </w:t>
      </w:r>
      <w:r w:rsidR="00AF3CFB">
        <w:t>plans</w:t>
      </w:r>
      <w:r w:rsidR="00621771">
        <w:t xml:space="preserve">. </w:t>
      </w:r>
    </w:p>
    <w:p w14:paraId="63A0A7D5" w14:textId="5AFE047E" w:rsidR="00EC6C3A" w:rsidRDefault="00621771" w:rsidP="00D367B2">
      <w:pPr>
        <w:pStyle w:val="Heading2"/>
        <w:rPr>
          <w:rFonts w:cs="Times New Roman"/>
          <w:bCs w:val="0"/>
          <w:iCs w:val="0"/>
          <w:color w:val="auto"/>
          <w:spacing w:val="5"/>
          <w:sz w:val="20"/>
          <w:szCs w:val="24"/>
        </w:rPr>
      </w:pPr>
      <w:r w:rsidRPr="00621771">
        <w:rPr>
          <w:rFonts w:cs="Times New Roman"/>
          <w:bCs w:val="0"/>
          <w:iCs w:val="0"/>
          <w:color w:val="auto"/>
          <w:spacing w:val="5"/>
          <w:sz w:val="20"/>
          <w:szCs w:val="24"/>
        </w:rPr>
        <w:lastRenderedPageBreak/>
        <w:t xml:space="preserve">The </w:t>
      </w:r>
      <w:r w:rsidR="00AB7980">
        <w:rPr>
          <w:rFonts w:cs="Times New Roman"/>
          <w:bCs w:val="0"/>
          <w:iCs w:val="0"/>
          <w:color w:val="auto"/>
          <w:spacing w:val="5"/>
          <w:sz w:val="20"/>
          <w:szCs w:val="24"/>
        </w:rPr>
        <w:t>six-</w:t>
      </w:r>
      <w:r>
        <w:rPr>
          <w:rFonts w:cs="Times New Roman"/>
          <w:bCs w:val="0"/>
          <w:iCs w:val="0"/>
          <w:color w:val="auto"/>
          <w:spacing w:val="5"/>
          <w:sz w:val="20"/>
          <w:szCs w:val="24"/>
        </w:rPr>
        <w:t xml:space="preserve">month </w:t>
      </w:r>
      <w:r w:rsidR="00AB7980">
        <w:rPr>
          <w:rFonts w:cs="Times New Roman"/>
          <w:bCs w:val="0"/>
          <w:iCs w:val="0"/>
          <w:color w:val="auto"/>
          <w:spacing w:val="5"/>
          <w:sz w:val="20"/>
          <w:szCs w:val="24"/>
        </w:rPr>
        <w:t>gap</w:t>
      </w:r>
      <w:r>
        <w:rPr>
          <w:rFonts w:cs="Times New Roman"/>
          <w:bCs w:val="0"/>
          <w:iCs w:val="0"/>
          <w:color w:val="auto"/>
          <w:spacing w:val="5"/>
          <w:sz w:val="20"/>
          <w:szCs w:val="24"/>
        </w:rPr>
        <w:t xml:space="preserve"> between planning events ensures Councils can embed Board objectives or directions in</w:t>
      </w:r>
      <w:r w:rsidR="001C5BE2">
        <w:rPr>
          <w:rFonts w:cs="Times New Roman"/>
          <w:bCs w:val="0"/>
          <w:iCs w:val="0"/>
          <w:color w:val="auto"/>
          <w:spacing w:val="5"/>
          <w:sz w:val="20"/>
          <w:szCs w:val="24"/>
        </w:rPr>
        <w:t>to</w:t>
      </w:r>
      <w:r>
        <w:rPr>
          <w:rFonts w:cs="Times New Roman"/>
          <w:bCs w:val="0"/>
          <w:iCs w:val="0"/>
          <w:color w:val="auto"/>
          <w:spacing w:val="5"/>
          <w:sz w:val="20"/>
          <w:szCs w:val="24"/>
        </w:rPr>
        <w:t xml:space="preserve"> the </w:t>
      </w:r>
      <w:r w:rsidR="004E51DE">
        <w:rPr>
          <w:rFonts w:cs="Times New Roman"/>
          <w:bCs w:val="0"/>
          <w:iCs w:val="0"/>
          <w:color w:val="auto"/>
          <w:spacing w:val="5"/>
          <w:sz w:val="20"/>
          <w:szCs w:val="24"/>
        </w:rPr>
        <w:t>Regional Council P</w:t>
      </w:r>
      <w:r>
        <w:rPr>
          <w:rFonts w:cs="Times New Roman"/>
          <w:bCs w:val="0"/>
          <w:iCs w:val="0"/>
          <w:color w:val="auto"/>
          <w:spacing w:val="5"/>
          <w:sz w:val="20"/>
          <w:szCs w:val="24"/>
        </w:rPr>
        <w:t>lan.</w:t>
      </w:r>
    </w:p>
    <w:p w14:paraId="595A4CD1" w14:textId="53E10C71" w:rsidR="001C5BE2" w:rsidRPr="001C5BE2" w:rsidRDefault="001C5BE2" w:rsidP="001C5BE2">
      <w:r>
        <w:t xml:space="preserve">In addition, the Council is likely to need to provide specific advice to the Board at </w:t>
      </w:r>
      <w:r w:rsidR="00AF3D82">
        <w:t>particular times of the year</w:t>
      </w:r>
      <w:r w:rsidR="00502599">
        <w:t>. R</w:t>
      </w:r>
      <w:r>
        <w:t>egional Department staff contact</w:t>
      </w:r>
      <w:r w:rsidR="00AB7980">
        <w:t xml:space="preserve">s will notify Councils </w:t>
      </w:r>
      <w:r w:rsidR="00AF3D82">
        <w:t xml:space="preserve">when this </w:t>
      </w:r>
      <w:r w:rsidR="00AB7980">
        <w:t xml:space="preserve">information is </w:t>
      </w:r>
      <w:r w:rsidR="00077BCD">
        <w:t xml:space="preserve">likely to be </w:t>
      </w:r>
      <w:r w:rsidR="00AB7980">
        <w:t>required</w:t>
      </w:r>
      <w:r w:rsidR="00AF3D82">
        <w:t>.</w:t>
      </w:r>
    </w:p>
    <w:p w14:paraId="53B1BDFE" w14:textId="149DBDAD" w:rsidR="00D367B2" w:rsidRDefault="00EC61F3" w:rsidP="00D367B2">
      <w:pPr>
        <w:pStyle w:val="Heading2"/>
      </w:pPr>
      <w:r>
        <w:t xml:space="preserve">The </w:t>
      </w:r>
      <w:r w:rsidR="00BB0755">
        <w:t>planning process</w:t>
      </w:r>
    </w:p>
    <w:p w14:paraId="27DF21B8" w14:textId="22BB413C" w:rsidR="008C30D9" w:rsidRDefault="008C30D9" w:rsidP="008C30D9">
      <w:r>
        <w:t xml:space="preserve">A </w:t>
      </w:r>
      <w:r w:rsidR="00A55627">
        <w:t>Regional Council Plan</w:t>
      </w:r>
      <w:r w:rsidR="009857B9">
        <w:t xml:space="preserve"> is based on</w:t>
      </w:r>
      <w:r>
        <w:t>:</w:t>
      </w:r>
    </w:p>
    <w:p w14:paraId="0020A5A7" w14:textId="1A098BA3" w:rsidR="00B261DD" w:rsidRDefault="00A55627" w:rsidP="00F86AEC">
      <w:pPr>
        <w:pStyle w:val="ListBullet"/>
        <w:tabs>
          <w:tab w:val="clear" w:pos="180"/>
        </w:tabs>
        <w:ind w:left="284" w:hanging="284"/>
      </w:pPr>
      <w:r>
        <w:t xml:space="preserve">a </w:t>
      </w:r>
      <w:r w:rsidR="00BB0755">
        <w:t xml:space="preserve">clear </w:t>
      </w:r>
      <w:r w:rsidR="00EC61F3">
        <w:t>understanding of the</w:t>
      </w:r>
      <w:r w:rsidR="00B261DD">
        <w:t xml:space="preserve"> </w:t>
      </w:r>
      <w:r w:rsidR="00503F81">
        <w:t xml:space="preserve">ACFE </w:t>
      </w:r>
      <w:r w:rsidR="00B261DD">
        <w:t>mission</w:t>
      </w:r>
      <w:r w:rsidR="00303A1C">
        <w:t xml:space="preserve"> and the functions of Regional Council</w:t>
      </w:r>
      <w:r w:rsidR="0044255A">
        <w:t>s</w:t>
      </w:r>
    </w:p>
    <w:p w14:paraId="307FA742" w14:textId="179FEF59" w:rsidR="006A0C52" w:rsidRDefault="00904093" w:rsidP="00F86AEC">
      <w:pPr>
        <w:pStyle w:val="ListBullet"/>
        <w:tabs>
          <w:tab w:val="clear" w:pos="180"/>
        </w:tabs>
        <w:ind w:left="284" w:hanging="284"/>
      </w:pPr>
      <w:r>
        <w:t>identifying and prioritising performan</w:t>
      </w:r>
      <w:r w:rsidR="00303A1C">
        <w:t>ce issues of the Council by</w:t>
      </w:r>
      <w:r>
        <w:t xml:space="preserve"> conducting an</w:t>
      </w:r>
      <w:r w:rsidR="006A0C52">
        <w:t xml:space="preserve"> annual review</w:t>
      </w:r>
    </w:p>
    <w:p w14:paraId="492C6568" w14:textId="1CD67DC4" w:rsidR="008C30D9" w:rsidRDefault="00BB0755" w:rsidP="00F86AEC">
      <w:pPr>
        <w:pStyle w:val="ListBullet"/>
        <w:tabs>
          <w:tab w:val="clear" w:pos="180"/>
        </w:tabs>
        <w:ind w:left="284" w:hanging="284"/>
      </w:pPr>
      <w:r>
        <w:t xml:space="preserve">identification </w:t>
      </w:r>
      <w:r w:rsidR="008C30D9">
        <w:t xml:space="preserve">of </w:t>
      </w:r>
      <w:r w:rsidR="00904093">
        <w:t xml:space="preserve">and prioritising </w:t>
      </w:r>
      <w:r w:rsidR="008C30D9">
        <w:t xml:space="preserve">regional </w:t>
      </w:r>
      <w:r w:rsidR="00754640">
        <w:t xml:space="preserve">(learner and provider) </w:t>
      </w:r>
      <w:r w:rsidR="008C30D9">
        <w:t>needs</w:t>
      </w:r>
      <w:r w:rsidR="00B261DD">
        <w:t>/issues</w:t>
      </w:r>
      <w:r w:rsidR="006A0C52">
        <w:t xml:space="preserve"> from implementing the Council’s </w:t>
      </w:r>
      <w:r w:rsidR="00503F81">
        <w:t>Consultation Plan</w:t>
      </w:r>
    </w:p>
    <w:p w14:paraId="35130334" w14:textId="77777777" w:rsidR="008019FC" w:rsidRDefault="00BB0755" w:rsidP="00F86AEC">
      <w:pPr>
        <w:pStyle w:val="ListBullet"/>
        <w:tabs>
          <w:tab w:val="clear" w:pos="180"/>
        </w:tabs>
        <w:ind w:left="284" w:hanging="284"/>
      </w:pPr>
      <w:r>
        <w:t xml:space="preserve">scope </w:t>
      </w:r>
      <w:r w:rsidR="008C30D9">
        <w:t>and analysis of planning data</w:t>
      </w:r>
      <w:r w:rsidR="008019FC">
        <w:t xml:space="preserve"> </w:t>
      </w:r>
    </w:p>
    <w:p w14:paraId="231C1F5E" w14:textId="356EB2E4" w:rsidR="008C30D9" w:rsidRDefault="00BB0755" w:rsidP="00F86AEC">
      <w:pPr>
        <w:pStyle w:val="ListBullet"/>
        <w:tabs>
          <w:tab w:val="clear" w:pos="180"/>
        </w:tabs>
        <w:ind w:left="284" w:hanging="284"/>
      </w:pPr>
      <w:r>
        <w:t xml:space="preserve">strategies </w:t>
      </w:r>
      <w:r w:rsidR="008C30D9">
        <w:t>for balancing regional</w:t>
      </w:r>
      <w:r w:rsidR="00022CE8">
        <w:t xml:space="preserve"> ne</w:t>
      </w:r>
      <w:r w:rsidR="00EC61F3">
        <w:t xml:space="preserve">eds and </w:t>
      </w:r>
      <w:r w:rsidR="00022CE8">
        <w:t>Board priorities</w:t>
      </w:r>
    </w:p>
    <w:p w14:paraId="08EC1B8A" w14:textId="2805B51B" w:rsidR="008C30D9" w:rsidRDefault="00BB0755" w:rsidP="00F86AEC">
      <w:pPr>
        <w:pStyle w:val="ListBullet"/>
        <w:tabs>
          <w:tab w:val="clear" w:pos="180"/>
        </w:tabs>
        <w:ind w:left="284" w:hanging="284"/>
      </w:pPr>
      <w:proofErr w:type="gramStart"/>
      <w:r>
        <w:t>development</w:t>
      </w:r>
      <w:proofErr w:type="gramEnd"/>
      <w:r>
        <w:t xml:space="preserve"> </w:t>
      </w:r>
      <w:r w:rsidR="008019FC">
        <w:t xml:space="preserve">of a </w:t>
      </w:r>
      <w:r w:rsidR="00B261DD">
        <w:t>plan and</w:t>
      </w:r>
      <w:r w:rsidR="008C30D9">
        <w:t xml:space="preserve"> processes for feedback from key stakeholders</w:t>
      </w:r>
      <w:r>
        <w:t>.</w:t>
      </w:r>
    </w:p>
    <w:p w14:paraId="64E92E0F" w14:textId="21B3A39B" w:rsidR="008C30D9" w:rsidRPr="00AC1528" w:rsidRDefault="00616747" w:rsidP="00C7469F">
      <w:pPr>
        <w:pStyle w:val="Heading3"/>
        <w:rPr>
          <w:i/>
        </w:rPr>
      </w:pPr>
      <w:r>
        <w:rPr>
          <w:i/>
        </w:rPr>
        <w:t xml:space="preserve">Sourcing and using </w:t>
      </w:r>
      <w:r w:rsidR="008C30D9" w:rsidRPr="00AC1528">
        <w:rPr>
          <w:i/>
        </w:rPr>
        <w:t xml:space="preserve">planning </w:t>
      </w:r>
      <w:r w:rsidR="00303A1C">
        <w:rPr>
          <w:i/>
        </w:rPr>
        <w:t>data</w:t>
      </w:r>
    </w:p>
    <w:p w14:paraId="6098E6BD" w14:textId="234D35FF" w:rsidR="008C30D9" w:rsidRDefault="00616747" w:rsidP="008C30D9">
      <w:r>
        <w:t>Information</w:t>
      </w:r>
      <w:r w:rsidR="008C30D9">
        <w:t xml:space="preserve"> rel</w:t>
      </w:r>
      <w:r w:rsidR="00B261DD">
        <w:t>evant to regional planning could include</w:t>
      </w:r>
      <w:r w:rsidR="008C30D9">
        <w:t>:</w:t>
      </w:r>
    </w:p>
    <w:p w14:paraId="64D8D313" w14:textId="569C34D9" w:rsidR="008C30D9" w:rsidRDefault="00BB0755" w:rsidP="008C30D9">
      <w:pPr>
        <w:pStyle w:val="ListBullet"/>
        <w:tabs>
          <w:tab w:val="clear" w:pos="180"/>
        </w:tabs>
        <w:ind w:left="284" w:hanging="284"/>
      </w:pPr>
      <w:r>
        <w:t xml:space="preserve">demographic </w:t>
      </w:r>
      <w:r w:rsidR="008C30D9">
        <w:t>data</w:t>
      </w:r>
      <w:r w:rsidR="00AF3CFB">
        <w:t xml:space="preserve"> on</w:t>
      </w:r>
      <w:r w:rsidR="00430D42">
        <w:t xml:space="preserve"> disadvantaged learners</w:t>
      </w:r>
    </w:p>
    <w:p w14:paraId="75672782" w14:textId="41A4551B" w:rsidR="008C30D9" w:rsidRDefault="00BB0755" w:rsidP="008C30D9">
      <w:pPr>
        <w:pStyle w:val="ListBullet"/>
        <w:tabs>
          <w:tab w:val="clear" w:pos="180"/>
        </w:tabs>
        <w:ind w:left="284" w:hanging="284"/>
      </w:pPr>
      <w:r>
        <w:t xml:space="preserve">regional </w:t>
      </w:r>
      <w:r w:rsidR="00C7469F">
        <w:t>i</w:t>
      </w:r>
      <w:r w:rsidR="008C30D9">
        <w:t>ndustry profile</w:t>
      </w:r>
      <w:r w:rsidR="00C7469F">
        <w:t>s</w:t>
      </w:r>
    </w:p>
    <w:p w14:paraId="1163A2B0" w14:textId="753AE15A" w:rsidR="008C30D9" w:rsidRDefault="008C30D9" w:rsidP="008C30D9">
      <w:pPr>
        <w:pStyle w:val="ListBullet"/>
        <w:tabs>
          <w:tab w:val="clear" w:pos="180"/>
        </w:tabs>
        <w:ind w:left="284" w:hanging="284"/>
      </w:pPr>
      <w:r>
        <w:t>ACFE pro</w:t>
      </w:r>
      <w:r w:rsidR="006D56D2">
        <w:t>vision and participation</w:t>
      </w:r>
    </w:p>
    <w:p w14:paraId="163BDE39" w14:textId="4B66F23D" w:rsidR="00B8259E" w:rsidRDefault="00BB0755" w:rsidP="008C30D9">
      <w:pPr>
        <w:pStyle w:val="ListBullet"/>
        <w:tabs>
          <w:tab w:val="clear" w:pos="180"/>
        </w:tabs>
        <w:ind w:left="284" w:hanging="284"/>
      </w:pPr>
      <w:r>
        <w:t xml:space="preserve">broader </w:t>
      </w:r>
      <w:r w:rsidR="00AF3CFB">
        <w:t>e</w:t>
      </w:r>
      <w:r w:rsidR="00C7469F">
        <w:t>ducation provision and par</w:t>
      </w:r>
      <w:r w:rsidR="006D56D2">
        <w:t>ticipation</w:t>
      </w:r>
    </w:p>
    <w:p w14:paraId="3664E22D" w14:textId="3230FDFB" w:rsidR="008C30D9" w:rsidRDefault="00BB0755" w:rsidP="008C30D9">
      <w:pPr>
        <w:pStyle w:val="ListBullet"/>
        <w:tabs>
          <w:tab w:val="clear" w:pos="180"/>
        </w:tabs>
        <w:ind w:left="284" w:hanging="284"/>
      </w:pPr>
      <w:r>
        <w:t xml:space="preserve">forecasts </w:t>
      </w:r>
      <w:r w:rsidR="00616747">
        <w:t>(economic</w:t>
      </w:r>
      <w:r w:rsidR="00EA3BE6">
        <w:t>,</w:t>
      </w:r>
      <w:r w:rsidR="008C30D9">
        <w:t xml:space="preserve"> social</w:t>
      </w:r>
      <w:r w:rsidR="00EA3BE6">
        <w:t xml:space="preserve"> and so on</w:t>
      </w:r>
      <w:r w:rsidR="008C30D9">
        <w:t>)</w:t>
      </w:r>
    </w:p>
    <w:p w14:paraId="5A0F0833" w14:textId="52904939" w:rsidR="00616747" w:rsidRDefault="00616747" w:rsidP="008C30D9">
      <w:pPr>
        <w:pStyle w:val="ListBullet"/>
        <w:tabs>
          <w:tab w:val="clear" w:pos="180"/>
        </w:tabs>
        <w:ind w:left="284" w:hanging="284"/>
      </w:pPr>
      <w:r>
        <w:t>knowledge of the region</w:t>
      </w:r>
    </w:p>
    <w:p w14:paraId="252E2B81" w14:textId="0455F10B" w:rsidR="008C30D9" w:rsidRDefault="00157817" w:rsidP="008C30D9">
      <w:pPr>
        <w:pStyle w:val="ListBullet"/>
        <w:tabs>
          <w:tab w:val="clear" w:pos="180"/>
        </w:tabs>
        <w:ind w:left="284" w:hanging="284"/>
      </w:pPr>
      <w:proofErr w:type="gramStart"/>
      <w:r>
        <w:t>needs</w:t>
      </w:r>
      <w:proofErr w:type="gramEnd"/>
      <w:r>
        <w:t xml:space="preserve"> </w:t>
      </w:r>
      <w:r w:rsidR="008C30D9">
        <w:t>analysis and future predictions</w:t>
      </w:r>
      <w:r>
        <w:t>.</w:t>
      </w:r>
    </w:p>
    <w:p w14:paraId="3346643F" w14:textId="490FBA71" w:rsidR="008C30D9" w:rsidRPr="00AC1528" w:rsidRDefault="006D56D2" w:rsidP="008C30D9">
      <w:pPr>
        <w:pStyle w:val="Heading3"/>
        <w:rPr>
          <w:i/>
        </w:rPr>
      </w:pPr>
      <w:r w:rsidRPr="00AC1528">
        <w:rPr>
          <w:i/>
        </w:rPr>
        <w:lastRenderedPageBreak/>
        <w:t>Assessing the e</w:t>
      </w:r>
      <w:r w:rsidR="008C30D9" w:rsidRPr="00AC1528">
        <w:rPr>
          <w:i/>
        </w:rPr>
        <w:t>nvironment</w:t>
      </w:r>
    </w:p>
    <w:p w14:paraId="2E80A04D" w14:textId="2A9CEC6E" w:rsidR="008C30D9" w:rsidRDefault="00EC61F3" w:rsidP="008C30D9">
      <w:r>
        <w:t>The Council ensures</w:t>
      </w:r>
      <w:r w:rsidR="008C30D9">
        <w:t xml:space="preserve"> </w:t>
      </w:r>
      <w:r w:rsidR="00F97132">
        <w:t xml:space="preserve">its </w:t>
      </w:r>
      <w:r w:rsidR="008C30D9">
        <w:t>plan</w:t>
      </w:r>
      <w:r w:rsidR="00A55627">
        <w:t xml:space="preserve"> </w:t>
      </w:r>
      <w:r w:rsidR="00904093">
        <w:t>is</w:t>
      </w:r>
      <w:r w:rsidR="008C30D9">
        <w:t xml:space="preserve"> based on reviews and evaluations of present and future opportunities, t</w:t>
      </w:r>
      <w:r w:rsidR="00B261DD">
        <w:t>hreats and risks in the</w:t>
      </w:r>
      <w:r w:rsidR="008C30D9">
        <w:t xml:space="preserve"> region.</w:t>
      </w:r>
    </w:p>
    <w:p w14:paraId="0B42397F" w14:textId="1CBF501B" w:rsidR="008C30D9" w:rsidRPr="00AC1528" w:rsidRDefault="006D56D2" w:rsidP="008C30D9">
      <w:pPr>
        <w:pStyle w:val="Heading3"/>
        <w:rPr>
          <w:i/>
        </w:rPr>
      </w:pPr>
      <w:r w:rsidRPr="00AC1528">
        <w:rPr>
          <w:i/>
        </w:rPr>
        <w:t>Determining strategy and i</w:t>
      </w:r>
      <w:r w:rsidR="008C30D9" w:rsidRPr="00AC1528">
        <w:rPr>
          <w:i/>
        </w:rPr>
        <w:t>mplementation</w:t>
      </w:r>
    </w:p>
    <w:p w14:paraId="06A4654D" w14:textId="39AAA4DD" w:rsidR="008C30D9" w:rsidRDefault="008C30D9" w:rsidP="008C30D9">
      <w:r>
        <w:t xml:space="preserve">The </w:t>
      </w:r>
      <w:r w:rsidR="00EC61F3">
        <w:t xml:space="preserve">Council develops the </w:t>
      </w:r>
      <w:r w:rsidR="00C82942">
        <w:t>Regional Council P</w:t>
      </w:r>
      <w:r w:rsidR="00EC61F3">
        <w:t>lan</w:t>
      </w:r>
      <w:r w:rsidR="00157817">
        <w:t>,</w:t>
      </w:r>
      <w:r w:rsidR="00AC1528">
        <w:t xml:space="preserve"> ensuring</w:t>
      </w:r>
      <w:r>
        <w:t xml:space="preserve"> that there are resources </w:t>
      </w:r>
      <w:r w:rsidR="00AC1528">
        <w:t>to meet its</w:t>
      </w:r>
      <w:r>
        <w:t xml:space="preserve"> re</w:t>
      </w:r>
      <w:r w:rsidR="00AC1528">
        <w:t>quirements</w:t>
      </w:r>
      <w:r>
        <w:t>.</w:t>
      </w:r>
    </w:p>
    <w:p w14:paraId="21445D08" w14:textId="7EEC8901" w:rsidR="00663026" w:rsidRDefault="00EA09CE" w:rsidP="008C30D9">
      <w:r>
        <w:t>Councils should</w:t>
      </w:r>
      <w:r w:rsidR="00B17A08">
        <w:t xml:space="preserve"> be </w:t>
      </w:r>
      <w:r>
        <w:t>mindful of their</w:t>
      </w:r>
      <w:r w:rsidR="00B17A08">
        <w:t xml:space="preserve"> need to be realistic about what </w:t>
      </w:r>
      <w:r>
        <w:t>is achievable in their</w:t>
      </w:r>
      <w:bookmarkStart w:id="4" w:name="_GoBack"/>
      <w:bookmarkEnd w:id="4"/>
      <w:r>
        <w:t xml:space="preserve"> region, as </w:t>
      </w:r>
      <w:r w:rsidR="00B17A08">
        <w:t xml:space="preserve">Councils will have </w:t>
      </w:r>
      <w:r>
        <w:t xml:space="preserve">limited </w:t>
      </w:r>
      <w:r w:rsidR="00B17A08">
        <w:t xml:space="preserve">access to </w:t>
      </w:r>
      <w:r>
        <w:t>resources to undertake projects.</w:t>
      </w:r>
    </w:p>
    <w:p w14:paraId="730BC1F3" w14:textId="6B19EDC5" w:rsidR="00303A1C" w:rsidRDefault="00303A1C" w:rsidP="008C30D9">
      <w:r>
        <w:t xml:space="preserve">The Council </w:t>
      </w:r>
      <w:r w:rsidR="00A55627">
        <w:t>should</w:t>
      </w:r>
      <w:r>
        <w:t xml:space="preserve"> en</w:t>
      </w:r>
      <w:r w:rsidR="0003582A">
        <w:t>sure that it has actions</w:t>
      </w:r>
      <w:r>
        <w:t xml:space="preserve"> in its plan </w:t>
      </w:r>
      <w:r w:rsidR="0003582A">
        <w:t>that will</w:t>
      </w:r>
      <w:r>
        <w:t xml:space="preserve"> advise the ACFE Board </w:t>
      </w:r>
      <w:r w:rsidR="00A55627">
        <w:t>on matters that it has identified as important.</w:t>
      </w:r>
    </w:p>
    <w:p w14:paraId="6724613A" w14:textId="438F9518" w:rsidR="008C30D9" w:rsidRPr="00AC1528" w:rsidRDefault="006D56D2" w:rsidP="008C30D9">
      <w:pPr>
        <w:pStyle w:val="Heading3"/>
        <w:rPr>
          <w:i/>
        </w:rPr>
      </w:pPr>
      <w:r w:rsidRPr="00AC1528">
        <w:rPr>
          <w:i/>
        </w:rPr>
        <w:t>Performance measures for the r</w:t>
      </w:r>
      <w:r w:rsidR="008C30D9" w:rsidRPr="00AC1528">
        <w:rPr>
          <w:i/>
        </w:rPr>
        <w:t>egion</w:t>
      </w:r>
    </w:p>
    <w:p w14:paraId="336A0B59" w14:textId="77C88825" w:rsidR="00AC1528" w:rsidRDefault="00616747" w:rsidP="00AC1528">
      <w:r>
        <w:t>T</w:t>
      </w:r>
      <w:r w:rsidR="00AC1528">
        <w:t xml:space="preserve">he </w:t>
      </w:r>
      <w:r w:rsidR="00C82942">
        <w:t>Regional Council Plan</w:t>
      </w:r>
      <w:r w:rsidR="00AC1528">
        <w:t xml:space="preserve"> </w:t>
      </w:r>
      <w:r>
        <w:t xml:space="preserve">should </w:t>
      </w:r>
      <w:r w:rsidR="00AC1528">
        <w:t>include appropriate performance indicators and targets.</w:t>
      </w:r>
    </w:p>
    <w:p w14:paraId="7CFAFBA8" w14:textId="50AE7428" w:rsidR="00CF439F" w:rsidRPr="00CF439F" w:rsidRDefault="00CF439F" w:rsidP="00CF439F">
      <w:pPr>
        <w:pStyle w:val="Heading3"/>
        <w:rPr>
          <w:i/>
        </w:rPr>
      </w:pPr>
      <w:r w:rsidRPr="00CF439F">
        <w:rPr>
          <w:i/>
        </w:rPr>
        <w:t xml:space="preserve">Implementing </w:t>
      </w:r>
      <w:r w:rsidR="00D37B40">
        <w:rPr>
          <w:i/>
        </w:rPr>
        <w:t xml:space="preserve">the </w:t>
      </w:r>
      <w:r>
        <w:rPr>
          <w:i/>
        </w:rPr>
        <w:t>Council Plan</w:t>
      </w:r>
    </w:p>
    <w:p w14:paraId="58D5D774" w14:textId="631BF690" w:rsidR="00CF439F" w:rsidRDefault="00CF439F" w:rsidP="00AF3CFB">
      <w:r>
        <w:t xml:space="preserve">The </w:t>
      </w:r>
      <w:r w:rsidR="00C82942">
        <w:t xml:space="preserve">Regional </w:t>
      </w:r>
      <w:r>
        <w:t xml:space="preserve">Council Plan will be framed into a </w:t>
      </w:r>
      <w:r w:rsidRPr="00503F81">
        <w:t>Statement of Expectations</w:t>
      </w:r>
      <w:r>
        <w:t xml:space="preserve"> with the ACFE Board.</w:t>
      </w:r>
    </w:p>
    <w:p w14:paraId="48BABE6D" w14:textId="4EB56DFF" w:rsidR="008C30D9" w:rsidRDefault="00C356E3" w:rsidP="008C30D9">
      <w:r>
        <w:t>Regional Department staff support the implementation of</w:t>
      </w:r>
      <w:r w:rsidR="00502599">
        <w:t xml:space="preserve"> its plan</w:t>
      </w:r>
      <w:r>
        <w:t>. The Council</w:t>
      </w:r>
      <w:r w:rsidR="0077607A">
        <w:t xml:space="preserve"> </w:t>
      </w:r>
      <w:r w:rsidR="00502599">
        <w:t>should develop</w:t>
      </w:r>
      <w:r w:rsidR="00D37B40">
        <w:t xml:space="preserve"> a</w:t>
      </w:r>
      <w:r w:rsidR="00502599">
        <w:t xml:space="preserve">n effective </w:t>
      </w:r>
      <w:r w:rsidR="00D37B40">
        <w:t>process to</w:t>
      </w:r>
      <w:r w:rsidR="008C30D9">
        <w:t>:</w:t>
      </w:r>
    </w:p>
    <w:p w14:paraId="08EFCBB1" w14:textId="53D5933B" w:rsidR="003D3AA2" w:rsidRDefault="0077607A" w:rsidP="00C7469F">
      <w:pPr>
        <w:pStyle w:val="ListBullet"/>
        <w:tabs>
          <w:tab w:val="clear" w:pos="180"/>
        </w:tabs>
        <w:ind w:left="284" w:hanging="284"/>
      </w:pPr>
      <w:r>
        <w:t xml:space="preserve">monitor </w:t>
      </w:r>
      <w:r w:rsidR="00CF439F">
        <w:t>implementation of the plan</w:t>
      </w:r>
      <w:r w:rsidR="003D3AA2">
        <w:t xml:space="preserve"> at each meeting of the Council</w:t>
      </w:r>
      <w:r>
        <w:t>,</w:t>
      </w:r>
      <w:r w:rsidR="00157817">
        <w:t xml:space="preserve"> using</w:t>
      </w:r>
      <w:r w:rsidR="00AF3D82">
        <w:t xml:space="preserve"> traffic light reports</w:t>
      </w:r>
    </w:p>
    <w:p w14:paraId="47181E7E" w14:textId="57286A98" w:rsidR="00CF439F" w:rsidRDefault="00157817" w:rsidP="00CF439F">
      <w:pPr>
        <w:pStyle w:val="ListBullet"/>
        <w:tabs>
          <w:tab w:val="clear" w:pos="180"/>
        </w:tabs>
        <w:ind w:left="284" w:hanging="284"/>
      </w:pPr>
      <w:r>
        <w:t xml:space="preserve">review </w:t>
      </w:r>
      <w:r w:rsidR="00CF439F">
        <w:t>and con</w:t>
      </w:r>
      <w:r w:rsidR="00502599">
        <w:t>tinuously improve the plan on a</w:t>
      </w:r>
      <w:r w:rsidR="00CF439F">
        <w:t xml:space="preserve"> regular basis</w:t>
      </w:r>
    </w:p>
    <w:p w14:paraId="3F283E0E" w14:textId="1B3FEF7F" w:rsidR="008C30D9" w:rsidRDefault="00157817" w:rsidP="00C7469F">
      <w:pPr>
        <w:pStyle w:val="ListBullet"/>
        <w:tabs>
          <w:tab w:val="clear" w:pos="180"/>
        </w:tabs>
        <w:ind w:left="284" w:hanging="284"/>
      </w:pPr>
      <w:proofErr w:type="gramStart"/>
      <w:r>
        <w:t>monitor</w:t>
      </w:r>
      <w:proofErr w:type="gramEnd"/>
      <w:r>
        <w:t xml:space="preserve"> </w:t>
      </w:r>
      <w:r w:rsidR="008C30D9">
        <w:t xml:space="preserve">the </w:t>
      </w:r>
      <w:r w:rsidR="00CF439F">
        <w:t>plan</w:t>
      </w:r>
      <w:r w:rsidR="00616747">
        <w:t xml:space="preserve"> for performance in regard</w:t>
      </w:r>
      <w:r w:rsidR="008C30D9">
        <w:t xml:space="preserve"> to targets and relevance of desired outputs and outcomes on a regular basis. </w:t>
      </w:r>
    </w:p>
    <w:p w14:paraId="61B0D9E0" w14:textId="5D5A6215" w:rsidR="003D3AA2" w:rsidRDefault="00616747" w:rsidP="00616747">
      <w:pPr>
        <w:pStyle w:val="Heading3"/>
        <w:rPr>
          <w:i/>
        </w:rPr>
      </w:pPr>
      <w:r w:rsidRPr="00616747">
        <w:rPr>
          <w:i/>
        </w:rPr>
        <w:t>Templates</w:t>
      </w:r>
    </w:p>
    <w:p w14:paraId="34E65F86" w14:textId="73B006ED" w:rsidR="00B9540E" w:rsidRPr="00B9540E" w:rsidRDefault="00B9540E" w:rsidP="00077BCD">
      <w:pPr>
        <w:rPr>
          <w:color w:val="FF0000"/>
        </w:rPr>
      </w:pPr>
      <w:r w:rsidRPr="00253F86">
        <w:t>The</w:t>
      </w:r>
      <w:r w:rsidR="00EC61F3">
        <w:t xml:space="preserve"> Regional Council</w:t>
      </w:r>
      <w:r w:rsidR="00C05550">
        <w:t xml:space="preserve"> planni</w:t>
      </w:r>
      <w:r w:rsidR="00CF439F">
        <w:t>ng template</w:t>
      </w:r>
      <w:r w:rsidR="00C356E3">
        <w:t xml:space="preserve"> is similar in format to that used by the </w:t>
      </w:r>
      <w:r w:rsidRPr="00253F86">
        <w:t>ACFE Board.</w:t>
      </w:r>
    </w:p>
    <w:p w14:paraId="04EB66CF" w14:textId="77777777" w:rsidR="00B9540E" w:rsidRPr="008019FC" w:rsidRDefault="00B9540E" w:rsidP="00B9540E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8019FC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p w14:paraId="77F10B8E" w14:textId="0E4A82F1" w:rsidR="00502599" w:rsidRPr="00174D76" w:rsidRDefault="00663026" w:rsidP="00B9540E">
      <w:hyperlink r:id="rId20" w:history="1">
        <w:r w:rsidR="00502599" w:rsidRPr="00DE7229">
          <w:rPr>
            <w:rStyle w:val="Hyperlink"/>
          </w:rPr>
          <w:t>Fact Sheet | Leading Regional Council</w:t>
        </w:r>
      </w:hyperlink>
    </w:p>
    <w:p w14:paraId="7F7C1CE3" w14:textId="65BBB85C" w:rsidR="00B9540E" w:rsidRPr="00174D76" w:rsidRDefault="00663026" w:rsidP="00B9540E">
      <w:hyperlink r:id="rId21" w:history="1">
        <w:r w:rsidR="00F97132" w:rsidRPr="009B70ED">
          <w:rPr>
            <w:rStyle w:val="Hyperlink"/>
          </w:rPr>
          <w:t>ACFE Regional Council</w:t>
        </w:r>
        <w:r w:rsidR="00D678F4" w:rsidRPr="009B70ED">
          <w:rPr>
            <w:rStyle w:val="Hyperlink"/>
          </w:rPr>
          <w:t xml:space="preserve"> p</w:t>
        </w:r>
        <w:r w:rsidR="00B9540E" w:rsidRPr="009B70ED">
          <w:rPr>
            <w:rStyle w:val="Hyperlink"/>
          </w:rPr>
          <w:t>lanning template</w:t>
        </w:r>
      </w:hyperlink>
    </w:p>
    <w:p w14:paraId="6F050A77" w14:textId="495A9595" w:rsidR="00AF3D82" w:rsidRPr="00174D76" w:rsidRDefault="00663026" w:rsidP="00B9540E">
      <w:hyperlink r:id="rId22" w:history="1">
        <w:r w:rsidR="00174D76" w:rsidRPr="008D7182">
          <w:rPr>
            <w:rStyle w:val="Hyperlink"/>
          </w:rPr>
          <w:t xml:space="preserve">ACFE Board, </w:t>
        </w:r>
        <w:r w:rsidR="00AF3D82" w:rsidRPr="008D7182">
          <w:rPr>
            <w:rStyle w:val="Hyperlink"/>
          </w:rPr>
          <w:t>Learn Local: Focusing on the Future</w:t>
        </w:r>
      </w:hyperlink>
    </w:p>
    <w:p w14:paraId="55D3BF7B" w14:textId="0102DF38" w:rsidR="00B9540E" w:rsidRDefault="00663026" w:rsidP="00B9540E">
      <w:hyperlink r:id="rId23" w:history="1">
        <w:r w:rsidR="003E5686" w:rsidRPr="008D7182">
          <w:rPr>
            <w:rStyle w:val="Hyperlink"/>
          </w:rPr>
          <w:t xml:space="preserve">Fact Sheet | Consulting with </w:t>
        </w:r>
        <w:r w:rsidR="00EA3BE6" w:rsidRPr="008D7182">
          <w:rPr>
            <w:rStyle w:val="Hyperlink"/>
          </w:rPr>
          <w:t>stakeholders</w:t>
        </w:r>
      </w:hyperlink>
    </w:p>
    <w:p w14:paraId="791C0CCF" w14:textId="3967A639" w:rsidR="00616747" w:rsidRDefault="00663026" w:rsidP="00616747">
      <w:hyperlink r:id="rId24" w:history="1">
        <w:r w:rsidR="008D7182" w:rsidRPr="008D7182">
          <w:rPr>
            <w:rStyle w:val="Hyperlink"/>
          </w:rPr>
          <w:t>Fact Sheet | Advising the ACFE Board</w:t>
        </w:r>
      </w:hyperlink>
    </w:p>
    <w:p w14:paraId="4CEB5D50" w14:textId="26B3C6B5" w:rsidR="008D7182" w:rsidRPr="00616747" w:rsidRDefault="00663026" w:rsidP="00616747">
      <w:hyperlink r:id="rId25" w:history="1">
        <w:r w:rsidR="008D7182" w:rsidRPr="008D7182">
          <w:rPr>
            <w:rStyle w:val="Hyperlink"/>
          </w:rPr>
          <w:t>Fact Sheet | Regional Council annual review</w:t>
        </w:r>
      </w:hyperlink>
    </w:p>
    <w:sectPr w:rsidR="008D7182" w:rsidRPr="00616747" w:rsidSect="00A431B2">
      <w:headerReference w:type="default" r:id="rId26"/>
      <w:footerReference w:type="default" r:id="rId27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E0A2E" w14:textId="77777777" w:rsidR="00EA09CE" w:rsidRDefault="00EA09CE">
      <w:r>
        <w:separator/>
      </w:r>
    </w:p>
  </w:endnote>
  <w:endnote w:type="continuationSeparator" w:id="0">
    <w:p w14:paraId="7FF4AEBC" w14:textId="77777777" w:rsidR="00EA09CE" w:rsidRDefault="00EA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EA09CE" w14:paraId="558EE2B9" w14:textId="77777777" w:rsidTr="00956999">
      <w:tc>
        <w:tcPr>
          <w:tcW w:w="5103" w:type="dxa"/>
          <w:shd w:val="clear" w:color="auto" w:fill="auto"/>
        </w:tcPr>
        <w:p w14:paraId="226A3639" w14:textId="77777777" w:rsidR="00EA09CE" w:rsidRPr="00747063" w:rsidRDefault="00EA09CE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Pr="008D7182">
              <w:rPr>
                <w:b w:val="0"/>
                <w:bCs/>
                <w:noProof/>
                <w:lang w:val="en-US"/>
              </w:rPr>
              <w:t>Regional Council planning</w:t>
            </w:r>
          </w:fldSimple>
        </w:p>
      </w:tc>
      <w:tc>
        <w:tcPr>
          <w:tcW w:w="618" w:type="dxa"/>
          <w:shd w:val="clear" w:color="auto" w:fill="auto"/>
        </w:tcPr>
        <w:p w14:paraId="5FAEF236" w14:textId="77777777" w:rsidR="00EA09CE" w:rsidRPr="00BB6565" w:rsidRDefault="00EA09CE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659CBCA1" w14:textId="77777777" w:rsidR="00EA09CE" w:rsidRPr="000D4779" w:rsidRDefault="00EA09CE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4508E" w14:textId="77777777" w:rsidR="00EA09CE" w:rsidRDefault="00EA09CE" w:rsidP="00A24962">
    <w:pPr>
      <w:pStyle w:val="Footer"/>
    </w:pPr>
    <w:fldSimple w:instr=" STYLEREF  &quot;Heading 1&quot;  \* MERGEFORMAT ">
      <w:r>
        <w:rPr>
          <w:noProof/>
        </w:rPr>
        <w:t>Regional Council planning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1CE8B" w14:textId="77777777" w:rsidR="00EA09CE" w:rsidRDefault="00EA09CE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36218" w14:textId="77777777" w:rsidR="00EA09CE" w:rsidRDefault="00EA09CE" w:rsidP="00A24962">
    <w:pPr>
      <w:pStyle w:val="Footer"/>
    </w:pPr>
    <w:fldSimple w:instr=" STYLEREF  &quot;Heading 1&quot;  \* MERGEFORMAT ">
      <w:r w:rsidR="005060FE" w:rsidRPr="005060FE">
        <w:rPr>
          <w:b w:val="0"/>
          <w:bCs/>
          <w:noProof/>
          <w:lang w:val="en-US"/>
        </w:rPr>
        <w:t>Regional Council</w:t>
      </w:r>
      <w:r w:rsidR="005060FE">
        <w:rPr>
          <w:noProof/>
        </w:rPr>
        <w:t xml:space="preserve"> planning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5060F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86A73" w14:textId="77777777" w:rsidR="00EA09CE" w:rsidRDefault="00EA09CE">
      <w:r>
        <w:separator/>
      </w:r>
    </w:p>
  </w:footnote>
  <w:footnote w:type="continuationSeparator" w:id="0">
    <w:p w14:paraId="6BF2FEDA" w14:textId="77777777" w:rsidR="00EA09CE" w:rsidRDefault="00EA0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208B5" w14:textId="77777777" w:rsidR="00EA09CE" w:rsidRDefault="00EA09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90D5D" w14:textId="77777777" w:rsidR="00EA09CE" w:rsidRDefault="00EA09CE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EA09CE" w14:paraId="01CAEE01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0FE2906A" w14:textId="77777777" w:rsidR="00EA09CE" w:rsidRDefault="00EA09CE">
          <w:pPr>
            <w:pStyle w:val="Header"/>
          </w:pPr>
        </w:p>
      </w:tc>
    </w:tr>
  </w:tbl>
  <w:p w14:paraId="61195861" w14:textId="77777777" w:rsidR="00EA09CE" w:rsidRDefault="00EA09CE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C663F" w14:textId="77777777" w:rsidR="00EA09CE" w:rsidRDefault="00EA09C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1B155F09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18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030016D4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1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7E9637F9">
          <wp:simplePos x="0" y="0"/>
          <wp:positionH relativeFrom="page">
            <wp:posOffset>2762250</wp:posOffset>
          </wp:positionH>
          <wp:positionV relativeFrom="page">
            <wp:posOffset>9201150</wp:posOffset>
          </wp:positionV>
          <wp:extent cx="904875" cy="971550"/>
          <wp:effectExtent l="0" t="0" r="9525" b="0"/>
          <wp:wrapNone/>
          <wp:docPr id="20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5E91E34F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21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32DDC135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22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AC3AF" w14:textId="77777777" w:rsidR="00EA09CE" w:rsidRDefault="00EA09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9CC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5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8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19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0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1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3">
    <w:nsid w:val="4C99582B"/>
    <w:multiLevelType w:val="hybridMultilevel"/>
    <w:tmpl w:val="54FE036C"/>
    <w:lvl w:ilvl="0" w:tplc="8D06CA02">
      <w:start w:val="1"/>
      <w:numFmt w:val="bullet"/>
      <w:pStyle w:val="List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6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7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9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5"/>
  </w:num>
  <w:num w:numId="4">
    <w:abstractNumId w:val="23"/>
  </w:num>
  <w:num w:numId="5">
    <w:abstractNumId w:val="11"/>
  </w:num>
  <w:num w:numId="6">
    <w:abstractNumId w:val="18"/>
  </w:num>
  <w:num w:numId="7">
    <w:abstractNumId w:val="25"/>
  </w:num>
  <w:num w:numId="8">
    <w:abstractNumId w:val="10"/>
  </w:num>
  <w:num w:numId="9">
    <w:abstractNumId w:val="22"/>
  </w:num>
  <w:num w:numId="10">
    <w:abstractNumId w:val="17"/>
  </w:num>
  <w:num w:numId="11">
    <w:abstractNumId w:val="14"/>
  </w:num>
  <w:num w:numId="12">
    <w:abstractNumId w:val="26"/>
  </w:num>
  <w:num w:numId="13">
    <w:abstractNumId w:val="28"/>
  </w:num>
  <w:num w:numId="14">
    <w:abstractNumId w:val="19"/>
  </w:num>
  <w:num w:numId="15">
    <w:abstractNumId w:val="20"/>
  </w:num>
  <w:num w:numId="16">
    <w:abstractNumId w:val="16"/>
  </w:num>
  <w:num w:numId="17">
    <w:abstractNumId w:val="27"/>
  </w:num>
  <w:num w:numId="18">
    <w:abstractNumId w:val="21"/>
  </w:num>
  <w:num w:numId="19">
    <w:abstractNumId w:val="24"/>
  </w:num>
  <w:num w:numId="20">
    <w:abstractNumId w:val="30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4577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DF"/>
    <w:rsid w:val="00014EAE"/>
    <w:rsid w:val="00020F3E"/>
    <w:rsid w:val="00022CE8"/>
    <w:rsid w:val="00024CC6"/>
    <w:rsid w:val="0002637D"/>
    <w:rsid w:val="0003582A"/>
    <w:rsid w:val="000442F9"/>
    <w:rsid w:val="00060E96"/>
    <w:rsid w:val="0006144D"/>
    <w:rsid w:val="00065389"/>
    <w:rsid w:val="00077BCD"/>
    <w:rsid w:val="00086DCD"/>
    <w:rsid w:val="000878EB"/>
    <w:rsid w:val="000901CD"/>
    <w:rsid w:val="00092615"/>
    <w:rsid w:val="00095DBA"/>
    <w:rsid w:val="0009644C"/>
    <w:rsid w:val="000A6E2E"/>
    <w:rsid w:val="000A7241"/>
    <w:rsid w:val="000B4E4D"/>
    <w:rsid w:val="000B5536"/>
    <w:rsid w:val="000C1529"/>
    <w:rsid w:val="000C1F9E"/>
    <w:rsid w:val="000C4C19"/>
    <w:rsid w:val="000D4779"/>
    <w:rsid w:val="000E1B59"/>
    <w:rsid w:val="000E6E8E"/>
    <w:rsid w:val="000F5F74"/>
    <w:rsid w:val="00102584"/>
    <w:rsid w:val="001132E2"/>
    <w:rsid w:val="00115A74"/>
    <w:rsid w:val="00127B5D"/>
    <w:rsid w:val="00133150"/>
    <w:rsid w:val="00133A72"/>
    <w:rsid w:val="00140861"/>
    <w:rsid w:val="001509F5"/>
    <w:rsid w:val="00156E75"/>
    <w:rsid w:val="00157817"/>
    <w:rsid w:val="00166CF5"/>
    <w:rsid w:val="001677C2"/>
    <w:rsid w:val="00170CD7"/>
    <w:rsid w:val="001718C2"/>
    <w:rsid w:val="00174D76"/>
    <w:rsid w:val="001777E6"/>
    <w:rsid w:val="0018175E"/>
    <w:rsid w:val="00183F24"/>
    <w:rsid w:val="0019321C"/>
    <w:rsid w:val="00197BF2"/>
    <w:rsid w:val="001B059C"/>
    <w:rsid w:val="001B09F2"/>
    <w:rsid w:val="001B1494"/>
    <w:rsid w:val="001C13C3"/>
    <w:rsid w:val="001C1FB4"/>
    <w:rsid w:val="001C215C"/>
    <w:rsid w:val="001C414D"/>
    <w:rsid w:val="001C5BE2"/>
    <w:rsid w:val="001E5F88"/>
    <w:rsid w:val="001F1BA8"/>
    <w:rsid w:val="001F580F"/>
    <w:rsid w:val="001F674D"/>
    <w:rsid w:val="002044DF"/>
    <w:rsid w:val="00205A58"/>
    <w:rsid w:val="00205A9D"/>
    <w:rsid w:val="00207DDE"/>
    <w:rsid w:val="00225B1B"/>
    <w:rsid w:val="002335EA"/>
    <w:rsid w:val="0024209D"/>
    <w:rsid w:val="00253F86"/>
    <w:rsid w:val="0026038D"/>
    <w:rsid w:val="002647A2"/>
    <w:rsid w:val="00267FA0"/>
    <w:rsid w:val="00271D05"/>
    <w:rsid w:val="00282704"/>
    <w:rsid w:val="00297E1A"/>
    <w:rsid w:val="002A163D"/>
    <w:rsid w:val="002A238F"/>
    <w:rsid w:val="002A4FA6"/>
    <w:rsid w:val="002A6C3C"/>
    <w:rsid w:val="002C5DE7"/>
    <w:rsid w:val="0030086D"/>
    <w:rsid w:val="00303A1C"/>
    <w:rsid w:val="00307966"/>
    <w:rsid w:val="00311297"/>
    <w:rsid w:val="00313315"/>
    <w:rsid w:val="00326486"/>
    <w:rsid w:val="00331A90"/>
    <w:rsid w:val="003369EA"/>
    <w:rsid w:val="003402E1"/>
    <w:rsid w:val="00342B0F"/>
    <w:rsid w:val="00342D41"/>
    <w:rsid w:val="003432FF"/>
    <w:rsid w:val="0034612D"/>
    <w:rsid w:val="00350D9B"/>
    <w:rsid w:val="00352375"/>
    <w:rsid w:val="00360297"/>
    <w:rsid w:val="00370248"/>
    <w:rsid w:val="00370374"/>
    <w:rsid w:val="00372079"/>
    <w:rsid w:val="00373514"/>
    <w:rsid w:val="00382960"/>
    <w:rsid w:val="00385DBA"/>
    <w:rsid w:val="00390FE4"/>
    <w:rsid w:val="00391176"/>
    <w:rsid w:val="00395FC6"/>
    <w:rsid w:val="003962B9"/>
    <w:rsid w:val="003B7A75"/>
    <w:rsid w:val="003C4E57"/>
    <w:rsid w:val="003D29FB"/>
    <w:rsid w:val="003D3AA2"/>
    <w:rsid w:val="003D5B53"/>
    <w:rsid w:val="003D5C71"/>
    <w:rsid w:val="003E3E0B"/>
    <w:rsid w:val="003E5686"/>
    <w:rsid w:val="003F07B8"/>
    <w:rsid w:val="003F3426"/>
    <w:rsid w:val="003F6CBA"/>
    <w:rsid w:val="00403CDD"/>
    <w:rsid w:val="00407310"/>
    <w:rsid w:val="0041355A"/>
    <w:rsid w:val="0041513F"/>
    <w:rsid w:val="00430D42"/>
    <w:rsid w:val="00432384"/>
    <w:rsid w:val="004324BC"/>
    <w:rsid w:val="00432790"/>
    <w:rsid w:val="00433E11"/>
    <w:rsid w:val="00441DA2"/>
    <w:rsid w:val="0044255A"/>
    <w:rsid w:val="00446AB8"/>
    <w:rsid w:val="004779BD"/>
    <w:rsid w:val="00484621"/>
    <w:rsid w:val="00497C88"/>
    <w:rsid w:val="004A21B6"/>
    <w:rsid w:val="004A32B0"/>
    <w:rsid w:val="004A6167"/>
    <w:rsid w:val="004B507E"/>
    <w:rsid w:val="004B5382"/>
    <w:rsid w:val="004B699C"/>
    <w:rsid w:val="004C0E5C"/>
    <w:rsid w:val="004C622A"/>
    <w:rsid w:val="004D2C1D"/>
    <w:rsid w:val="004D44FA"/>
    <w:rsid w:val="004D5C63"/>
    <w:rsid w:val="004E51DE"/>
    <w:rsid w:val="004E5986"/>
    <w:rsid w:val="004F2BC4"/>
    <w:rsid w:val="00500B47"/>
    <w:rsid w:val="00502599"/>
    <w:rsid w:val="00503F81"/>
    <w:rsid w:val="00504DC9"/>
    <w:rsid w:val="005060FE"/>
    <w:rsid w:val="005101EA"/>
    <w:rsid w:val="00517A80"/>
    <w:rsid w:val="00520E6F"/>
    <w:rsid w:val="0052300B"/>
    <w:rsid w:val="005243D9"/>
    <w:rsid w:val="00534CA0"/>
    <w:rsid w:val="00537EDB"/>
    <w:rsid w:val="005450FE"/>
    <w:rsid w:val="00553B19"/>
    <w:rsid w:val="00553FE6"/>
    <w:rsid w:val="00554A9A"/>
    <w:rsid w:val="005567FA"/>
    <w:rsid w:val="00561090"/>
    <w:rsid w:val="00563290"/>
    <w:rsid w:val="00563B93"/>
    <w:rsid w:val="00567E66"/>
    <w:rsid w:val="00571FD7"/>
    <w:rsid w:val="00572EA9"/>
    <w:rsid w:val="00592DD1"/>
    <w:rsid w:val="005A0B2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124E9"/>
    <w:rsid w:val="00615DE1"/>
    <w:rsid w:val="00616747"/>
    <w:rsid w:val="00621771"/>
    <w:rsid w:val="00625A02"/>
    <w:rsid w:val="00643A84"/>
    <w:rsid w:val="00644AF7"/>
    <w:rsid w:val="006479F2"/>
    <w:rsid w:val="00653634"/>
    <w:rsid w:val="006544E5"/>
    <w:rsid w:val="00657ECA"/>
    <w:rsid w:val="00663026"/>
    <w:rsid w:val="00664548"/>
    <w:rsid w:val="00673ED3"/>
    <w:rsid w:val="006802BF"/>
    <w:rsid w:val="00682AB3"/>
    <w:rsid w:val="00685C00"/>
    <w:rsid w:val="00686593"/>
    <w:rsid w:val="0068755B"/>
    <w:rsid w:val="006912D6"/>
    <w:rsid w:val="00691DEA"/>
    <w:rsid w:val="006A0C52"/>
    <w:rsid w:val="006B0BD2"/>
    <w:rsid w:val="006B56C2"/>
    <w:rsid w:val="006C3A42"/>
    <w:rsid w:val="006D56D2"/>
    <w:rsid w:val="006E10F8"/>
    <w:rsid w:val="006E3D45"/>
    <w:rsid w:val="006E5D40"/>
    <w:rsid w:val="006F0D0D"/>
    <w:rsid w:val="006F4F0A"/>
    <w:rsid w:val="00704A0F"/>
    <w:rsid w:val="0070517A"/>
    <w:rsid w:val="007108D9"/>
    <w:rsid w:val="007232EA"/>
    <w:rsid w:val="0072607E"/>
    <w:rsid w:val="0072671E"/>
    <w:rsid w:val="00726E48"/>
    <w:rsid w:val="0072742F"/>
    <w:rsid w:val="00730D26"/>
    <w:rsid w:val="00732146"/>
    <w:rsid w:val="00735499"/>
    <w:rsid w:val="0073570C"/>
    <w:rsid w:val="007375D6"/>
    <w:rsid w:val="00747063"/>
    <w:rsid w:val="00752BAA"/>
    <w:rsid w:val="0075330D"/>
    <w:rsid w:val="00754640"/>
    <w:rsid w:val="007707BC"/>
    <w:rsid w:val="0077607A"/>
    <w:rsid w:val="007845FA"/>
    <w:rsid w:val="007A3AF7"/>
    <w:rsid w:val="007A4A54"/>
    <w:rsid w:val="007B0D76"/>
    <w:rsid w:val="007C2D19"/>
    <w:rsid w:val="007C61D4"/>
    <w:rsid w:val="007D5759"/>
    <w:rsid w:val="007D5EE3"/>
    <w:rsid w:val="007D7EBC"/>
    <w:rsid w:val="007E38D4"/>
    <w:rsid w:val="007E56CC"/>
    <w:rsid w:val="007E63E9"/>
    <w:rsid w:val="007F5D78"/>
    <w:rsid w:val="008019FC"/>
    <w:rsid w:val="00822642"/>
    <w:rsid w:val="00832D24"/>
    <w:rsid w:val="00835027"/>
    <w:rsid w:val="00842E88"/>
    <w:rsid w:val="00846142"/>
    <w:rsid w:val="008564B1"/>
    <w:rsid w:val="00867D4A"/>
    <w:rsid w:val="00875F89"/>
    <w:rsid w:val="008766CE"/>
    <w:rsid w:val="00884279"/>
    <w:rsid w:val="008A1998"/>
    <w:rsid w:val="008B6318"/>
    <w:rsid w:val="008C06D6"/>
    <w:rsid w:val="008C17E4"/>
    <w:rsid w:val="008C30D9"/>
    <w:rsid w:val="008C3BDD"/>
    <w:rsid w:val="008C4CAE"/>
    <w:rsid w:val="008D3ED5"/>
    <w:rsid w:val="008D5A89"/>
    <w:rsid w:val="008D7182"/>
    <w:rsid w:val="008F100D"/>
    <w:rsid w:val="008F2E5E"/>
    <w:rsid w:val="008F62A3"/>
    <w:rsid w:val="00901F3F"/>
    <w:rsid w:val="00904093"/>
    <w:rsid w:val="00906F1D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8AD"/>
    <w:rsid w:val="00935B93"/>
    <w:rsid w:val="00937BBB"/>
    <w:rsid w:val="009432F5"/>
    <w:rsid w:val="00951803"/>
    <w:rsid w:val="00951867"/>
    <w:rsid w:val="00956999"/>
    <w:rsid w:val="00961A3A"/>
    <w:rsid w:val="00970C2F"/>
    <w:rsid w:val="009758D1"/>
    <w:rsid w:val="00977127"/>
    <w:rsid w:val="009857B9"/>
    <w:rsid w:val="009911CF"/>
    <w:rsid w:val="00994490"/>
    <w:rsid w:val="00996D76"/>
    <w:rsid w:val="0099707C"/>
    <w:rsid w:val="009A0507"/>
    <w:rsid w:val="009A3379"/>
    <w:rsid w:val="009A756A"/>
    <w:rsid w:val="009B30E0"/>
    <w:rsid w:val="009B70ED"/>
    <w:rsid w:val="009B734B"/>
    <w:rsid w:val="009C6D1F"/>
    <w:rsid w:val="009D70CD"/>
    <w:rsid w:val="009E1375"/>
    <w:rsid w:val="009E1EAD"/>
    <w:rsid w:val="009F60F5"/>
    <w:rsid w:val="009F7B42"/>
    <w:rsid w:val="009F7C7E"/>
    <w:rsid w:val="00A01F88"/>
    <w:rsid w:val="00A06129"/>
    <w:rsid w:val="00A067F7"/>
    <w:rsid w:val="00A13B00"/>
    <w:rsid w:val="00A24962"/>
    <w:rsid w:val="00A30550"/>
    <w:rsid w:val="00A425AE"/>
    <w:rsid w:val="00A431B2"/>
    <w:rsid w:val="00A4342D"/>
    <w:rsid w:val="00A44B1E"/>
    <w:rsid w:val="00A46EDD"/>
    <w:rsid w:val="00A55627"/>
    <w:rsid w:val="00A60527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57CC"/>
    <w:rsid w:val="00AB7980"/>
    <w:rsid w:val="00AC1528"/>
    <w:rsid w:val="00AC37B5"/>
    <w:rsid w:val="00AC73BA"/>
    <w:rsid w:val="00AD1BBD"/>
    <w:rsid w:val="00AD33CB"/>
    <w:rsid w:val="00AD4245"/>
    <w:rsid w:val="00AE1971"/>
    <w:rsid w:val="00AF3CFB"/>
    <w:rsid w:val="00AF3D82"/>
    <w:rsid w:val="00AF3F88"/>
    <w:rsid w:val="00AF50E2"/>
    <w:rsid w:val="00B10E5F"/>
    <w:rsid w:val="00B1730F"/>
    <w:rsid w:val="00B17A08"/>
    <w:rsid w:val="00B25A9D"/>
    <w:rsid w:val="00B261DD"/>
    <w:rsid w:val="00B3095D"/>
    <w:rsid w:val="00B36D07"/>
    <w:rsid w:val="00B43997"/>
    <w:rsid w:val="00B56D27"/>
    <w:rsid w:val="00B64434"/>
    <w:rsid w:val="00B662B7"/>
    <w:rsid w:val="00B7401D"/>
    <w:rsid w:val="00B8121D"/>
    <w:rsid w:val="00B813FD"/>
    <w:rsid w:val="00B8259E"/>
    <w:rsid w:val="00B84941"/>
    <w:rsid w:val="00B9342A"/>
    <w:rsid w:val="00B9431D"/>
    <w:rsid w:val="00B94F5E"/>
    <w:rsid w:val="00B9540E"/>
    <w:rsid w:val="00BB0755"/>
    <w:rsid w:val="00BB0D42"/>
    <w:rsid w:val="00BB3D3A"/>
    <w:rsid w:val="00BB4519"/>
    <w:rsid w:val="00BB5E9B"/>
    <w:rsid w:val="00BB6565"/>
    <w:rsid w:val="00BD4F52"/>
    <w:rsid w:val="00BD7496"/>
    <w:rsid w:val="00BD784F"/>
    <w:rsid w:val="00BF4E61"/>
    <w:rsid w:val="00BF5A52"/>
    <w:rsid w:val="00C05550"/>
    <w:rsid w:val="00C12171"/>
    <w:rsid w:val="00C143AE"/>
    <w:rsid w:val="00C322E8"/>
    <w:rsid w:val="00C356E3"/>
    <w:rsid w:val="00C36867"/>
    <w:rsid w:val="00C4757B"/>
    <w:rsid w:val="00C6343C"/>
    <w:rsid w:val="00C65EFF"/>
    <w:rsid w:val="00C7469F"/>
    <w:rsid w:val="00C77B36"/>
    <w:rsid w:val="00C802B8"/>
    <w:rsid w:val="00C82942"/>
    <w:rsid w:val="00C91F49"/>
    <w:rsid w:val="00C9492A"/>
    <w:rsid w:val="00CA639C"/>
    <w:rsid w:val="00CB1A59"/>
    <w:rsid w:val="00CB63CA"/>
    <w:rsid w:val="00CC2802"/>
    <w:rsid w:val="00CC2983"/>
    <w:rsid w:val="00CC75B9"/>
    <w:rsid w:val="00CD0717"/>
    <w:rsid w:val="00CD08B6"/>
    <w:rsid w:val="00CD260E"/>
    <w:rsid w:val="00CD47E3"/>
    <w:rsid w:val="00CD4D1A"/>
    <w:rsid w:val="00CE15EA"/>
    <w:rsid w:val="00CE4D95"/>
    <w:rsid w:val="00CE6BBA"/>
    <w:rsid w:val="00CF1CB9"/>
    <w:rsid w:val="00CF439F"/>
    <w:rsid w:val="00CF4AAA"/>
    <w:rsid w:val="00CF6E2C"/>
    <w:rsid w:val="00D0376E"/>
    <w:rsid w:val="00D04AC5"/>
    <w:rsid w:val="00D056B9"/>
    <w:rsid w:val="00D17F7A"/>
    <w:rsid w:val="00D367B2"/>
    <w:rsid w:val="00D37819"/>
    <w:rsid w:val="00D37B40"/>
    <w:rsid w:val="00D41F4E"/>
    <w:rsid w:val="00D63112"/>
    <w:rsid w:val="00D678F4"/>
    <w:rsid w:val="00D7607D"/>
    <w:rsid w:val="00D813E6"/>
    <w:rsid w:val="00D84CA9"/>
    <w:rsid w:val="00D95697"/>
    <w:rsid w:val="00DA1858"/>
    <w:rsid w:val="00DA1DE4"/>
    <w:rsid w:val="00DA2C60"/>
    <w:rsid w:val="00DB0270"/>
    <w:rsid w:val="00DB0474"/>
    <w:rsid w:val="00DB5E06"/>
    <w:rsid w:val="00DB6BAC"/>
    <w:rsid w:val="00DB7641"/>
    <w:rsid w:val="00DC7EAC"/>
    <w:rsid w:val="00DD5E8E"/>
    <w:rsid w:val="00DD74E0"/>
    <w:rsid w:val="00DE0030"/>
    <w:rsid w:val="00DE7229"/>
    <w:rsid w:val="00DF1D94"/>
    <w:rsid w:val="00DF2B82"/>
    <w:rsid w:val="00DF3F20"/>
    <w:rsid w:val="00E07CAB"/>
    <w:rsid w:val="00E15AB9"/>
    <w:rsid w:val="00E17C5E"/>
    <w:rsid w:val="00E23F19"/>
    <w:rsid w:val="00E35725"/>
    <w:rsid w:val="00E41976"/>
    <w:rsid w:val="00E51DD7"/>
    <w:rsid w:val="00E521F8"/>
    <w:rsid w:val="00E602DF"/>
    <w:rsid w:val="00E6197E"/>
    <w:rsid w:val="00E62CC9"/>
    <w:rsid w:val="00E65F42"/>
    <w:rsid w:val="00E7079D"/>
    <w:rsid w:val="00E72C99"/>
    <w:rsid w:val="00E735EB"/>
    <w:rsid w:val="00E756AB"/>
    <w:rsid w:val="00E76A8E"/>
    <w:rsid w:val="00E97B49"/>
    <w:rsid w:val="00EA09CE"/>
    <w:rsid w:val="00EA233A"/>
    <w:rsid w:val="00EA3BE6"/>
    <w:rsid w:val="00EA50CD"/>
    <w:rsid w:val="00EA5A06"/>
    <w:rsid w:val="00EB5C0D"/>
    <w:rsid w:val="00EB6633"/>
    <w:rsid w:val="00EB6673"/>
    <w:rsid w:val="00EB6B43"/>
    <w:rsid w:val="00EC5088"/>
    <w:rsid w:val="00EC61F3"/>
    <w:rsid w:val="00EC6C3A"/>
    <w:rsid w:val="00ED727D"/>
    <w:rsid w:val="00EF0EE9"/>
    <w:rsid w:val="00F015D8"/>
    <w:rsid w:val="00F07595"/>
    <w:rsid w:val="00F114D2"/>
    <w:rsid w:val="00F264C3"/>
    <w:rsid w:val="00F304D7"/>
    <w:rsid w:val="00F36A09"/>
    <w:rsid w:val="00F42B38"/>
    <w:rsid w:val="00F44D5D"/>
    <w:rsid w:val="00F471E5"/>
    <w:rsid w:val="00F5033C"/>
    <w:rsid w:val="00F536FD"/>
    <w:rsid w:val="00F55450"/>
    <w:rsid w:val="00F6205B"/>
    <w:rsid w:val="00F652BB"/>
    <w:rsid w:val="00F76885"/>
    <w:rsid w:val="00F772C4"/>
    <w:rsid w:val="00F82209"/>
    <w:rsid w:val="00F8650C"/>
    <w:rsid w:val="00F86AEC"/>
    <w:rsid w:val="00F924EC"/>
    <w:rsid w:val="00F97132"/>
    <w:rsid w:val="00FC1AF4"/>
    <w:rsid w:val="00FC662F"/>
    <w:rsid w:val="00FC6F47"/>
    <w:rsid w:val="00FD7798"/>
    <w:rsid w:val="00FE0405"/>
    <w:rsid w:val="00FE54F9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8C30D9"/>
    <w:pPr>
      <w:numPr>
        <w:numId w:val="31"/>
      </w:numPr>
      <w:spacing w:after="240" w:line="312" w:lineRule="auto"/>
    </w:pPr>
    <w:rPr>
      <w:spacing w:val="0"/>
      <w:sz w:val="22"/>
    </w:rPr>
  </w:style>
  <w:style w:type="paragraph" w:customStyle="1" w:styleId="Bulletedheading">
    <w:name w:val="Bulleted heading"/>
    <w:basedOn w:val="Bulleted"/>
    <w:rsid w:val="008C30D9"/>
    <w:pPr>
      <w:keepNext/>
      <w:ind w:left="357" w:hanging="357"/>
    </w:pPr>
    <w:rPr>
      <w:b/>
      <w:bCs/>
    </w:rPr>
  </w:style>
  <w:style w:type="character" w:styleId="Hyperlink">
    <w:name w:val="Hyperlink"/>
    <w:uiPriority w:val="99"/>
    <w:rsid w:val="00B954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540E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F97132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BB075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075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BB0755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B0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0755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8C30D9"/>
    <w:pPr>
      <w:numPr>
        <w:numId w:val="31"/>
      </w:numPr>
      <w:spacing w:after="240" w:line="312" w:lineRule="auto"/>
    </w:pPr>
    <w:rPr>
      <w:spacing w:val="0"/>
      <w:sz w:val="22"/>
    </w:rPr>
  </w:style>
  <w:style w:type="paragraph" w:customStyle="1" w:styleId="Bulletedheading">
    <w:name w:val="Bulleted heading"/>
    <w:basedOn w:val="Bulleted"/>
    <w:rsid w:val="008C30D9"/>
    <w:pPr>
      <w:keepNext/>
      <w:ind w:left="357" w:hanging="357"/>
    </w:pPr>
    <w:rPr>
      <w:b/>
      <w:bCs/>
    </w:rPr>
  </w:style>
  <w:style w:type="character" w:styleId="Hyperlink">
    <w:name w:val="Hyperlink"/>
    <w:uiPriority w:val="99"/>
    <w:rsid w:val="00B954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540E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F97132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BB075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075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BB0755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B0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0755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plantemp.docx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://www.education.vic.gov.au/Documents/about/research/acfepublications/rchubannualreview.doc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education.vic.gov.au/Documents/about/research/acfepublications/rchubfsleading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education.vic.gov.au/Documents/about/research/acfepublications/rchubfsadvisingboard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www.education.vic.gov.au/Documents/about/research/acfepublications/rchubconsultstake.docx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27" Type="http://schemas.openxmlformats.org/officeDocument/2006/relationships/footer" Target="footer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ducation.vic.gov.au/Documents/about/research/acfepublications/LLfocusingonfuture.PDF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47311410E844F89DD1AF0C18471E4" ma:contentTypeVersion="2" ma:contentTypeDescription="Create a new document." ma:contentTypeScope="" ma:versionID="3a9bfc08c13af42911870626b5dce1c8">
  <xsd:schema xmlns:xsd="http://www.w3.org/2001/XMLSchema" xmlns:xs="http://www.w3.org/2001/XMLSchema" xmlns:p="http://schemas.microsoft.com/office/2006/metadata/properties" xmlns:ns2="2760223e-ccc8-43e9-b465-79ba0d230b53" targetNamespace="http://schemas.microsoft.com/office/2006/metadata/properties" ma:root="true" ma:fieldsID="c7150bc0ff5820c01b081fa07d123cd1" ns2:_="">
    <xsd:import namespace="2760223e-ccc8-43e9-b465-79ba0d230b53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0223e-ccc8-43e9-b465-79ba0d230b53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Design and Multimedia" ma:description="Please select the more relevant category to help with the sorting of the templates" ma:format="Dropdown" ma:internalName="Category">
      <xsd:simpleType>
        <xsd:restriction base="dms:Choice">
          <xsd:enumeration value="Design and Multimedia"/>
          <xsd:enumeration value="Events"/>
          <xsd:enumeration value="Internal Communication"/>
          <xsd:enumeration value="Marketing, Campaigns and Sponsorship"/>
          <xsd:enumeration value="Media"/>
          <xsd:enumeration value="Social Media"/>
          <xsd:enumeration value="Web Publishing"/>
          <xsd:enumeration value="Writing"/>
          <xsd:enumeration value="Letterhead"/>
          <xsd:enumeration value="Help"/>
        </xsd:restriction>
      </xsd:simpleType>
    </xsd:element>
    <xsd:element name="Description0" ma:index="9" nillable="true" ma:displayName="Description" ma:description="Please provide a short description for the template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63AA15-AE55-423E-9D7B-2B159850DD9B}"/>
</file>

<file path=customXml/itemProps2.xml><?xml version="1.0" encoding="utf-8"?>
<ds:datastoreItem xmlns:ds="http://schemas.openxmlformats.org/officeDocument/2006/customXml" ds:itemID="{F8B9833D-3131-4CF1-B99B-40F599AD911B}"/>
</file>

<file path=customXml/itemProps3.xml><?xml version="1.0" encoding="utf-8"?>
<ds:datastoreItem xmlns:ds="http://schemas.openxmlformats.org/officeDocument/2006/customXml" ds:itemID="{3A67A239-2509-4EA1-9535-36419563B0CE}"/>
</file>

<file path=customXml/itemProps4.xml><?xml version="1.0" encoding="utf-8"?>
<ds:datastoreItem xmlns:ds="http://schemas.openxmlformats.org/officeDocument/2006/customXml" ds:itemID="{6DC257DB-8B08-4C32-B2C4-AFC754C7C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0223e-ccc8-43e9-b465-79ba0d23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666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12</cp:revision>
  <cp:lastPrinted>2015-09-03T00:21:00Z</cp:lastPrinted>
  <dcterms:created xsi:type="dcterms:W3CDTF">2015-08-14T05:11:00Z</dcterms:created>
  <dcterms:modified xsi:type="dcterms:W3CDTF">2015-09-04T06:51:00Z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