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4796"/>
      </w:tblGrid>
      <w:tr w:rsidR="00A431B2" w:rsidRPr="00A431B2" w14:paraId="75907808" w14:textId="77777777" w:rsidTr="00A431B2">
        <w:trPr>
          <w:trHeight w:val="1134"/>
        </w:trPr>
        <w:tc>
          <w:tcPr>
            <w:tcW w:w="4927" w:type="dxa"/>
            <w:vAlign w:val="center"/>
          </w:tcPr>
          <w:p w14:paraId="6462C4B8" w14:textId="67B4BA3B" w:rsidR="00A431B2" w:rsidRPr="00A431B2" w:rsidRDefault="00FA2D82" w:rsidP="00A431B2">
            <w:bookmarkStart w:id="0" w:name="_GoBack"/>
            <w:bookmarkEnd w:id="0"/>
            <w:r>
              <w:rPr>
                <w:noProof/>
                <w:lang w:eastAsia="en-AU"/>
              </w:rPr>
              <w:drawing>
                <wp:inline distT="0" distB="0" distL="0" distR="0" wp14:anchorId="7B902C5C" wp14:editId="288AEFC6">
                  <wp:extent cx="762000" cy="657086"/>
                  <wp:effectExtent l="0" t="0" r="0" b="0"/>
                  <wp:docPr id="12" name="Picture 12" descr="D:\Users\02159401\Pictures\ACF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02159401\Pictures\ACFE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5696" cy="660274"/>
                          </a:xfrm>
                          <a:prstGeom prst="rect">
                            <a:avLst/>
                          </a:prstGeom>
                          <a:noFill/>
                          <a:ln>
                            <a:noFill/>
                          </a:ln>
                        </pic:spPr>
                      </pic:pic>
                    </a:graphicData>
                  </a:graphic>
                </wp:inline>
              </w:drawing>
            </w:r>
            <w:r>
              <w:rPr>
                <w:noProof/>
                <w:lang w:eastAsia="en-AU"/>
              </w:rPr>
              <w:drawing>
                <wp:inline distT="0" distB="0" distL="0" distR="0" wp14:anchorId="1B5947D9" wp14:editId="0E58B65C">
                  <wp:extent cx="1152525" cy="651947"/>
                  <wp:effectExtent l="0" t="0" r="0" b="0"/>
                  <wp:docPr id="4" name="Picture 4" descr="C:\Users\02159401\AppData\Local\Microsoft\Windows\Temporary Internet Files\Content.Outlook\12S4T4OH\VIC_GOV_LOGO_FA_GOV_BLUE_P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159401\AppData\Local\Microsoft\Windows\Temporary Internet Files\Content.Outlook\12S4T4OH\VIC_GOV_LOGO_FA_GOV_BLUE_PM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4121" cy="652850"/>
                          </a:xfrm>
                          <a:prstGeom prst="rect">
                            <a:avLst/>
                          </a:prstGeom>
                          <a:noFill/>
                          <a:ln>
                            <a:noFill/>
                          </a:ln>
                        </pic:spPr>
                      </pic:pic>
                    </a:graphicData>
                  </a:graphic>
                </wp:inline>
              </w:drawing>
            </w:r>
          </w:p>
        </w:tc>
        <w:tc>
          <w:tcPr>
            <w:tcW w:w="4854" w:type="dxa"/>
            <w:vAlign w:val="center"/>
          </w:tcPr>
          <w:p w14:paraId="3C21BE5B" w14:textId="3AB96315" w:rsidR="00A431B2" w:rsidRPr="00A431B2" w:rsidRDefault="00BB6604" w:rsidP="00821E7E">
            <w:pPr>
              <w:pStyle w:val="Heading1"/>
              <w:outlineLvl w:val="0"/>
            </w:pPr>
            <w:r>
              <w:rPr>
                <w:sz w:val="52"/>
                <w:szCs w:val="52"/>
              </w:rPr>
              <w:t>Consulting</w:t>
            </w:r>
            <w:r w:rsidR="00E95E6E">
              <w:rPr>
                <w:sz w:val="52"/>
                <w:szCs w:val="52"/>
              </w:rPr>
              <w:t xml:space="preserve"> with </w:t>
            </w:r>
            <w:r w:rsidR="00821E7E">
              <w:rPr>
                <w:sz w:val="52"/>
                <w:szCs w:val="52"/>
              </w:rPr>
              <w:t>stakeholders</w:t>
            </w:r>
          </w:p>
        </w:tc>
      </w:tr>
      <w:tr w:rsidR="00A431B2" w:rsidRPr="00A431B2" w14:paraId="559EEC90" w14:textId="77777777" w:rsidTr="00A431B2">
        <w:trPr>
          <w:trHeight w:val="1134"/>
        </w:trPr>
        <w:tc>
          <w:tcPr>
            <w:tcW w:w="4927" w:type="dxa"/>
            <w:vAlign w:val="center"/>
          </w:tcPr>
          <w:p w14:paraId="4259B5FB" w14:textId="290A2EC3" w:rsidR="00A431B2" w:rsidRPr="00A431B2" w:rsidRDefault="00A431B2" w:rsidP="00A431B2"/>
        </w:tc>
        <w:tc>
          <w:tcPr>
            <w:tcW w:w="4854" w:type="dxa"/>
            <w:vAlign w:val="center"/>
          </w:tcPr>
          <w:p w14:paraId="3D7ABEAA" w14:textId="3CCAF4B0" w:rsidR="00A431B2" w:rsidRDefault="003878B7" w:rsidP="00A431B2">
            <w:pPr>
              <w:pStyle w:val="NewsLetterSub-Title"/>
            </w:pPr>
            <w:r>
              <w:t xml:space="preserve">Fact Sheet </w:t>
            </w:r>
            <w:r w:rsidR="006733A6" w:rsidRPr="00A431B2">
              <w:t>|</w:t>
            </w:r>
            <w:r>
              <w:t xml:space="preserve"> Consulting with </w:t>
            </w:r>
            <w:r w:rsidR="00821E7E">
              <w:t>stakeholders</w:t>
            </w:r>
            <w:r w:rsidR="00821E7E" w:rsidRPr="00A431B2">
              <w:t xml:space="preserve"> </w:t>
            </w:r>
            <w:r w:rsidR="00A431B2" w:rsidRPr="00A431B2">
              <w:t xml:space="preserve">| </w:t>
            </w:r>
            <w:r w:rsidR="00AD2F1E">
              <w:t>September</w:t>
            </w:r>
            <w:r w:rsidR="004430AF">
              <w:t xml:space="preserve"> 2015</w:t>
            </w:r>
          </w:p>
          <w:p w14:paraId="06A72764" w14:textId="1E673030" w:rsidR="003878B7" w:rsidRPr="00A431B2" w:rsidRDefault="003878B7" w:rsidP="000F1876">
            <w:pPr>
              <w:pStyle w:val="NewsLetterSub-Title"/>
            </w:pPr>
            <w:r>
              <w:t>Audience</w:t>
            </w:r>
            <w:r w:rsidRPr="00A431B2">
              <w:t xml:space="preserve"> |</w:t>
            </w:r>
            <w:r>
              <w:t xml:space="preserve"> Chairperson, </w:t>
            </w:r>
            <w:r w:rsidR="000F1876">
              <w:t xml:space="preserve">all </w:t>
            </w:r>
            <w:r>
              <w:t>members</w:t>
            </w:r>
          </w:p>
        </w:tc>
      </w:tr>
    </w:tbl>
    <w:p w14:paraId="4CE623DB" w14:textId="77777777" w:rsidR="00CE4D95" w:rsidRDefault="00CE4D95" w:rsidP="00951803"/>
    <w:p w14:paraId="00711339" w14:textId="77777777" w:rsidR="00571FD7" w:rsidRDefault="00571FD7" w:rsidP="00951803">
      <w:pPr>
        <w:sectPr w:rsidR="00571FD7" w:rsidSect="005A0B2C">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851" w:right="1134" w:bottom="2835" w:left="1134" w:header="567" w:footer="567" w:gutter="0"/>
          <w:cols w:space="708"/>
          <w:titlePg/>
          <w:docGrid w:linePitch="360"/>
        </w:sectPr>
      </w:pPr>
    </w:p>
    <w:p w14:paraId="6F45567B" w14:textId="6C223592" w:rsidR="00B66E39" w:rsidRDefault="00B66E39" w:rsidP="00B66E39">
      <w:r w:rsidRPr="00B66E39">
        <w:lastRenderedPageBreak/>
        <w:t xml:space="preserve">This </w:t>
      </w:r>
      <w:r w:rsidRPr="00B66E39">
        <w:rPr>
          <w:b/>
        </w:rPr>
        <w:t>Fact Sheet</w:t>
      </w:r>
      <w:r w:rsidRPr="00B66E39">
        <w:t xml:space="preserve"> outlines the consultation</w:t>
      </w:r>
      <w:r w:rsidR="00AD2F1E">
        <w:t xml:space="preserve"> function of the ACFE Board (</w:t>
      </w:r>
      <w:r w:rsidRPr="00B66E39">
        <w:t>Board) and R</w:t>
      </w:r>
      <w:r w:rsidR="00AD2F1E">
        <w:t>egional Councils (</w:t>
      </w:r>
      <w:r w:rsidR="00A34B8A">
        <w:t>Councils)</w:t>
      </w:r>
      <w:r w:rsidR="009008A5">
        <w:rPr>
          <w:rFonts w:cs="Arial"/>
          <w:color w:val="000000"/>
        </w:rPr>
        <w:t>.</w:t>
      </w:r>
    </w:p>
    <w:p w14:paraId="7AACA17F" w14:textId="588C268D" w:rsidR="00B66E39" w:rsidRDefault="00B66E39" w:rsidP="00B66E39">
      <w:r>
        <w:t xml:space="preserve">The </w:t>
      </w:r>
      <w:r w:rsidR="003878B7" w:rsidRPr="003878B7">
        <w:rPr>
          <w:i/>
        </w:rPr>
        <w:t xml:space="preserve">Education and Training Reform </w:t>
      </w:r>
      <w:r w:rsidRPr="003878B7">
        <w:rPr>
          <w:i/>
        </w:rPr>
        <w:t xml:space="preserve">Act </w:t>
      </w:r>
      <w:r w:rsidR="003878B7" w:rsidRPr="003878B7">
        <w:rPr>
          <w:i/>
        </w:rPr>
        <w:t>2006</w:t>
      </w:r>
      <w:r w:rsidR="003878B7">
        <w:rPr>
          <w:i/>
        </w:rPr>
        <w:t xml:space="preserve"> </w:t>
      </w:r>
      <w:r w:rsidR="003878B7" w:rsidRPr="003878B7">
        <w:t>(the Act)</w:t>
      </w:r>
      <w:r w:rsidR="001E2634">
        <w:t xml:space="preserve"> is clear</w:t>
      </w:r>
      <w:r w:rsidR="00A34B8A">
        <w:t xml:space="preserve"> that</w:t>
      </w:r>
      <w:r w:rsidR="003878B7">
        <w:t xml:space="preserve"> the Board and the Council</w:t>
      </w:r>
      <w:r>
        <w:t>s</w:t>
      </w:r>
      <w:r w:rsidR="003878B7">
        <w:t>’</w:t>
      </w:r>
      <w:r w:rsidRPr="00D16C38">
        <w:t xml:space="preserve"> method of operation </w:t>
      </w:r>
      <w:r w:rsidR="00A34B8A">
        <w:t xml:space="preserve">must be built on consultation </w:t>
      </w:r>
      <w:r w:rsidR="00A34B8A" w:rsidRPr="00A34B8A">
        <w:rPr>
          <w:i/>
        </w:rPr>
        <w:t>‘</w:t>
      </w:r>
      <w:r w:rsidR="00A34B8A" w:rsidRPr="00AD2F1E">
        <w:t>as a matter of general practice</w:t>
      </w:r>
      <w:r w:rsidR="00A34B8A">
        <w:t>’</w:t>
      </w:r>
      <w:r>
        <w:t xml:space="preserve">. </w:t>
      </w:r>
    </w:p>
    <w:p w14:paraId="63E8B247" w14:textId="44616649" w:rsidR="00B66E39" w:rsidRPr="00B66E39" w:rsidRDefault="003878B7" w:rsidP="00B66E39">
      <w:pPr>
        <w:pStyle w:val="Heading2"/>
      </w:pPr>
      <w:r>
        <w:t xml:space="preserve">The </w:t>
      </w:r>
      <w:r w:rsidR="00B66E39" w:rsidRPr="00B66E39">
        <w:t>Board</w:t>
      </w:r>
    </w:p>
    <w:p w14:paraId="710C3D35" w14:textId="6A871460" w:rsidR="00B66E39" w:rsidRDefault="003878B7" w:rsidP="00B66E39">
      <w:r>
        <w:t>For the</w:t>
      </w:r>
      <w:r w:rsidR="00AA1F5C">
        <w:t xml:space="preserve"> Board t</w:t>
      </w:r>
      <w:r w:rsidR="00B66E39">
        <w:t>h</w:t>
      </w:r>
      <w:r w:rsidR="00AA1F5C">
        <w:t xml:space="preserve">e Act indicates that </w:t>
      </w:r>
      <w:r w:rsidR="00B66E39">
        <w:t>c</w:t>
      </w:r>
      <w:r w:rsidR="00B66E39" w:rsidRPr="00D16C38">
        <w:t>onsultation is to be undertaken as ‘</w:t>
      </w:r>
      <w:r w:rsidR="00B66E39" w:rsidRPr="00AD2F1E">
        <w:t>a matter of general practice</w:t>
      </w:r>
      <w:r w:rsidR="00B66E39" w:rsidRPr="00D16C38">
        <w:t>’, with specific att</w:t>
      </w:r>
      <w:r w:rsidR="00B66E39">
        <w:t>ention paid to its relationship</w:t>
      </w:r>
      <w:r w:rsidR="00B66E39" w:rsidRPr="00D16C38">
        <w:t xml:space="preserve"> with Regional Councils.</w:t>
      </w:r>
    </w:p>
    <w:p w14:paraId="7D951E46" w14:textId="5B3AA2B0" w:rsidR="00B66E39" w:rsidRPr="00A34B8A" w:rsidRDefault="00B66E39" w:rsidP="009008A5">
      <w:pPr>
        <w:pBdr>
          <w:top w:val="single" w:sz="24" w:space="1" w:color="4F81BD" w:themeColor="accent1"/>
          <w:left w:val="single" w:sz="24" w:space="4" w:color="4F81BD" w:themeColor="accent1"/>
          <w:bottom w:val="single" w:sz="24" w:space="1" w:color="4F81BD" w:themeColor="accent1"/>
          <w:right w:val="single" w:sz="24" w:space="4" w:color="4F81BD" w:themeColor="accent1"/>
        </w:pBdr>
        <w:rPr>
          <w:sz w:val="18"/>
          <w:szCs w:val="18"/>
        </w:rPr>
      </w:pPr>
      <w:r w:rsidRPr="00A34B8A">
        <w:rPr>
          <w:sz w:val="18"/>
          <w:szCs w:val="18"/>
        </w:rPr>
        <w:t>The Act requires that</w:t>
      </w:r>
      <w:r w:rsidR="002102B6">
        <w:rPr>
          <w:sz w:val="18"/>
          <w:szCs w:val="18"/>
        </w:rPr>
        <w:t>,</w:t>
      </w:r>
      <w:r w:rsidRPr="00A34B8A">
        <w:rPr>
          <w:sz w:val="18"/>
          <w:szCs w:val="18"/>
        </w:rPr>
        <w:t xml:space="preserve"> in carrying out its functions and exercising its powers, the ACFE Board must:</w:t>
      </w:r>
    </w:p>
    <w:p w14:paraId="5CB76594" w14:textId="36CBA7FC" w:rsidR="00B66E39" w:rsidRPr="00A34B8A" w:rsidRDefault="00B66E39" w:rsidP="00B66E39">
      <w:pPr>
        <w:numPr>
          <w:ilvl w:val="0"/>
          <w:numId w:val="31"/>
        </w:numPr>
        <w:pBdr>
          <w:top w:val="single" w:sz="24" w:space="1" w:color="4F81BD" w:themeColor="accent1"/>
          <w:left w:val="single" w:sz="24" w:space="4" w:color="4F81BD" w:themeColor="accent1"/>
          <w:bottom w:val="single" w:sz="24" w:space="1" w:color="4F81BD" w:themeColor="accent1"/>
          <w:right w:val="single" w:sz="24" w:space="4" w:color="4F81BD" w:themeColor="accent1"/>
        </w:pBdr>
        <w:autoSpaceDE w:val="0"/>
        <w:autoSpaceDN w:val="0"/>
        <w:adjustRightInd w:val="0"/>
        <w:spacing w:line="240" w:lineRule="auto"/>
        <w:rPr>
          <w:rFonts w:cs="Arial"/>
          <w:color w:val="000000"/>
          <w:sz w:val="18"/>
          <w:szCs w:val="18"/>
        </w:rPr>
      </w:pPr>
      <w:r w:rsidRPr="00A34B8A">
        <w:rPr>
          <w:rFonts w:cs="Arial"/>
          <w:color w:val="000000"/>
          <w:sz w:val="18"/>
          <w:szCs w:val="18"/>
        </w:rPr>
        <w:t xml:space="preserve">have regard to the advice of a Regional Council of adult, community and further education on any matter relating to adult, community and further education in that </w:t>
      </w:r>
      <w:r w:rsidR="00821E7E">
        <w:rPr>
          <w:rFonts w:cs="Arial"/>
          <w:color w:val="000000"/>
          <w:sz w:val="18"/>
          <w:szCs w:val="18"/>
        </w:rPr>
        <w:t>r</w:t>
      </w:r>
      <w:r w:rsidR="00821E7E" w:rsidRPr="00821E7E">
        <w:rPr>
          <w:rFonts w:cs="Arial"/>
          <w:color w:val="000000"/>
          <w:sz w:val="18"/>
          <w:szCs w:val="18"/>
        </w:rPr>
        <w:t>egion</w:t>
      </w:r>
      <w:r w:rsidRPr="00A34B8A">
        <w:rPr>
          <w:rFonts w:cs="Arial"/>
          <w:color w:val="000000"/>
          <w:sz w:val="18"/>
          <w:szCs w:val="18"/>
        </w:rPr>
        <w:t>; and</w:t>
      </w:r>
    </w:p>
    <w:p w14:paraId="02C0CC3D" w14:textId="77777777" w:rsidR="00B66E39" w:rsidRPr="00A34B8A" w:rsidRDefault="00B66E39" w:rsidP="00B66E39">
      <w:pPr>
        <w:numPr>
          <w:ilvl w:val="0"/>
          <w:numId w:val="31"/>
        </w:numPr>
        <w:pBdr>
          <w:top w:val="single" w:sz="24" w:space="1" w:color="4F81BD" w:themeColor="accent1"/>
          <w:left w:val="single" w:sz="24" w:space="4" w:color="4F81BD" w:themeColor="accent1"/>
          <w:bottom w:val="single" w:sz="24" w:space="1" w:color="4F81BD" w:themeColor="accent1"/>
          <w:right w:val="single" w:sz="24" w:space="4" w:color="4F81BD" w:themeColor="accent1"/>
        </w:pBdr>
        <w:autoSpaceDE w:val="0"/>
        <w:autoSpaceDN w:val="0"/>
        <w:adjustRightInd w:val="0"/>
        <w:spacing w:line="240" w:lineRule="auto"/>
        <w:rPr>
          <w:rFonts w:cs="Arial"/>
          <w:color w:val="000000"/>
          <w:sz w:val="18"/>
          <w:szCs w:val="18"/>
        </w:rPr>
      </w:pPr>
      <w:r w:rsidRPr="00A34B8A">
        <w:rPr>
          <w:rFonts w:cs="Arial"/>
          <w:color w:val="000000"/>
          <w:sz w:val="18"/>
          <w:szCs w:val="18"/>
        </w:rPr>
        <w:t>consult, as a matter of general practice, with</w:t>
      </w:r>
    </w:p>
    <w:p w14:paraId="39680219" w14:textId="77777777" w:rsidR="00B66E39" w:rsidRPr="00A34B8A" w:rsidRDefault="00B66E39" w:rsidP="00B66E39">
      <w:pPr>
        <w:numPr>
          <w:ilvl w:val="0"/>
          <w:numId w:val="32"/>
        </w:numPr>
        <w:pBdr>
          <w:top w:val="single" w:sz="24" w:space="1" w:color="4F81BD" w:themeColor="accent1"/>
          <w:left w:val="single" w:sz="24" w:space="4" w:color="4F81BD" w:themeColor="accent1"/>
          <w:bottom w:val="single" w:sz="24" w:space="1" w:color="4F81BD" w:themeColor="accent1"/>
          <w:right w:val="single" w:sz="24" w:space="4" w:color="4F81BD" w:themeColor="accent1"/>
        </w:pBdr>
        <w:autoSpaceDE w:val="0"/>
        <w:autoSpaceDN w:val="0"/>
        <w:adjustRightInd w:val="0"/>
        <w:spacing w:after="60" w:line="240" w:lineRule="auto"/>
        <w:rPr>
          <w:rFonts w:cs="Arial"/>
          <w:color w:val="000000"/>
          <w:sz w:val="18"/>
          <w:szCs w:val="18"/>
        </w:rPr>
      </w:pPr>
      <w:r w:rsidRPr="00A34B8A">
        <w:rPr>
          <w:rFonts w:cs="Arial"/>
          <w:color w:val="000000"/>
          <w:sz w:val="18"/>
          <w:szCs w:val="18"/>
        </w:rPr>
        <w:t>the Regional Councils; and</w:t>
      </w:r>
    </w:p>
    <w:p w14:paraId="66254CED" w14:textId="77777777" w:rsidR="00B66E39" w:rsidRPr="00A34B8A" w:rsidRDefault="00B66E39" w:rsidP="00B66E39">
      <w:pPr>
        <w:numPr>
          <w:ilvl w:val="0"/>
          <w:numId w:val="32"/>
        </w:numPr>
        <w:pBdr>
          <w:top w:val="single" w:sz="24" w:space="1" w:color="4F81BD" w:themeColor="accent1"/>
          <w:left w:val="single" w:sz="24" w:space="4" w:color="4F81BD" w:themeColor="accent1"/>
          <w:bottom w:val="single" w:sz="24" w:space="1" w:color="4F81BD" w:themeColor="accent1"/>
          <w:right w:val="single" w:sz="24" w:space="4" w:color="4F81BD" w:themeColor="accent1"/>
        </w:pBdr>
        <w:autoSpaceDE w:val="0"/>
        <w:autoSpaceDN w:val="0"/>
        <w:adjustRightInd w:val="0"/>
        <w:spacing w:after="60" w:line="240" w:lineRule="auto"/>
        <w:rPr>
          <w:rFonts w:cs="Arial"/>
          <w:color w:val="000000"/>
          <w:sz w:val="18"/>
          <w:szCs w:val="18"/>
        </w:rPr>
      </w:pPr>
      <w:r w:rsidRPr="00A34B8A">
        <w:rPr>
          <w:rFonts w:cs="Arial"/>
          <w:color w:val="000000"/>
          <w:sz w:val="18"/>
          <w:szCs w:val="18"/>
        </w:rPr>
        <w:t>the governing bodies of adult education institutions; and</w:t>
      </w:r>
    </w:p>
    <w:p w14:paraId="40051AC1" w14:textId="77777777" w:rsidR="00B66E39" w:rsidRPr="00A34B8A" w:rsidRDefault="00B66E39" w:rsidP="00B66E39">
      <w:pPr>
        <w:numPr>
          <w:ilvl w:val="0"/>
          <w:numId w:val="32"/>
        </w:numPr>
        <w:pBdr>
          <w:top w:val="single" w:sz="24" w:space="1" w:color="4F81BD" w:themeColor="accent1"/>
          <w:left w:val="single" w:sz="24" w:space="4" w:color="4F81BD" w:themeColor="accent1"/>
          <w:bottom w:val="single" w:sz="24" w:space="1" w:color="4F81BD" w:themeColor="accent1"/>
          <w:right w:val="single" w:sz="24" w:space="4" w:color="4F81BD" w:themeColor="accent1"/>
        </w:pBdr>
        <w:autoSpaceDE w:val="0"/>
        <w:autoSpaceDN w:val="0"/>
        <w:adjustRightInd w:val="0"/>
        <w:spacing w:after="60" w:line="240" w:lineRule="auto"/>
        <w:rPr>
          <w:rFonts w:cs="Arial"/>
          <w:color w:val="000000"/>
          <w:sz w:val="18"/>
          <w:szCs w:val="18"/>
        </w:rPr>
      </w:pPr>
      <w:r w:rsidRPr="00A34B8A">
        <w:rPr>
          <w:rFonts w:cs="Arial"/>
          <w:color w:val="000000"/>
          <w:sz w:val="18"/>
          <w:szCs w:val="18"/>
        </w:rPr>
        <w:t xml:space="preserve">the boards of TAFE </w:t>
      </w:r>
      <w:r w:rsidRPr="000F1876">
        <w:rPr>
          <w:rFonts w:cs="Arial"/>
          <w:color w:val="000000"/>
          <w:sz w:val="18"/>
          <w:szCs w:val="18"/>
        </w:rPr>
        <w:t>institutes</w:t>
      </w:r>
      <w:r w:rsidRPr="00A34B8A">
        <w:rPr>
          <w:rFonts w:cs="Arial"/>
          <w:color w:val="000000"/>
          <w:sz w:val="18"/>
          <w:szCs w:val="18"/>
        </w:rPr>
        <w:t>; and</w:t>
      </w:r>
    </w:p>
    <w:p w14:paraId="1EE04538" w14:textId="77777777" w:rsidR="00B66E39" w:rsidRPr="00A34B8A" w:rsidRDefault="00B66E39" w:rsidP="00B66E39">
      <w:pPr>
        <w:numPr>
          <w:ilvl w:val="0"/>
          <w:numId w:val="32"/>
        </w:numPr>
        <w:pBdr>
          <w:top w:val="single" w:sz="24" w:space="1" w:color="4F81BD" w:themeColor="accent1"/>
          <w:left w:val="single" w:sz="24" w:space="4" w:color="4F81BD" w:themeColor="accent1"/>
          <w:bottom w:val="single" w:sz="24" w:space="1" w:color="4F81BD" w:themeColor="accent1"/>
          <w:right w:val="single" w:sz="24" w:space="4" w:color="4F81BD" w:themeColor="accent1"/>
        </w:pBdr>
        <w:autoSpaceDE w:val="0"/>
        <w:autoSpaceDN w:val="0"/>
        <w:adjustRightInd w:val="0"/>
        <w:spacing w:line="240" w:lineRule="auto"/>
        <w:rPr>
          <w:rFonts w:cs="Arial"/>
          <w:color w:val="000000"/>
          <w:sz w:val="18"/>
          <w:szCs w:val="18"/>
        </w:rPr>
      </w:pPr>
      <w:r w:rsidRPr="00A34B8A">
        <w:rPr>
          <w:rFonts w:cs="Arial"/>
          <w:color w:val="000000"/>
          <w:sz w:val="18"/>
          <w:szCs w:val="18"/>
        </w:rPr>
        <w:t>any person or organisation providing or using adult, community and further education on any matter of general concern about adult, community and further education; and</w:t>
      </w:r>
    </w:p>
    <w:p w14:paraId="1CCC266D" w14:textId="3A4E047B" w:rsidR="00B66E39" w:rsidRPr="00A34B8A" w:rsidRDefault="00B66E39" w:rsidP="00B66E39">
      <w:pPr>
        <w:numPr>
          <w:ilvl w:val="0"/>
          <w:numId w:val="31"/>
        </w:numPr>
        <w:pBdr>
          <w:top w:val="single" w:sz="24" w:space="1" w:color="4F81BD" w:themeColor="accent1"/>
          <w:left w:val="single" w:sz="24" w:space="4" w:color="4F81BD" w:themeColor="accent1"/>
          <w:bottom w:val="single" w:sz="24" w:space="1" w:color="4F81BD" w:themeColor="accent1"/>
          <w:right w:val="single" w:sz="24" w:space="4" w:color="4F81BD" w:themeColor="accent1"/>
        </w:pBdr>
        <w:autoSpaceDE w:val="0"/>
        <w:autoSpaceDN w:val="0"/>
        <w:adjustRightInd w:val="0"/>
        <w:spacing w:line="240" w:lineRule="auto"/>
        <w:rPr>
          <w:rFonts w:cs="Arial"/>
          <w:color w:val="000000"/>
          <w:sz w:val="18"/>
          <w:szCs w:val="18"/>
        </w:rPr>
      </w:pPr>
      <w:proofErr w:type="gramStart"/>
      <w:r w:rsidRPr="00A34B8A">
        <w:rPr>
          <w:rFonts w:cs="Arial"/>
          <w:color w:val="000000"/>
          <w:sz w:val="18"/>
          <w:szCs w:val="18"/>
        </w:rPr>
        <w:t>ensure</w:t>
      </w:r>
      <w:proofErr w:type="gramEnd"/>
      <w:r w:rsidRPr="00A34B8A">
        <w:rPr>
          <w:rFonts w:cs="Arial"/>
          <w:color w:val="000000"/>
          <w:sz w:val="18"/>
          <w:szCs w:val="18"/>
        </w:rPr>
        <w:t xml:space="preserve"> that its actions are consistent with the arrangements for the provision of vocational education and training</w:t>
      </w:r>
      <w:r w:rsidR="002102B6">
        <w:rPr>
          <w:rFonts w:cs="Arial"/>
          <w:color w:val="000000"/>
          <w:sz w:val="18"/>
          <w:szCs w:val="18"/>
        </w:rPr>
        <w:t>.</w:t>
      </w:r>
    </w:p>
    <w:p w14:paraId="5EEAD619" w14:textId="3DF840AB" w:rsidR="00B66E39" w:rsidRPr="00A34B8A" w:rsidRDefault="00B66E39" w:rsidP="00B66E39">
      <w:pPr>
        <w:pBdr>
          <w:top w:val="single" w:sz="24" w:space="1" w:color="4F81BD" w:themeColor="accent1"/>
          <w:left w:val="single" w:sz="24" w:space="4" w:color="4F81BD" w:themeColor="accent1"/>
          <w:bottom w:val="single" w:sz="24" w:space="1" w:color="4F81BD" w:themeColor="accent1"/>
          <w:right w:val="single" w:sz="24" w:space="4" w:color="4F81BD" w:themeColor="accent1"/>
        </w:pBdr>
        <w:autoSpaceDE w:val="0"/>
        <w:autoSpaceDN w:val="0"/>
        <w:adjustRightInd w:val="0"/>
        <w:spacing w:line="240" w:lineRule="auto"/>
        <w:rPr>
          <w:rFonts w:cs="Arial"/>
          <w:i/>
          <w:color w:val="000000"/>
          <w:sz w:val="18"/>
          <w:szCs w:val="18"/>
        </w:rPr>
      </w:pPr>
      <w:r w:rsidRPr="00AD2F1E">
        <w:rPr>
          <w:rFonts w:cs="Arial"/>
          <w:iCs/>
          <w:color w:val="000000"/>
          <w:sz w:val="18"/>
          <w:szCs w:val="18"/>
        </w:rPr>
        <w:t>Education and Training Reform Act</w:t>
      </w:r>
      <w:r w:rsidRPr="00A34B8A">
        <w:rPr>
          <w:rFonts w:cs="Arial"/>
          <w:color w:val="000000"/>
          <w:sz w:val="18"/>
          <w:szCs w:val="18"/>
        </w:rPr>
        <w:t>, s. 3.3.5</w:t>
      </w:r>
    </w:p>
    <w:p w14:paraId="26933456" w14:textId="56239042" w:rsidR="00B66E39" w:rsidRDefault="003878B7" w:rsidP="009A0337">
      <w:pPr>
        <w:pStyle w:val="Heading2"/>
      </w:pPr>
      <w:r>
        <w:t>The</w:t>
      </w:r>
      <w:r w:rsidR="00B66E39" w:rsidRPr="009A0337">
        <w:t xml:space="preserve"> Councils</w:t>
      </w:r>
    </w:p>
    <w:p w14:paraId="18CF31B8" w14:textId="7E78B8CC" w:rsidR="00A34B8A" w:rsidRDefault="002102B6" w:rsidP="00A34B8A">
      <w:pPr>
        <w:autoSpaceDE w:val="0"/>
        <w:autoSpaceDN w:val="0"/>
        <w:adjustRightInd w:val="0"/>
        <w:spacing w:line="240" w:lineRule="auto"/>
        <w:rPr>
          <w:rFonts w:cs="Arial"/>
          <w:color w:val="000000"/>
        </w:rPr>
      </w:pPr>
      <w:r>
        <w:rPr>
          <w:rFonts w:cs="Arial"/>
          <w:color w:val="000000"/>
        </w:rPr>
        <w:t>C</w:t>
      </w:r>
      <w:r w:rsidR="00A34B8A">
        <w:rPr>
          <w:rFonts w:cs="Arial"/>
          <w:color w:val="000000"/>
        </w:rPr>
        <w:t>onsultation provides the Council</w:t>
      </w:r>
      <w:r>
        <w:rPr>
          <w:rFonts w:cs="Arial"/>
          <w:color w:val="000000"/>
        </w:rPr>
        <w:t>s</w:t>
      </w:r>
      <w:r w:rsidR="00A34B8A">
        <w:rPr>
          <w:rFonts w:cs="Arial"/>
          <w:color w:val="000000"/>
        </w:rPr>
        <w:t xml:space="preserve"> with the ‘regional intelligence’ to undertake their functions in the Act. </w:t>
      </w:r>
    </w:p>
    <w:p w14:paraId="5B30FDC3" w14:textId="77777777" w:rsidR="00FA2D82" w:rsidRDefault="00FA2D82" w:rsidP="00A34B8A">
      <w:pPr>
        <w:autoSpaceDE w:val="0"/>
        <w:autoSpaceDN w:val="0"/>
        <w:adjustRightInd w:val="0"/>
        <w:spacing w:line="240" w:lineRule="auto"/>
        <w:rPr>
          <w:rFonts w:cs="Arial"/>
          <w:color w:val="000000"/>
        </w:rPr>
      </w:pPr>
    </w:p>
    <w:p w14:paraId="784B9A7C" w14:textId="77777777" w:rsidR="00B66E39" w:rsidRPr="00A34B8A" w:rsidRDefault="00B66E39" w:rsidP="009A0337">
      <w:pPr>
        <w:pBdr>
          <w:top w:val="single" w:sz="24" w:space="1" w:color="4F81BD" w:themeColor="accent1"/>
          <w:left w:val="single" w:sz="24" w:space="4" w:color="4F81BD" w:themeColor="accent1"/>
          <w:bottom w:val="single" w:sz="24" w:space="1" w:color="4F81BD" w:themeColor="accent1"/>
          <w:right w:val="single" w:sz="24" w:space="4" w:color="4F81BD" w:themeColor="accent1"/>
        </w:pBdr>
        <w:autoSpaceDE w:val="0"/>
        <w:autoSpaceDN w:val="0"/>
        <w:adjustRightInd w:val="0"/>
        <w:spacing w:line="240" w:lineRule="auto"/>
        <w:rPr>
          <w:rFonts w:cs="Arial"/>
          <w:color w:val="000000"/>
          <w:sz w:val="18"/>
          <w:szCs w:val="18"/>
        </w:rPr>
      </w:pPr>
      <w:r w:rsidRPr="00A34B8A">
        <w:rPr>
          <w:rFonts w:cs="Arial"/>
          <w:color w:val="000000"/>
          <w:sz w:val="18"/>
          <w:szCs w:val="18"/>
        </w:rPr>
        <w:lastRenderedPageBreak/>
        <w:t xml:space="preserve">Regional Councils must consult as a matter of general practice with </w:t>
      </w:r>
      <w:r w:rsidRPr="00A34B8A">
        <w:rPr>
          <w:rFonts w:cs="Arial"/>
          <w:b/>
          <w:color w:val="000000"/>
          <w:sz w:val="18"/>
          <w:szCs w:val="18"/>
        </w:rPr>
        <w:t>any person or organisation who uses or provides adult, community and further education and any other education and training organisation in its region</w:t>
      </w:r>
      <w:r w:rsidRPr="00A34B8A">
        <w:rPr>
          <w:rFonts w:cs="Arial"/>
          <w:color w:val="000000"/>
          <w:sz w:val="18"/>
          <w:szCs w:val="18"/>
        </w:rPr>
        <w:t xml:space="preserve">, including the board of any TAFE institute which provides or offers adult, community and further education in the </w:t>
      </w:r>
      <w:r w:rsidRPr="00821E7E">
        <w:rPr>
          <w:rFonts w:cs="Arial"/>
          <w:color w:val="000000"/>
          <w:sz w:val="18"/>
          <w:szCs w:val="18"/>
        </w:rPr>
        <w:t>region</w:t>
      </w:r>
      <w:r w:rsidRPr="00A34B8A">
        <w:rPr>
          <w:rFonts w:cs="Arial"/>
          <w:color w:val="000000"/>
          <w:sz w:val="18"/>
          <w:szCs w:val="18"/>
        </w:rPr>
        <w:t xml:space="preserve"> and the governing board of an adult education institution if it provides or offers adult, community and further education in the </w:t>
      </w:r>
      <w:r w:rsidRPr="00821E7E">
        <w:rPr>
          <w:rFonts w:cs="Arial"/>
          <w:color w:val="000000"/>
          <w:sz w:val="18"/>
          <w:szCs w:val="18"/>
        </w:rPr>
        <w:t>region</w:t>
      </w:r>
      <w:r w:rsidRPr="00A34B8A">
        <w:rPr>
          <w:rFonts w:cs="Arial"/>
          <w:color w:val="000000"/>
          <w:sz w:val="18"/>
          <w:szCs w:val="18"/>
        </w:rPr>
        <w:t xml:space="preserve">; </w:t>
      </w:r>
    </w:p>
    <w:p w14:paraId="07727FAF" w14:textId="78565541" w:rsidR="00B66E39" w:rsidRPr="00A34B8A" w:rsidRDefault="00B66E39" w:rsidP="009A0337">
      <w:pPr>
        <w:pBdr>
          <w:top w:val="single" w:sz="24" w:space="1" w:color="4F81BD" w:themeColor="accent1"/>
          <w:left w:val="single" w:sz="24" w:space="4" w:color="4F81BD" w:themeColor="accent1"/>
          <w:bottom w:val="single" w:sz="24" w:space="1" w:color="4F81BD" w:themeColor="accent1"/>
          <w:right w:val="single" w:sz="24" w:space="4" w:color="4F81BD" w:themeColor="accent1"/>
        </w:pBdr>
        <w:autoSpaceDE w:val="0"/>
        <w:autoSpaceDN w:val="0"/>
        <w:adjustRightInd w:val="0"/>
        <w:spacing w:line="240" w:lineRule="auto"/>
        <w:rPr>
          <w:rFonts w:cs="Arial"/>
          <w:color w:val="000000"/>
          <w:sz w:val="18"/>
          <w:szCs w:val="18"/>
        </w:rPr>
      </w:pPr>
      <w:r w:rsidRPr="00AD2F1E">
        <w:rPr>
          <w:rFonts w:cs="Arial"/>
          <w:iCs/>
          <w:color w:val="000000"/>
          <w:sz w:val="18"/>
          <w:szCs w:val="18"/>
        </w:rPr>
        <w:t>Education and Training Reform Act</w:t>
      </w:r>
      <w:r w:rsidRPr="00A34B8A">
        <w:rPr>
          <w:rFonts w:cs="Arial"/>
          <w:i/>
          <w:iCs/>
          <w:color w:val="000000"/>
          <w:sz w:val="18"/>
          <w:szCs w:val="18"/>
        </w:rPr>
        <w:t xml:space="preserve">, </w:t>
      </w:r>
      <w:r w:rsidRPr="00A34B8A">
        <w:rPr>
          <w:rFonts w:cs="Arial"/>
          <w:color w:val="000000"/>
          <w:sz w:val="18"/>
          <w:szCs w:val="18"/>
        </w:rPr>
        <w:t>s. 3.3.18 (3) (a)</w:t>
      </w:r>
    </w:p>
    <w:p w14:paraId="231DE835" w14:textId="06BC2229" w:rsidR="00974E80" w:rsidRPr="001D3953" w:rsidRDefault="00974E80" w:rsidP="00974E80">
      <w:pPr>
        <w:pStyle w:val="Heading3"/>
        <w:rPr>
          <w:rStyle w:val="Emphasis"/>
        </w:rPr>
      </w:pPr>
      <w:r w:rsidRPr="001D3953">
        <w:rPr>
          <w:rStyle w:val="Emphasis"/>
        </w:rPr>
        <w:t xml:space="preserve">Who </w:t>
      </w:r>
      <w:r w:rsidR="006733A6">
        <w:rPr>
          <w:rStyle w:val="Emphasis"/>
        </w:rPr>
        <w:t>and</w:t>
      </w:r>
      <w:r w:rsidRPr="001D3953">
        <w:rPr>
          <w:rStyle w:val="Emphasis"/>
        </w:rPr>
        <w:t xml:space="preserve"> what to consult</w:t>
      </w:r>
    </w:p>
    <w:p w14:paraId="13D60390" w14:textId="546FE831" w:rsidR="009008A5" w:rsidRDefault="00974E80" w:rsidP="00974E80">
      <w:pPr>
        <w:autoSpaceDE w:val="0"/>
        <w:autoSpaceDN w:val="0"/>
        <w:adjustRightInd w:val="0"/>
        <w:spacing w:line="240" w:lineRule="auto"/>
        <w:rPr>
          <w:rFonts w:cs="Arial"/>
          <w:color w:val="000000"/>
        </w:rPr>
      </w:pPr>
      <w:r>
        <w:rPr>
          <w:rFonts w:cs="Arial"/>
          <w:color w:val="000000"/>
        </w:rPr>
        <w:t xml:space="preserve">The Act indicates </w:t>
      </w:r>
      <w:r w:rsidR="001E2634">
        <w:rPr>
          <w:rFonts w:cs="Arial"/>
          <w:color w:val="000000"/>
        </w:rPr>
        <w:t>that consultation is required with</w:t>
      </w:r>
      <w:r>
        <w:rPr>
          <w:rFonts w:cs="Arial"/>
          <w:color w:val="000000"/>
        </w:rPr>
        <w:t xml:space="preserve"> any organisation </w:t>
      </w:r>
      <w:r w:rsidR="000F1876">
        <w:rPr>
          <w:rFonts w:cs="Arial"/>
          <w:color w:val="000000"/>
        </w:rPr>
        <w:t>‘</w:t>
      </w:r>
      <w:r w:rsidRPr="00AD2F1E">
        <w:rPr>
          <w:rFonts w:cs="Arial"/>
          <w:color w:val="000000"/>
        </w:rPr>
        <w:t>who uses or provides</w:t>
      </w:r>
      <w:r w:rsidRPr="000F1876">
        <w:rPr>
          <w:rFonts w:cs="Arial"/>
          <w:color w:val="000000"/>
        </w:rPr>
        <w:t xml:space="preserve"> </w:t>
      </w:r>
      <w:r w:rsidRPr="00AD2F1E">
        <w:rPr>
          <w:rFonts w:cs="Arial"/>
          <w:color w:val="000000"/>
        </w:rPr>
        <w:t>adult, community and further education</w:t>
      </w:r>
      <w:r w:rsidRPr="000F1876">
        <w:rPr>
          <w:rFonts w:cs="Arial"/>
          <w:color w:val="000000"/>
        </w:rPr>
        <w:t xml:space="preserve"> </w:t>
      </w:r>
      <w:r w:rsidR="007C25EB" w:rsidRPr="00AD2F1E">
        <w:rPr>
          <w:rFonts w:cs="Arial"/>
          <w:color w:val="000000"/>
        </w:rPr>
        <w:t>and any other education and training</w:t>
      </w:r>
      <w:r w:rsidR="000F1876" w:rsidRPr="00AD2F1E">
        <w:rPr>
          <w:rFonts w:cs="Arial"/>
          <w:color w:val="000000"/>
        </w:rPr>
        <w:t>’</w:t>
      </w:r>
      <w:r w:rsidR="007C25EB">
        <w:rPr>
          <w:rFonts w:cs="Arial"/>
          <w:color w:val="000000"/>
        </w:rPr>
        <w:t xml:space="preserve"> </w:t>
      </w:r>
      <w:r>
        <w:rPr>
          <w:rFonts w:cs="Arial"/>
          <w:color w:val="000000"/>
        </w:rPr>
        <w:t xml:space="preserve">in its region. </w:t>
      </w:r>
      <w:r w:rsidR="001E2634">
        <w:rPr>
          <w:rFonts w:cs="Arial"/>
          <w:color w:val="000000"/>
        </w:rPr>
        <w:t>O</w:t>
      </w:r>
      <w:r w:rsidR="008F7CB4">
        <w:rPr>
          <w:rFonts w:cs="Arial"/>
          <w:color w:val="000000"/>
        </w:rPr>
        <w:t>rganisations,</w:t>
      </w:r>
      <w:r w:rsidR="009008A5">
        <w:rPr>
          <w:rFonts w:cs="Arial"/>
          <w:color w:val="000000"/>
        </w:rPr>
        <w:t xml:space="preserve"> providers </w:t>
      </w:r>
      <w:r w:rsidR="001E2634">
        <w:rPr>
          <w:rFonts w:cs="Arial"/>
          <w:color w:val="000000"/>
        </w:rPr>
        <w:t>and learners include</w:t>
      </w:r>
      <w:r w:rsidR="00A34B8A">
        <w:rPr>
          <w:rFonts w:cs="Arial"/>
          <w:color w:val="000000"/>
        </w:rPr>
        <w:t xml:space="preserve"> but </w:t>
      </w:r>
      <w:r w:rsidR="001E2634">
        <w:rPr>
          <w:rFonts w:cs="Arial"/>
          <w:color w:val="000000"/>
        </w:rPr>
        <w:t xml:space="preserve">are </w:t>
      </w:r>
      <w:r w:rsidR="00A34B8A">
        <w:rPr>
          <w:rFonts w:cs="Arial"/>
          <w:color w:val="000000"/>
        </w:rPr>
        <w:t>not limited to</w:t>
      </w:r>
      <w:r w:rsidR="009008A5">
        <w:rPr>
          <w:rFonts w:cs="Arial"/>
          <w:color w:val="000000"/>
        </w:rPr>
        <w:t>:</w:t>
      </w:r>
    </w:p>
    <w:p w14:paraId="5EDDEC3E" w14:textId="77777777" w:rsidR="009008A5" w:rsidRPr="008F7CB4" w:rsidRDefault="009008A5" w:rsidP="006B0ADB">
      <w:pPr>
        <w:pStyle w:val="ListBullet"/>
        <w:numPr>
          <w:ilvl w:val="0"/>
          <w:numId w:val="34"/>
        </w:numPr>
        <w:spacing w:line="240" w:lineRule="auto"/>
      </w:pPr>
      <w:r w:rsidRPr="008F7CB4">
        <w:t>Learn Local organisations</w:t>
      </w:r>
    </w:p>
    <w:p w14:paraId="231A9FE8" w14:textId="2311953A" w:rsidR="009008A5" w:rsidRPr="008F7CB4" w:rsidRDefault="009008A5" w:rsidP="006B0ADB">
      <w:pPr>
        <w:pStyle w:val="ListBullet"/>
        <w:numPr>
          <w:ilvl w:val="0"/>
          <w:numId w:val="34"/>
        </w:numPr>
        <w:spacing w:line="240" w:lineRule="auto"/>
      </w:pPr>
      <w:r w:rsidRPr="008F7CB4">
        <w:t xml:space="preserve">TAFE </w:t>
      </w:r>
      <w:r w:rsidR="002102B6">
        <w:t>i</w:t>
      </w:r>
      <w:r w:rsidR="002102B6" w:rsidRPr="008F7CB4">
        <w:t xml:space="preserve">nstitutes </w:t>
      </w:r>
      <w:r w:rsidRPr="008F7CB4">
        <w:t>and their Boards</w:t>
      </w:r>
    </w:p>
    <w:p w14:paraId="6E02C383" w14:textId="061A6EFF" w:rsidR="009008A5" w:rsidRPr="008F7CB4" w:rsidRDefault="00FA2D82" w:rsidP="006B0ADB">
      <w:pPr>
        <w:pStyle w:val="ListBullet"/>
        <w:numPr>
          <w:ilvl w:val="0"/>
          <w:numId w:val="34"/>
        </w:numPr>
        <w:spacing w:line="240" w:lineRule="auto"/>
      </w:pPr>
      <w:r>
        <w:t>A</w:t>
      </w:r>
      <w:r w:rsidR="000F1876" w:rsidRPr="008F7CB4">
        <w:t xml:space="preserve">dult </w:t>
      </w:r>
      <w:r>
        <w:t>E</w:t>
      </w:r>
      <w:r w:rsidR="000F1876" w:rsidRPr="008F7CB4">
        <w:t xml:space="preserve">ducation </w:t>
      </w:r>
      <w:r>
        <w:t>I</w:t>
      </w:r>
      <w:r w:rsidR="000F1876" w:rsidRPr="008F7CB4">
        <w:t xml:space="preserve">nstitutions </w:t>
      </w:r>
      <w:r w:rsidR="006B0ADB">
        <w:t>and their Boards</w:t>
      </w:r>
    </w:p>
    <w:p w14:paraId="107E1F36" w14:textId="0C64AC4A" w:rsidR="009008A5" w:rsidRPr="00BD70F5" w:rsidRDefault="00BD70F5" w:rsidP="006B0ADB">
      <w:pPr>
        <w:pStyle w:val="ListBullet"/>
        <w:numPr>
          <w:ilvl w:val="0"/>
          <w:numId w:val="34"/>
        </w:numPr>
        <w:spacing w:line="240" w:lineRule="auto"/>
      </w:pPr>
      <w:r>
        <w:t>registered</w:t>
      </w:r>
      <w:r w:rsidR="000F1876" w:rsidRPr="00BD70F5">
        <w:t xml:space="preserve"> </w:t>
      </w:r>
      <w:r w:rsidR="009008A5" w:rsidRPr="00BD70F5">
        <w:t>training organisations</w:t>
      </w:r>
      <w:r w:rsidR="007C25EB" w:rsidRPr="00BD70F5">
        <w:t xml:space="preserve"> </w:t>
      </w:r>
    </w:p>
    <w:p w14:paraId="63611EDA" w14:textId="5D6021FB" w:rsidR="009008A5" w:rsidRPr="008F7CB4" w:rsidRDefault="002102B6" w:rsidP="006B0ADB">
      <w:pPr>
        <w:pStyle w:val="ListBullet"/>
        <w:numPr>
          <w:ilvl w:val="0"/>
          <w:numId w:val="34"/>
        </w:numPr>
        <w:spacing w:line="240" w:lineRule="auto"/>
      </w:pPr>
      <w:r>
        <w:t>l</w:t>
      </w:r>
      <w:r w:rsidRPr="008F7CB4">
        <w:t xml:space="preserve">ocal </w:t>
      </w:r>
      <w:r>
        <w:t>c</w:t>
      </w:r>
      <w:r w:rsidRPr="008F7CB4">
        <w:t>ouncils</w:t>
      </w:r>
    </w:p>
    <w:p w14:paraId="72BE19E3" w14:textId="4C047718" w:rsidR="009008A5" w:rsidRPr="008F7CB4" w:rsidRDefault="002102B6" w:rsidP="006B0ADB">
      <w:pPr>
        <w:pStyle w:val="ListBullet"/>
        <w:numPr>
          <w:ilvl w:val="0"/>
          <w:numId w:val="34"/>
        </w:numPr>
        <w:spacing w:line="240" w:lineRule="auto"/>
      </w:pPr>
      <w:r>
        <w:t>e</w:t>
      </w:r>
      <w:r w:rsidRPr="008F7CB4">
        <w:t xml:space="preserve">mployers </w:t>
      </w:r>
      <w:r w:rsidR="009008A5" w:rsidRPr="008F7CB4">
        <w:t>and businesses</w:t>
      </w:r>
    </w:p>
    <w:p w14:paraId="5A6E1669" w14:textId="6259B68C" w:rsidR="009008A5" w:rsidRPr="008F7CB4" w:rsidRDefault="002102B6" w:rsidP="006B0ADB">
      <w:pPr>
        <w:pStyle w:val="ListBullet"/>
        <w:numPr>
          <w:ilvl w:val="0"/>
          <w:numId w:val="34"/>
        </w:numPr>
        <w:spacing w:line="240" w:lineRule="auto"/>
      </w:pPr>
      <w:r>
        <w:t>i</w:t>
      </w:r>
      <w:r w:rsidRPr="008F7CB4">
        <w:t xml:space="preserve">ndustry </w:t>
      </w:r>
      <w:r w:rsidR="009008A5" w:rsidRPr="008F7CB4">
        <w:t>bodies/associations</w:t>
      </w:r>
    </w:p>
    <w:p w14:paraId="33B4E503" w14:textId="26BD091B" w:rsidR="009008A5" w:rsidRPr="008F7CB4" w:rsidRDefault="002102B6" w:rsidP="006B0ADB">
      <w:pPr>
        <w:pStyle w:val="ListBullet"/>
        <w:numPr>
          <w:ilvl w:val="0"/>
          <w:numId w:val="34"/>
        </w:numPr>
        <w:spacing w:line="240" w:lineRule="auto"/>
      </w:pPr>
      <w:r>
        <w:t>n</w:t>
      </w:r>
      <w:r w:rsidRPr="002408DB">
        <w:t>on</w:t>
      </w:r>
      <w:r w:rsidR="002408DB" w:rsidRPr="002408DB">
        <w:t>-school senior secondary education provider</w:t>
      </w:r>
      <w:r w:rsidR="002408DB">
        <w:t>s</w:t>
      </w:r>
    </w:p>
    <w:p w14:paraId="3DC28054" w14:textId="3D130808" w:rsidR="009008A5" w:rsidRPr="008F7CB4" w:rsidRDefault="002102B6" w:rsidP="006B0ADB">
      <w:pPr>
        <w:pStyle w:val="ListBullet"/>
        <w:numPr>
          <w:ilvl w:val="0"/>
          <w:numId w:val="34"/>
        </w:numPr>
        <w:spacing w:line="240" w:lineRule="auto"/>
      </w:pPr>
      <w:r>
        <w:t>h</w:t>
      </w:r>
      <w:r w:rsidRPr="008F7CB4">
        <w:t xml:space="preserve">igher </w:t>
      </w:r>
      <w:r w:rsidR="009008A5" w:rsidRPr="008F7CB4">
        <w:t>education providers</w:t>
      </w:r>
    </w:p>
    <w:p w14:paraId="67C9A964" w14:textId="1E27EFBA" w:rsidR="009008A5" w:rsidRPr="008F7CB4" w:rsidRDefault="002102B6" w:rsidP="006B0ADB">
      <w:pPr>
        <w:pStyle w:val="ListBullet"/>
        <w:numPr>
          <w:ilvl w:val="0"/>
          <w:numId w:val="34"/>
        </w:numPr>
        <w:spacing w:line="240" w:lineRule="auto"/>
      </w:pPr>
      <w:r>
        <w:t>l</w:t>
      </w:r>
      <w:r w:rsidRPr="008F7CB4">
        <w:t>earners</w:t>
      </w:r>
    </w:p>
    <w:p w14:paraId="350ADB5A" w14:textId="7D247DB8" w:rsidR="009008A5" w:rsidRDefault="002102B6" w:rsidP="006B0ADB">
      <w:pPr>
        <w:pStyle w:val="ListBullet"/>
        <w:numPr>
          <w:ilvl w:val="0"/>
          <w:numId w:val="34"/>
        </w:numPr>
        <w:spacing w:line="240" w:lineRule="auto"/>
      </w:pPr>
      <w:r>
        <w:t>l</w:t>
      </w:r>
      <w:r w:rsidRPr="008F7CB4">
        <w:t xml:space="preserve">earner </w:t>
      </w:r>
      <w:r w:rsidR="009008A5" w:rsidRPr="008F7CB4">
        <w:t>cohorts with special needs</w:t>
      </w:r>
    </w:p>
    <w:p w14:paraId="25CF4785" w14:textId="1BF785BF" w:rsidR="00683DED" w:rsidRPr="008F7CB4" w:rsidRDefault="00683DED" w:rsidP="006B0ADB">
      <w:pPr>
        <w:pStyle w:val="ListBullet"/>
        <w:numPr>
          <w:ilvl w:val="0"/>
          <w:numId w:val="34"/>
        </w:numPr>
        <w:spacing w:line="240" w:lineRule="auto"/>
      </w:pPr>
      <w:r>
        <w:t>disadvantaged learners</w:t>
      </w:r>
    </w:p>
    <w:p w14:paraId="7C8DC995" w14:textId="7BF80329" w:rsidR="009008A5" w:rsidRPr="006B0ADB" w:rsidRDefault="002102B6" w:rsidP="006B0ADB">
      <w:pPr>
        <w:pStyle w:val="ListBullet"/>
        <w:numPr>
          <w:ilvl w:val="0"/>
          <w:numId w:val="34"/>
        </w:numPr>
        <w:spacing w:line="240" w:lineRule="auto"/>
      </w:pPr>
      <w:r>
        <w:t>c</w:t>
      </w:r>
      <w:r w:rsidRPr="008F7CB4">
        <w:t xml:space="preserve">ommunity </w:t>
      </w:r>
      <w:r w:rsidR="009008A5" w:rsidRPr="008F7CB4">
        <w:t>organisations</w:t>
      </w:r>
    </w:p>
    <w:p w14:paraId="7E8F8164" w14:textId="62B3FED3" w:rsidR="006B0ADB" w:rsidRPr="009008A5" w:rsidRDefault="002102B6" w:rsidP="006B0ADB">
      <w:pPr>
        <w:pStyle w:val="ListBullet"/>
        <w:numPr>
          <w:ilvl w:val="0"/>
          <w:numId w:val="34"/>
        </w:numPr>
        <w:spacing w:line="240" w:lineRule="auto"/>
        <w:rPr>
          <w:rFonts w:cs="Arial"/>
          <w:color w:val="000000"/>
        </w:rPr>
      </w:pPr>
      <w:proofErr w:type="gramStart"/>
      <w:r>
        <w:t>other</w:t>
      </w:r>
      <w:proofErr w:type="gramEnd"/>
      <w:r>
        <w:t xml:space="preserve"> </w:t>
      </w:r>
      <w:r w:rsidR="006B0ADB">
        <w:t xml:space="preserve">government </w:t>
      </w:r>
      <w:r>
        <w:t>departments.</w:t>
      </w:r>
    </w:p>
    <w:p w14:paraId="678C51BD" w14:textId="77777777" w:rsidR="003105AA" w:rsidRDefault="003105AA">
      <w:pPr>
        <w:spacing w:after="0" w:line="240" w:lineRule="auto"/>
        <w:rPr>
          <w:b/>
          <w:color w:val="D2000B"/>
          <w:sz w:val="19"/>
          <w:szCs w:val="19"/>
        </w:rPr>
      </w:pPr>
      <w:r>
        <w:br w:type="page"/>
      </w:r>
    </w:p>
    <w:p w14:paraId="3EEE4767" w14:textId="1F12F53F" w:rsidR="00974E80" w:rsidRPr="00592A22" w:rsidRDefault="00974E80" w:rsidP="003878B7">
      <w:pPr>
        <w:pStyle w:val="Quote"/>
      </w:pPr>
      <w:r w:rsidRPr="00592A22">
        <w:lastRenderedPageBreak/>
        <w:t>In carrying out this f</w:t>
      </w:r>
      <w:r w:rsidR="00A34B8A">
        <w:t>unction</w:t>
      </w:r>
      <w:r w:rsidR="000F1876">
        <w:t>,</w:t>
      </w:r>
      <w:r w:rsidR="00A34B8A">
        <w:t xml:space="preserve"> </w:t>
      </w:r>
      <w:r w:rsidR="001E2634">
        <w:t>Councils should</w:t>
      </w:r>
      <w:r w:rsidRPr="00592A22">
        <w:t xml:space="preserve"> familiarise themselves with the definition of </w:t>
      </w:r>
      <w:r w:rsidRPr="00592A22">
        <w:rPr>
          <w:i/>
        </w:rPr>
        <w:t>adult, community and further education</w:t>
      </w:r>
      <w:r w:rsidR="003878B7">
        <w:t xml:space="preserve"> (see </w:t>
      </w:r>
      <w:hyperlink r:id="rId20" w:history="1">
        <w:r w:rsidRPr="007D796F">
          <w:rPr>
            <w:rStyle w:val="Hyperlink"/>
          </w:rPr>
          <w:t>Fact Sheet</w:t>
        </w:r>
        <w:r w:rsidR="007C25EB" w:rsidRPr="007D796F">
          <w:rPr>
            <w:rStyle w:val="Hyperlink"/>
          </w:rPr>
          <w:t xml:space="preserve"> |</w:t>
        </w:r>
        <w:r w:rsidR="003878B7" w:rsidRPr="007D796F">
          <w:rPr>
            <w:rStyle w:val="Hyperlink"/>
          </w:rPr>
          <w:t xml:space="preserve"> Understanding ACFE</w:t>
        </w:r>
      </w:hyperlink>
      <w:r w:rsidRPr="00592A22">
        <w:t>) to understand what t</w:t>
      </w:r>
      <w:r w:rsidR="006733A6">
        <w:t>hey should consult on</w:t>
      </w:r>
      <w:r w:rsidRPr="00592A22">
        <w:t>.</w:t>
      </w:r>
    </w:p>
    <w:p w14:paraId="1F471411" w14:textId="35919D76" w:rsidR="001D3953" w:rsidRPr="001D3953" w:rsidRDefault="001D3953" w:rsidP="00974E80">
      <w:pPr>
        <w:pStyle w:val="Heading3"/>
        <w:rPr>
          <w:rStyle w:val="Emphasis"/>
        </w:rPr>
      </w:pPr>
      <w:r w:rsidRPr="001D3953">
        <w:rPr>
          <w:rStyle w:val="Emphasis"/>
        </w:rPr>
        <w:t>Benefits of consultation</w:t>
      </w:r>
      <w:r w:rsidR="00592A22">
        <w:rPr>
          <w:rStyle w:val="Emphasis"/>
        </w:rPr>
        <w:t xml:space="preserve"> and engagement</w:t>
      </w:r>
    </w:p>
    <w:p w14:paraId="04D99710" w14:textId="6FBC1EDA" w:rsidR="001D3953" w:rsidRPr="009A0337" w:rsidRDefault="001D3953" w:rsidP="001D3953">
      <w:pPr>
        <w:autoSpaceDE w:val="0"/>
        <w:autoSpaceDN w:val="0"/>
        <w:adjustRightInd w:val="0"/>
        <w:spacing w:line="240" w:lineRule="auto"/>
        <w:rPr>
          <w:rFonts w:cs="Arial"/>
          <w:color w:val="000000"/>
        </w:rPr>
      </w:pPr>
      <w:r>
        <w:rPr>
          <w:rFonts w:cs="Arial"/>
          <w:color w:val="000000"/>
        </w:rPr>
        <w:t>Effective consultation</w:t>
      </w:r>
      <w:r w:rsidRPr="009A0337">
        <w:rPr>
          <w:rFonts w:cs="Arial"/>
          <w:color w:val="000000"/>
        </w:rPr>
        <w:t xml:space="preserve"> enables more informed </w:t>
      </w:r>
      <w:r w:rsidR="003878B7">
        <w:rPr>
          <w:rFonts w:cs="Arial"/>
          <w:color w:val="000000"/>
        </w:rPr>
        <w:t xml:space="preserve">advice to the </w:t>
      </w:r>
      <w:r w:rsidR="006B0ADB">
        <w:rPr>
          <w:rFonts w:cs="Arial"/>
          <w:color w:val="000000"/>
        </w:rPr>
        <w:t xml:space="preserve">Board and </w:t>
      </w:r>
      <w:r w:rsidR="001E2634">
        <w:rPr>
          <w:rFonts w:cs="Arial"/>
          <w:color w:val="000000"/>
        </w:rPr>
        <w:t xml:space="preserve">therefore </w:t>
      </w:r>
      <w:r w:rsidR="006B0ADB">
        <w:rPr>
          <w:rFonts w:cs="Arial"/>
          <w:color w:val="000000"/>
        </w:rPr>
        <w:t>improved</w:t>
      </w:r>
      <w:r>
        <w:rPr>
          <w:rFonts w:cs="Arial"/>
          <w:color w:val="000000"/>
        </w:rPr>
        <w:t xml:space="preserve"> </w:t>
      </w:r>
      <w:r w:rsidRPr="009A0337">
        <w:rPr>
          <w:rFonts w:cs="Arial"/>
          <w:color w:val="000000"/>
        </w:rPr>
        <w:t xml:space="preserve">policies, projects, programs and </w:t>
      </w:r>
      <w:r>
        <w:rPr>
          <w:rFonts w:cs="Arial"/>
          <w:color w:val="000000"/>
        </w:rPr>
        <w:t>services</w:t>
      </w:r>
      <w:r w:rsidR="006B0ADB">
        <w:rPr>
          <w:rFonts w:cs="Arial"/>
          <w:color w:val="000000"/>
        </w:rPr>
        <w:t xml:space="preserve"> for disadvantaged learners</w:t>
      </w:r>
      <w:r>
        <w:rPr>
          <w:rFonts w:cs="Arial"/>
          <w:color w:val="000000"/>
        </w:rPr>
        <w:t xml:space="preserve">. </w:t>
      </w:r>
    </w:p>
    <w:p w14:paraId="2A84EDD9" w14:textId="58942EC2" w:rsidR="001D3953" w:rsidRPr="009A0337" w:rsidRDefault="001D3953" w:rsidP="001D3953">
      <w:pPr>
        <w:autoSpaceDE w:val="0"/>
        <w:autoSpaceDN w:val="0"/>
        <w:adjustRightInd w:val="0"/>
        <w:spacing w:line="240" w:lineRule="auto"/>
        <w:rPr>
          <w:rFonts w:cs="Arial"/>
          <w:color w:val="000000"/>
        </w:rPr>
      </w:pPr>
      <w:r w:rsidRPr="009A0337">
        <w:rPr>
          <w:rFonts w:cs="Arial"/>
          <w:color w:val="000000"/>
        </w:rPr>
        <w:t>For stakehol</w:t>
      </w:r>
      <w:r>
        <w:rPr>
          <w:rFonts w:cs="Arial"/>
          <w:color w:val="000000"/>
        </w:rPr>
        <w:t>ders, the benefits of consultation</w:t>
      </w:r>
      <w:r w:rsidRPr="009A0337">
        <w:rPr>
          <w:rFonts w:cs="Arial"/>
          <w:color w:val="000000"/>
        </w:rPr>
        <w:t xml:space="preserve"> include the opportunity to contribute as expe</w:t>
      </w:r>
      <w:r>
        <w:rPr>
          <w:rFonts w:cs="Arial"/>
          <w:color w:val="000000"/>
        </w:rPr>
        <w:t>rts in their field to policy,</w:t>
      </w:r>
      <w:r w:rsidRPr="009A0337">
        <w:rPr>
          <w:rFonts w:cs="Arial"/>
          <w:color w:val="000000"/>
        </w:rPr>
        <w:t xml:space="preserve"> program development</w:t>
      </w:r>
      <w:r>
        <w:rPr>
          <w:rFonts w:cs="Arial"/>
          <w:color w:val="000000"/>
        </w:rPr>
        <w:t xml:space="preserve"> and services</w:t>
      </w:r>
      <w:r w:rsidRPr="009A0337">
        <w:rPr>
          <w:rFonts w:cs="Arial"/>
          <w:color w:val="000000"/>
        </w:rPr>
        <w:t xml:space="preserve">, have their issues heard and participate in the decision-making process. </w:t>
      </w:r>
    </w:p>
    <w:p w14:paraId="48A557AD" w14:textId="73A0E6BB" w:rsidR="001D3953" w:rsidRDefault="001D3953" w:rsidP="001D3953">
      <w:pPr>
        <w:autoSpaceDE w:val="0"/>
        <w:autoSpaceDN w:val="0"/>
        <w:adjustRightInd w:val="0"/>
        <w:spacing w:line="240" w:lineRule="auto"/>
        <w:rPr>
          <w:rFonts w:cs="Arial"/>
          <w:color w:val="000000"/>
        </w:rPr>
      </w:pPr>
      <w:r>
        <w:rPr>
          <w:rFonts w:cs="Arial"/>
          <w:color w:val="000000"/>
        </w:rPr>
        <w:t xml:space="preserve">For </w:t>
      </w:r>
      <w:r w:rsidR="001E2634">
        <w:rPr>
          <w:rFonts w:cs="Arial"/>
          <w:color w:val="000000"/>
        </w:rPr>
        <w:t>Councils and the Board</w:t>
      </w:r>
      <w:r w:rsidRPr="009A0337">
        <w:rPr>
          <w:rFonts w:cs="Arial"/>
          <w:color w:val="000000"/>
        </w:rPr>
        <w:t>, the benefits of stakeholder engagement include improved information flows by tapping into local knowledge and having the opportunity to ‘road-test’ policy initiatives or proposals with stakeholders.</w:t>
      </w:r>
    </w:p>
    <w:p w14:paraId="33CA81AE" w14:textId="5BAB7314" w:rsidR="00B66E39" w:rsidRPr="00592A22" w:rsidRDefault="00592A22" w:rsidP="00592A22">
      <w:pPr>
        <w:pStyle w:val="Heading3"/>
        <w:rPr>
          <w:rStyle w:val="Emphasis"/>
        </w:rPr>
      </w:pPr>
      <w:r w:rsidRPr="00592A22">
        <w:rPr>
          <w:rStyle w:val="Emphasis"/>
        </w:rPr>
        <w:t xml:space="preserve">Council </w:t>
      </w:r>
      <w:r w:rsidRPr="00821E7E">
        <w:rPr>
          <w:rStyle w:val="Emphasis"/>
        </w:rPr>
        <w:t>Consultation Plan</w:t>
      </w:r>
    </w:p>
    <w:p w14:paraId="08755D66" w14:textId="7EC08CA4" w:rsidR="006B0ADB" w:rsidRDefault="00A34B8A" w:rsidP="003878B7">
      <w:pPr>
        <w:pStyle w:val="Quote"/>
      </w:pPr>
      <w:r>
        <w:t xml:space="preserve">How consultation </w:t>
      </w:r>
      <w:r w:rsidR="00EA490C">
        <w:t xml:space="preserve">is approached </w:t>
      </w:r>
      <w:r>
        <w:t>on</w:t>
      </w:r>
      <w:r w:rsidR="009B6F1C" w:rsidRPr="009B6F1C">
        <w:t xml:space="preserve"> any issue will depend on factors such a</w:t>
      </w:r>
      <w:r w:rsidR="009008A5">
        <w:t>s</w:t>
      </w:r>
      <w:r w:rsidR="006B0ADB">
        <w:t>:</w:t>
      </w:r>
    </w:p>
    <w:p w14:paraId="4B85216B" w14:textId="3659E17E" w:rsidR="006B0ADB" w:rsidRPr="006B0ADB" w:rsidRDefault="009008A5" w:rsidP="007C25EB">
      <w:pPr>
        <w:pStyle w:val="Quote"/>
        <w:numPr>
          <w:ilvl w:val="0"/>
          <w:numId w:val="36"/>
        </w:numPr>
        <w:rPr>
          <w:color w:val="FF0000"/>
        </w:rPr>
      </w:pPr>
      <w:r w:rsidRPr="006B0ADB">
        <w:rPr>
          <w:color w:val="FF0000"/>
        </w:rPr>
        <w:t>the specific matter</w:t>
      </w:r>
      <w:r w:rsidR="008F7CB4" w:rsidRPr="006B0ADB">
        <w:rPr>
          <w:color w:val="FF0000"/>
        </w:rPr>
        <w:t xml:space="preserve"> and significance of the issue</w:t>
      </w:r>
      <w:r w:rsidR="009B6F1C" w:rsidRPr="006B0ADB">
        <w:rPr>
          <w:color w:val="FF0000"/>
        </w:rPr>
        <w:t xml:space="preserve"> for consultation</w:t>
      </w:r>
    </w:p>
    <w:p w14:paraId="107B5A32" w14:textId="0E9B190F" w:rsidR="006B0ADB" w:rsidRDefault="009B6F1C" w:rsidP="007C25EB">
      <w:pPr>
        <w:pStyle w:val="Quote"/>
        <w:numPr>
          <w:ilvl w:val="0"/>
          <w:numId w:val="36"/>
        </w:numPr>
        <w:rPr>
          <w:color w:val="FF0000"/>
        </w:rPr>
      </w:pPr>
      <w:r w:rsidRPr="006B0ADB">
        <w:rPr>
          <w:color w:val="FF0000"/>
        </w:rPr>
        <w:t xml:space="preserve">the formality of the consultation (and particularly </w:t>
      </w:r>
      <w:r w:rsidR="003B469F">
        <w:rPr>
          <w:color w:val="FF0000"/>
        </w:rPr>
        <w:t>if</w:t>
      </w:r>
      <w:r w:rsidR="003B469F" w:rsidRPr="006B0ADB">
        <w:rPr>
          <w:color w:val="FF0000"/>
        </w:rPr>
        <w:t xml:space="preserve"> </w:t>
      </w:r>
      <w:r w:rsidRPr="006B0ADB">
        <w:rPr>
          <w:color w:val="FF0000"/>
        </w:rPr>
        <w:t>it relates to a required legislative output)</w:t>
      </w:r>
    </w:p>
    <w:p w14:paraId="733B4D98" w14:textId="6F1D1B41" w:rsidR="006B0ADB" w:rsidRPr="006B0ADB" w:rsidRDefault="009B6F1C" w:rsidP="007C25EB">
      <w:pPr>
        <w:pStyle w:val="Quote"/>
        <w:numPr>
          <w:ilvl w:val="0"/>
          <w:numId w:val="36"/>
        </w:numPr>
        <w:rPr>
          <w:color w:val="FF0000"/>
        </w:rPr>
      </w:pPr>
      <w:r w:rsidRPr="006B0ADB">
        <w:rPr>
          <w:color w:val="FF0000"/>
        </w:rPr>
        <w:t>the time for consultation</w:t>
      </w:r>
    </w:p>
    <w:p w14:paraId="7B3CBEE9" w14:textId="304376C0" w:rsidR="006B0ADB" w:rsidRPr="006B0ADB" w:rsidRDefault="009B6F1C" w:rsidP="007C25EB">
      <w:pPr>
        <w:pStyle w:val="Quote"/>
        <w:numPr>
          <w:ilvl w:val="0"/>
          <w:numId w:val="36"/>
        </w:numPr>
        <w:rPr>
          <w:color w:val="FF0000"/>
        </w:rPr>
      </w:pPr>
      <w:r w:rsidRPr="006B0ADB">
        <w:rPr>
          <w:color w:val="FF0000"/>
        </w:rPr>
        <w:t xml:space="preserve">the resources available </w:t>
      </w:r>
      <w:r w:rsidR="006B0ADB">
        <w:rPr>
          <w:color w:val="FF0000"/>
        </w:rPr>
        <w:t>to support the consultation</w:t>
      </w:r>
    </w:p>
    <w:p w14:paraId="4D8B4281" w14:textId="272F5F8B" w:rsidR="009B6F1C" w:rsidRDefault="009B6F1C" w:rsidP="007C25EB">
      <w:pPr>
        <w:pStyle w:val="Quote"/>
        <w:numPr>
          <w:ilvl w:val="0"/>
          <w:numId w:val="36"/>
        </w:numPr>
        <w:rPr>
          <w:color w:val="FF0000"/>
        </w:rPr>
      </w:pPr>
      <w:proofErr w:type="gramStart"/>
      <w:r w:rsidRPr="006B0ADB">
        <w:rPr>
          <w:color w:val="FF0000"/>
        </w:rPr>
        <w:t>the</w:t>
      </w:r>
      <w:proofErr w:type="gramEnd"/>
      <w:r w:rsidRPr="006B0ADB">
        <w:rPr>
          <w:color w:val="FF0000"/>
        </w:rPr>
        <w:t xml:space="preserve"> most appropriate </w:t>
      </w:r>
      <w:r w:rsidR="00EA490C">
        <w:rPr>
          <w:color w:val="FF0000"/>
        </w:rPr>
        <w:t>way</w:t>
      </w:r>
      <w:r w:rsidRPr="006B0ADB">
        <w:rPr>
          <w:color w:val="FF0000"/>
        </w:rPr>
        <w:t xml:space="preserve"> to provide information on the process (for example, use of websites).</w:t>
      </w:r>
    </w:p>
    <w:p w14:paraId="32134306" w14:textId="13E0644C" w:rsidR="007C25EB" w:rsidRPr="007C25EB" w:rsidRDefault="007C25EB" w:rsidP="007C25EB">
      <w:pPr>
        <w:autoSpaceDE w:val="0"/>
        <w:autoSpaceDN w:val="0"/>
        <w:adjustRightInd w:val="0"/>
        <w:spacing w:line="240" w:lineRule="auto"/>
        <w:rPr>
          <w:rFonts w:cs="Arial"/>
          <w:color w:val="000000"/>
        </w:rPr>
      </w:pPr>
      <w:r w:rsidRPr="007C25EB">
        <w:rPr>
          <w:rFonts w:cs="Arial"/>
          <w:color w:val="000000"/>
        </w:rPr>
        <w:t xml:space="preserve">Department staff can assist Councils </w:t>
      </w:r>
      <w:r w:rsidR="003B469F">
        <w:rPr>
          <w:rFonts w:cs="Arial"/>
          <w:color w:val="000000"/>
        </w:rPr>
        <w:t xml:space="preserve">to </w:t>
      </w:r>
      <w:r w:rsidRPr="007C25EB">
        <w:rPr>
          <w:rFonts w:cs="Arial"/>
          <w:color w:val="000000"/>
        </w:rPr>
        <w:t>determine the most appropriate way to consult with stakeholders.</w:t>
      </w:r>
    </w:p>
    <w:p w14:paraId="103C1223" w14:textId="6FF2F318" w:rsidR="001C2BDC" w:rsidRDefault="001C2BDC" w:rsidP="001E2634">
      <w:pPr>
        <w:pStyle w:val="Heading3"/>
        <w:keepNext w:val="0"/>
        <w:rPr>
          <w:color w:val="000000"/>
        </w:rPr>
      </w:pPr>
      <w:r w:rsidRPr="001C2BDC">
        <w:rPr>
          <w:b w:val="0"/>
          <w:bCs w:val="0"/>
          <w:color w:val="000000"/>
          <w:sz w:val="20"/>
          <w:szCs w:val="24"/>
        </w:rPr>
        <w:t>Councils should consider timing the development and implementation of their Consultation Plan so that findings can be used to inform the development of the Regional Council Plan. Regional Council planning typically occurs in October/November each year.</w:t>
      </w:r>
      <w:r w:rsidRPr="00AD2F1E">
        <w:rPr>
          <w:color w:val="000000"/>
        </w:rPr>
        <w:t xml:space="preserve"> </w:t>
      </w:r>
    </w:p>
    <w:p w14:paraId="14AEC5F4" w14:textId="77777777" w:rsidR="001E2634" w:rsidRDefault="001E2634" w:rsidP="001E2634"/>
    <w:p w14:paraId="2AA5D073" w14:textId="77777777" w:rsidR="001E2634" w:rsidRDefault="001E2634" w:rsidP="001E2634"/>
    <w:p w14:paraId="363AA10C" w14:textId="77777777" w:rsidR="001E2634" w:rsidRPr="001E2634" w:rsidRDefault="001E2634" w:rsidP="001E2634"/>
    <w:p w14:paraId="64C5422D" w14:textId="1433C548" w:rsidR="009B6F1C" w:rsidRPr="001C2BDC" w:rsidRDefault="009B6F1C" w:rsidP="001E2634">
      <w:pPr>
        <w:pStyle w:val="Heading3"/>
        <w:keepNext w:val="0"/>
        <w:rPr>
          <w:color w:val="D2000B"/>
          <w:spacing w:val="0"/>
          <w:sz w:val="24"/>
          <w:szCs w:val="28"/>
        </w:rPr>
      </w:pPr>
      <w:r w:rsidRPr="001C2BDC">
        <w:rPr>
          <w:b w:val="0"/>
          <w:color w:val="D2000B"/>
          <w:spacing w:val="0"/>
          <w:sz w:val="24"/>
          <w:szCs w:val="28"/>
        </w:rPr>
        <w:lastRenderedPageBreak/>
        <w:t xml:space="preserve">Further </w:t>
      </w:r>
      <w:r w:rsidR="002102B6" w:rsidRPr="001C2BDC">
        <w:rPr>
          <w:b w:val="0"/>
          <w:color w:val="D2000B"/>
          <w:spacing w:val="0"/>
          <w:sz w:val="24"/>
          <w:szCs w:val="28"/>
        </w:rPr>
        <w:t>information</w:t>
      </w:r>
    </w:p>
    <w:p w14:paraId="77C27B83" w14:textId="63A352DA" w:rsidR="007007C9" w:rsidRPr="003D62D2" w:rsidRDefault="006B0ADB" w:rsidP="001E2634">
      <w:pPr>
        <w:pStyle w:val="Heading3"/>
        <w:keepNext w:val="0"/>
        <w:rPr>
          <w:rStyle w:val="Emphasis"/>
          <w:b w:val="0"/>
          <w:i w:val="0"/>
          <w:color w:val="auto"/>
        </w:rPr>
      </w:pPr>
      <w:r>
        <w:rPr>
          <w:rStyle w:val="Emphasis"/>
          <w:b w:val="0"/>
          <w:i w:val="0"/>
          <w:color w:val="auto"/>
        </w:rPr>
        <w:t xml:space="preserve">The Department’s </w:t>
      </w:r>
      <w:r w:rsidR="00560FFC" w:rsidRPr="003D62D2">
        <w:rPr>
          <w:rStyle w:val="Emphasis"/>
          <w:b w:val="0"/>
          <w:i w:val="0"/>
          <w:color w:val="auto"/>
        </w:rPr>
        <w:t>guide and template</w:t>
      </w:r>
      <w:r w:rsidR="00560FFC" w:rsidRPr="003D62D2">
        <w:rPr>
          <w:rStyle w:val="Emphasis"/>
          <w:b w:val="0"/>
          <w:color w:val="auto"/>
        </w:rPr>
        <w:t xml:space="preserve"> </w:t>
      </w:r>
      <w:r>
        <w:rPr>
          <w:rStyle w:val="Emphasis"/>
          <w:b w:val="0"/>
          <w:i w:val="0"/>
          <w:color w:val="auto"/>
        </w:rPr>
        <w:t>titled</w:t>
      </w:r>
      <w:r w:rsidR="00560FFC" w:rsidRPr="003D62D2">
        <w:rPr>
          <w:rStyle w:val="Emphasis"/>
          <w:b w:val="0"/>
          <w:i w:val="0"/>
          <w:color w:val="auto"/>
        </w:rPr>
        <w:t xml:space="preserve"> </w:t>
      </w:r>
      <w:hyperlink r:id="rId21" w:history="1">
        <w:r w:rsidR="00560FFC" w:rsidRPr="007D796F">
          <w:rPr>
            <w:rStyle w:val="Hyperlink"/>
            <w:b w:val="0"/>
          </w:rPr>
          <w:t>Stakeholder Engagement &amp; Communications Plan</w:t>
        </w:r>
      </w:hyperlink>
      <w:r w:rsidR="00560FFC" w:rsidRPr="003D62D2">
        <w:rPr>
          <w:rStyle w:val="Emphasis"/>
          <w:b w:val="0"/>
          <w:color w:val="auto"/>
        </w:rPr>
        <w:t xml:space="preserve"> </w:t>
      </w:r>
      <w:r w:rsidRPr="006B0ADB">
        <w:rPr>
          <w:rStyle w:val="Emphasis"/>
          <w:b w:val="0"/>
          <w:i w:val="0"/>
          <w:color w:val="auto"/>
        </w:rPr>
        <w:t>is</w:t>
      </w:r>
      <w:r>
        <w:rPr>
          <w:rStyle w:val="Emphasis"/>
          <w:b w:val="0"/>
          <w:color w:val="auto"/>
        </w:rPr>
        <w:t xml:space="preserve"> </w:t>
      </w:r>
      <w:r w:rsidR="00560FFC" w:rsidRPr="003D62D2">
        <w:rPr>
          <w:rStyle w:val="Emphasis"/>
          <w:b w:val="0"/>
          <w:i w:val="0"/>
          <w:color w:val="auto"/>
        </w:rPr>
        <w:t xml:space="preserve">available for Councils to assist them in developing their </w:t>
      </w:r>
      <w:r w:rsidR="00560FFC" w:rsidRPr="00821E7E">
        <w:rPr>
          <w:rStyle w:val="Emphasis"/>
          <w:b w:val="0"/>
          <w:i w:val="0"/>
          <w:color w:val="auto"/>
        </w:rPr>
        <w:t>Consultation Plan</w:t>
      </w:r>
      <w:r w:rsidR="00560FFC" w:rsidRPr="003D62D2">
        <w:rPr>
          <w:rStyle w:val="Emphasis"/>
          <w:b w:val="0"/>
          <w:i w:val="0"/>
          <w:color w:val="auto"/>
        </w:rPr>
        <w:t>. Further information is</w:t>
      </w:r>
      <w:r w:rsidR="003878B7">
        <w:rPr>
          <w:rStyle w:val="Emphasis"/>
          <w:b w:val="0"/>
          <w:i w:val="0"/>
          <w:color w:val="auto"/>
        </w:rPr>
        <w:t xml:space="preserve"> available from</w:t>
      </w:r>
      <w:r w:rsidR="00A34B8A">
        <w:rPr>
          <w:rStyle w:val="Emphasis"/>
          <w:b w:val="0"/>
          <w:i w:val="0"/>
          <w:color w:val="auto"/>
        </w:rPr>
        <w:t xml:space="preserve"> </w:t>
      </w:r>
      <w:r w:rsidR="003878B7">
        <w:rPr>
          <w:rStyle w:val="Emphasis"/>
          <w:b w:val="0"/>
          <w:i w:val="0"/>
          <w:color w:val="auto"/>
        </w:rPr>
        <w:t xml:space="preserve">Department </w:t>
      </w:r>
      <w:r w:rsidR="00560FFC" w:rsidRPr="003D62D2">
        <w:rPr>
          <w:rStyle w:val="Emphasis"/>
          <w:b w:val="0"/>
          <w:i w:val="0"/>
          <w:color w:val="auto"/>
        </w:rPr>
        <w:t>staff.</w:t>
      </w:r>
    </w:p>
    <w:p w14:paraId="406A0C97" w14:textId="407C09F1" w:rsidR="002D3B43" w:rsidRDefault="00707366" w:rsidP="001E2634">
      <w:hyperlink r:id="rId22" w:history="1">
        <w:r w:rsidR="002D3B43" w:rsidRPr="007D796F">
          <w:rPr>
            <w:rStyle w:val="Hyperlink"/>
          </w:rPr>
          <w:t>Fact Sheet | Leading Regional Council</w:t>
        </w:r>
      </w:hyperlink>
    </w:p>
    <w:p w14:paraId="1F213062" w14:textId="7711B48C" w:rsidR="005F0B5F" w:rsidRDefault="00707366" w:rsidP="001E2634">
      <w:hyperlink r:id="rId23" w:history="1">
        <w:r w:rsidR="006733A6" w:rsidRPr="007D796F">
          <w:rPr>
            <w:rStyle w:val="Hyperlink"/>
          </w:rPr>
          <w:t>Fact Sheet | Understanding ACFE</w:t>
        </w:r>
      </w:hyperlink>
    </w:p>
    <w:p w14:paraId="2EF06507" w14:textId="3CEC6313" w:rsidR="006733A6" w:rsidRDefault="00707366" w:rsidP="001E2634">
      <w:hyperlink r:id="rId24" w:history="1">
        <w:r w:rsidR="006733A6" w:rsidRPr="007D796F">
          <w:rPr>
            <w:rStyle w:val="Hyperlink"/>
          </w:rPr>
          <w:t xml:space="preserve">Fact Sheet | Regional Council </w:t>
        </w:r>
        <w:r w:rsidR="00821E7E" w:rsidRPr="007D796F">
          <w:rPr>
            <w:rStyle w:val="Hyperlink"/>
          </w:rPr>
          <w:t>planning</w:t>
        </w:r>
      </w:hyperlink>
    </w:p>
    <w:p w14:paraId="13A728F7" w14:textId="78AE1299" w:rsidR="006733A6" w:rsidRDefault="00707366" w:rsidP="001E2634">
      <w:hyperlink r:id="rId25" w:history="1">
        <w:r w:rsidR="006733A6" w:rsidRPr="007D796F">
          <w:rPr>
            <w:rStyle w:val="Hyperlink"/>
          </w:rPr>
          <w:t>Fact Sheet | Advising the ACFE Board</w:t>
        </w:r>
      </w:hyperlink>
    </w:p>
    <w:sectPr w:rsidR="006733A6" w:rsidSect="00A431B2">
      <w:headerReference w:type="default" r:id="rId26"/>
      <w:footerReference w:type="default" r:id="rId27"/>
      <w:type w:val="continuous"/>
      <w:pgSz w:w="11907" w:h="16840" w:code="9"/>
      <w:pgMar w:top="1134" w:right="1134" w:bottom="2268" w:left="1134" w:header="851" w:footer="567"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0EF90" w14:textId="77777777" w:rsidR="003A4AFD" w:rsidRDefault="003A4AFD">
      <w:r>
        <w:separator/>
      </w:r>
    </w:p>
  </w:endnote>
  <w:endnote w:type="continuationSeparator" w:id="0">
    <w:p w14:paraId="19F96E45" w14:textId="77777777" w:rsidR="003A4AFD" w:rsidRDefault="003A4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21" w:type="dxa"/>
      <w:tblLayout w:type="fixed"/>
      <w:tblCellMar>
        <w:left w:w="0" w:type="dxa"/>
        <w:right w:w="0" w:type="dxa"/>
      </w:tblCellMar>
      <w:tblLook w:val="01E0" w:firstRow="1" w:lastRow="1" w:firstColumn="1" w:lastColumn="1" w:noHBand="0" w:noVBand="0"/>
    </w:tblPr>
    <w:tblGrid>
      <w:gridCol w:w="5103"/>
      <w:gridCol w:w="618"/>
    </w:tblGrid>
    <w:tr w:rsidR="003A4AFD" w14:paraId="3B55F9C9" w14:textId="77777777" w:rsidTr="00956999">
      <w:tc>
        <w:tcPr>
          <w:tcW w:w="5103" w:type="dxa"/>
          <w:shd w:val="clear" w:color="auto" w:fill="auto"/>
        </w:tcPr>
        <w:p w14:paraId="612EEE10" w14:textId="77777777" w:rsidR="003A4AFD" w:rsidRPr="00747063" w:rsidRDefault="00E61409" w:rsidP="00956999">
          <w:pPr>
            <w:pStyle w:val="Footer"/>
            <w:tabs>
              <w:tab w:val="left" w:pos="57"/>
              <w:tab w:val="left" w:pos="113"/>
              <w:tab w:val="left" w:pos="170"/>
              <w:tab w:val="left" w:pos="227"/>
              <w:tab w:val="left" w:pos="284"/>
              <w:tab w:val="left" w:pos="340"/>
              <w:tab w:val="left" w:pos="397"/>
              <w:tab w:val="left" w:pos="454"/>
              <w:tab w:val="left" w:pos="510"/>
              <w:tab w:val="left" w:pos="567"/>
              <w:tab w:val="left" w:pos="624"/>
              <w:tab w:val="left" w:pos="680"/>
              <w:tab w:val="left" w:pos="737"/>
              <w:tab w:val="left" w:pos="794"/>
              <w:tab w:val="left" w:pos="851"/>
              <w:tab w:val="left" w:pos="907"/>
              <w:tab w:val="left" w:pos="964"/>
              <w:tab w:val="left" w:pos="1021"/>
              <w:tab w:val="left" w:pos="1077"/>
              <w:tab w:val="left" w:pos="1134"/>
            </w:tabs>
          </w:pPr>
          <w:fldSimple w:instr=" STYLEREF &quot;Heading 1&quot; \* MERGEFORMAT ">
            <w:r w:rsidR="003A4AFD" w:rsidRPr="003A4AFD">
              <w:rPr>
                <w:b w:val="0"/>
                <w:bCs/>
                <w:noProof/>
                <w:lang w:val="en-US"/>
              </w:rPr>
              <w:t>Consulting with stakeholders</w:t>
            </w:r>
          </w:fldSimple>
        </w:p>
      </w:tc>
      <w:tc>
        <w:tcPr>
          <w:tcW w:w="618" w:type="dxa"/>
          <w:shd w:val="clear" w:color="auto" w:fill="auto"/>
        </w:tcPr>
        <w:p w14:paraId="606FC7EF" w14:textId="77777777" w:rsidR="003A4AFD" w:rsidRPr="00BB6565" w:rsidRDefault="003A4AFD" w:rsidP="00BB656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r>
  </w:tbl>
  <w:p w14:paraId="6C5C6550" w14:textId="77777777" w:rsidR="003A4AFD" w:rsidRPr="000D4779" w:rsidRDefault="003A4AFD" w:rsidP="000D47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B1312" w14:textId="77777777" w:rsidR="003A4AFD" w:rsidRDefault="00E61409" w:rsidP="00A24962">
    <w:pPr>
      <w:pStyle w:val="Footer"/>
    </w:pPr>
    <w:fldSimple w:instr=" STYLEREF  &quot;Heading 1&quot;  \* MERGEFORMAT ">
      <w:r w:rsidR="003A4AFD">
        <w:rPr>
          <w:noProof/>
        </w:rPr>
        <w:t>Consulting with stakeholders</w:t>
      </w:r>
    </w:fldSimple>
    <w:r w:rsidR="003A4AFD" w:rsidRPr="00133A72">
      <w:tab/>
    </w:r>
    <w:r w:rsidR="003A4AFD">
      <w:fldChar w:fldCharType="begin"/>
    </w:r>
    <w:r w:rsidR="003A4AFD">
      <w:instrText xml:space="preserve"> PAGE  \* Arabic  \* MERGEFORMAT </w:instrText>
    </w:r>
    <w:r w:rsidR="003A4AFD">
      <w:fldChar w:fldCharType="separate"/>
    </w:r>
    <w:r w:rsidR="003A4AFD">
      <w:rPr>
        <w:noProof/>
      </w:rPr>
      <w:t>2</w:t>
    </w:r>
    <w:r w:rsidR="003A4AFD">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AF11F" w14:textId="77777777" w:rsidR="003A4AFD" w:rsidRDefault="003A4AFD" w:rsidP="007C2D19">
    <w:pPr>
      <w:tabs>
        <w:tab w:val="left" w:pos="5184"/>
      </w:tabs>
    </w:pPr>
    <w:r>
      <w:rPr>
        <w:noProof/>
        <w:lang w:eastAsia="en-AU"/>
      </w:rPr>
      <mc:AlternateContent>
        <mc:Choice Requires="wps">
          <w:drawing>
            <wp:anchor distT="0" distB="0" distL="114300" distR="114300" simplePos="0" relativeHeight="251664896" behindDoc="0" locked="0" layoutInCell="1" allowOverlap="1" wp14:anchorId="3F7281E3" wp14:editId="26EDB024">
              <wp:simplePos x="0" y="0"/>
              <wp:positionH relativeFrom="page">
                <wp:posOffset>4949190</wp:posOffset>
              </wp:positionH>
              <wp:positionV relativeFrom="page">
                <wp:posOffset>8862811</wp:posOffset>
              </wp:positionV>
              <wp:extent cx="1134110" cy="1135380"/>
              <wp:effectExtent l="76200" t="76200" r="66040" b="64770"/>
              <wp:wrapNone/>
              <wp:docPr id="1" name="R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21082631">
                        <a:off x="0" y="0"/>
                        <a:ext cx="1134110" cy="1135380"/>
                      </a:xfrm>
                      <a:custGeom>
                        <a:avLst/>
                        <a:gdLst>
                          <a:gd name="T0" fmla="*/ 0 w 40176"/>
                          <a:gd name="T1" fmla="*/ 4394 h 40177"/>
                          <a:gd name="T2" fmla="*/ 4393 w 40176"/>
                          <a:gd name="T3" fmla="*/ 40177 h 40177"/>
                          <a:gd name="T4" fmla="*/ 40176 w 40176"/>
                          <a:gd name="T5" fmla="*/ 35783 h 40177"/>
                          <a:gd name="T6" fmla="*/ 35785 w 40176"/>
                          <a:gd name="T7" fmla="*/ 0 h 40177"/>
                          <a:gd name="T8" fmla="*/ 0 w 40176"/>
                          <a:gd name="T9" fmla="*/ 4394 h 40177"/>
                        </a:gdLst>
                        <a:ahLst/>
                        <a:cxnLst>
                          <a:cxn ang="0">
                            <a:pos x="T0" y="T1"/>
                          </a:cxn>
                          <a:cxn ang="0">
                            <a:pos x="T2" y="T3"/>
                          </a:cxn>
                          <a:cxn ang="0">
                            <a:pos x="T4" y="T5"/>
                          </a:cxn>
                          <a:cxn ang="0">
                            <a:pos x="T6" y="T7"/>
                          </a:cxn>
                          <a:cxn ang="0">
                            <a:pos x="T8" y="T9"/>
                          </a:cxn>
                        </a:cxnLst>
                        <a:rect l="0" t="0" r="r" b="b"/>
                        <a:pathLst>
                          <a:path w="40176" h="40177">
                            <a:moveTo>
                              <a:pt x="0" y="4394"/>
                            </a:moveTo>
                            <a:lnTo>
                              <a:pt x="4393" y="40177"/>
                            </a:lnTo>
                            <a:lnTo>
                              <a:pt x="40176" y="35783"/>
                            </a:lnTo>
                            <a:lnTo>
                              <a:pt x="35785" y="0"/>
                            </a:lnTo>
                            <a:lnTo>
                              <a:pt x="0" y="439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ed" o:spid="_x0000_s1026" style="position:absolute;margin-left:389.7pt;margin-top:697.85pt;width:89.3pt;height:89.4pt;rotation:-565105fd;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76,401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" path="m0,4394l4393,40177,40176,35783,35785,,,4394xe" fillcolor="red" stroked="f">
              <v:path arrowok="t" o:connecttype="custom" o:connectlocs="0,124172;124008,1135380;1134110,1011208;1010158,0;0,124172" o:connectangles="0,0,0,0,0"/>
              <o:lock v:ext="edit" aspectratio="t"/>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15DE7" w14:textId="77777777" w:rsidR="003A4AFD" w:rsidRDefault="00E61409" w:rsidP="00A24962">
    <w:pPr>
      <w:pStyle w:val="Footer"/>
    </w:pPr>
    <w:fldSimple w:instr=" STYLEREF  &quot;Heading 1&quot;  \* MERGEFORMAT ">
      <w:r w:rsidR="00707366" w:rsidRPr="00707366">
        <w:rPr>
          <w:b w:val="0"/>
          <w:bCs/>
          <w:noProof/>
          <w:lang w:val="en-US"/>
        </w:rPr>
        <w:t>Consulting</w:t>
      </w:r>
      <w:r w:rsidR="00707366">
        <w:rPr>
          <w:noProof/>
        </w:rPr>
        <w:t xml:space="preserve"> with stakeholders</w:t>
      </w:r>
    </w:fldSimple>
    <w:r w:rsidR="003A4AFD" w:rsidRPr="00133A72">
      <w:tab/>
    </w:r>
    <w:r w:rsidR="003A4AFD">
      <w:fldChar w:fldCharType="begin"/>
    </w:r>
    <w:r w:rsidR="003A4AFD">
      <w:instrText xml:space="preserve"> PAGE  \* Arabic  \* MERGEFORMAT </w:instrText>
    </w:r>
    <w:r w:rsidR="003A4AFD">
      <w:fldChar w:fldCharType="separate"/>
    </w:r>
    <w:r w:rsidR="00707366">
      <w:rPr>
        <w:noProof/>
      </w:rPr>
      <w:t>2</w:t>
    </w:r>
    <w:r w:rsidR="003A4AF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217CD" w14:textId="77777777" w:rsidR="003A4AFD" w:rsidRDefault="003A4AFD">
      <w:r>
        <w:separator/>
      </w:r>
    </w:p>
  </w:footnote>
  <w:footnote w:type="continuationSeparator" w:id="0">
    <w:p w14:paraId="54BE8987" w14:textId="77777777" w:rsidR="003A4AFD" w:rsidRDefault="003A4A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5A77A" w14:textId="77777777" w:rsidR="003A4AFD" w:rsidRDefault="003A4A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8B1AE" w14:textId="77777777" w:rsidR="003A4AFD" w:rsidRDefault="003A4AFD">
    <w:pPr>
      <w:pStyle w:val="Header"/>
    </w:pPr>
  </w:p>
  <w:tbl>
    <w:tblPr>
      <w:tblW w:w="10233" w:type="dxa"/>
      <w:tblInd w:w="28" w:type="dxa"/>
      <w:tblLayout w:type="fixed"/>
      <w:tblCellMar>
        <w:left w:w="0" w:type="dxa"/>
        <w:right w:w="0" w:type="dxa"/>
      </w:tblCellMar>
      <w:tblLook w:val="01E0" w:firstRow="1" w:lastRow="1" w:firstColumn="1" w:lastColumn="1" w:noHBand="0" w:noVBand="0"/>
    </w:tblPr>
    <w:tblGrid>
      <w:gridCol w:w="10233"/>
    </w:tblGrid>
    <w:tr w:rsidR="003A4AFD" w14:paraId="56CBBE8A" w14:textId="77777777" w:rsidTr="00956999">
      <w:trPr>
        <w:trHeight w:hRule="exact" w:val="960"/>
      </w:trPr>
      <w:tc>
        <w:tcPr>
          <w:tcW w:w="10233" w:type="dxa"/>
          <w:shd w:val="clear" w:color="auto" w:fill="auto"/>
        </w:tcPr>
        <w:p w14:paraId="24B53555" w14:textId="77777777" w:rsidR="003A4AFD" w:rsidRDefault="003A4AFD">
          <w:pPr>
            <w:pStyle w:val="Header"/>
          </w:pPr>
        </w:p>
      </w:tc>
    </w:tr>
  </w:tbl>
  <w:p w14:paraId="6159AAF8" w14:textId="77777777" w:rsidR="003A4AFD" w:rsidRDefault="003A4AFD">
    <w:pPr>
      <w:pStyle w:val="Header"/>
    </w:pPr>
    <w:r>
      <w:rPr>
        <w:noProof/>
        <w:lang w:eastAsia="en-AU"/>
      </w:rPr>
      <mc:AlternateContent>
        <mc:Choice Requires="wpg">
          <w:drawing>
            <wp:anchor distT="0" distB="0" distL="114300" distR="114300" simplePos="0" relativeHeight="251655680" behindDoc="0" locked="1" layoutInCell="1" allowOverlap="1" wp14:anchorId="4B62B8FD" wp14:editId="255FA3B2">
              <wp:simplePos x="0" y="0"/>
              <wp:positionH relativeFrom="page">
                <wp:posOffset>717550</wp:posOffset>
              </wp:positionH>
              <wp:positionV relativeFrom="page">
                <wp:posOffset>361950</wp:posOffset>
              </wp:positionV>
              <wp:extent cx="2407285" cy="427990"/>
              <wp:effectExtent l="3175" t="0" r="8890" b="635"/>
              <wp:wrapNone/>
              <wp:docPr id="6" name="Logo Vic"/>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07285" cy="427990"/>
                        <a:chOff x="-17207" y="-1468"/>
                        <a:chExt cx="40176" cy="7261"/>
                      </a:xfrm>
                    </wpg:grpSpPr>
                    <wps:wsp>
                      <wps:cNvPr id="7" name="Freeform 40"/>
                      <wps:cNvSpPr>
                        <a:spLocks noChangeAspect="1" noEditPoints="1"/>
                      </wps:cNvSpPr>
                      <wps:spPr bwMode="auto">
                        <a:xfrm>
                          <a:off x="-17207" y="-1468"/>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1"/>
                      <wps:cNvSpPr>
                        <a:spLocks noChangeAspect="1" noEditPoints="1"/>
                      </wps:cNvSpPr>
                      <wps:spPr bwMode="auto">
                        <a:xfrm>
                          <a:off x="-3253" y="1286"/>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Logo Vic" o:spid="_x0000_s1026" style="position:absolute;margin-left:56.5pt;margin-top:28.5pt;width:189.55pt;height:33.7pt;z-index:251655680;mso-position-horizontal-relative:page;mso-position-vertical-relative:page" coordorigin="-17207,-1468" coordsize="40176,726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">
              <o:lock v:ext="edit" aspectratio="t"/>
              <v:shape id="Freeform 40" o:spid="_x0000_s1027" style="position:absolute;left:-17207;top:-1468;width:12446;height:7115;visibility:visible;mso-wrap-style:square;v-text-anchor:top" coordsize="5269,3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M8oswAAA&#10;ANoAAAAPAAAAZHJzL2Rvd25yZXYueG1sRI9Bi8IwFITvC/6H8ARva6qIStcoiyCoF7EqXh/N27Zs&#10;81KaVOO/N4LgcZiZb5jFKpha3Kh1lWUFo2ECgji3uuJCwfm0+Z6DcB5ZY22ZFDzIwWrZ+1pgqu2d&#10;j3TLfCEihF2KCkrvm1RKl5dk0A1tQxy9P9sa9FG2hdQt3iPc1HKcJFNpsOK4UGJD65Ly/6wzCrrD&#10;aE+PSTg0Ict3l474OHdXpQb98PsDwlPwn/C7vdUKZvC6Em+AXD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UM8oswAAAANoAAAAPAAAAAAAAAAAAAAAAAJcCAABkcnMvZG93bnJl&#10;di54bWxQSwUGAAAAAAQABAD1AAAAhAMAAAAA&#10;" path="m3785,591c3774,669,3774,669,3774,669,3832,617,3832,617,3832,617,3890,669,3890,669,3890,669,3879,591,3879,591,3879,591,3949,591,3949,591,3949,591,3888,541,3888,541,3888,541,3936,478,3936,478,3936,478,3859,495,3859,495,3859,495,3832,421,3832,421,3832,421,3805,495,3805,495,3805,495,3728,478,3728,478,3728,478,3775,541,3775,541,3775,541,3715,591,3715,591,3715,591l3785,591xm4132,1278c4207,1238,4207,1238,4207,1238,4247,1314,4247,1314,4247,1314,4266,1224,4266,1224,4266,1224,4352,1259,4352,1259,4352,1259,4312,1183,4312,1183,4312,1183,4387,1144,4387,1144,4387,1144,4296,1125,4296,1125,4296,1125,4332,1040,4332,1040,4332,1040,4256,1079,4256,1079,4256,1079,4216,1004,4216,1004,4216,1004,4198,1094,4198,1094,4198,1094,4113,1059,4113,1059,4113,1059,4153,1134,4153,1134,4153,1134,4077,1174,4077,1174,4077,1174,4168,1193,4168,1193,4168,1193l4132,1278xm4169,255c4160,346,4160,346,4160,346,4229,285,4229,285,4229,285,4297,346,4297,346,4297,346,4289,255,4289,255,4289,255,4366,255,4366,255,4366,255,4300,196,4300,196,4300,196,4351,122,4351,122,4351,122,4265,142,4265,142,4265,142,4229,55,4229,55,4229,55,4192,142,4192,142,4192,142,4106,122,4106,122,4106,122,4158,196,4158,196,4158,196,4091,255,4091,255,4091,255l4169,255xm4540,570c4609,560,4609,560,4609,560,4638,617,4638,617,4638,617,4665,560,4665,560,4665,560,4736,570,4736,570,4736,570,4698,508,4698,508,4698,508,4735,448,4735,448,4735,448,4666,458,4666,458,4666,458,4638,400,4638,400,4638,400,4609,458,4609,458,4609,458,4539,448,4539,448,4539,448,4577,509,4577,509,4577,509l4540,570xm4355,734c4348,782,4348,782,4348,782,4389,760,4389,760,4389,760,4430,782,4430,782,4430,782,4422,734,4422,734,4422,734,4456,704,4456,704,4456,704,4407,695,4407,695,4407,695,4389,655,4389,655,4389,655,4370,695,4370,695,4370,695,4322,704,4322,704,4322,704l4355,734xm3141,2215c3010,2215,2927,2320,2927,2483,2927,2642,3013,2749,3141,2749,3271,2749,3356,2644,3356,2479,3356,2318,3271,2215,3141,2215m1740,1612c1782,1612,1809,1582,1809,1536,1809,1490,1782,1461,1740,1461,1699,1461,1673,1491,1673,1537,1673,1581,1700,1612,1740,1612m590,1577c590,1599,607,1613,634,1613,672,1613,692,1591,692,1552,692,1547,692,1543,692,1538,676,1537,669,1536,660,1536,614,1536,590,1551,590,1577m1057,1462c1031,1462,1011,1475,1002,1500,1109,1500,1109,1500,1109,1500,1099,1474,1083,1462,1057,1462m2215,1462c2189,1462,2170,1475,2161,1500,2267,1500,2267,1500,2267,1500,2258,1474,2241,1462,2215,1462m3279,1462c3253,1462,3234,1475,3225,1500,3332,1500,3332,1500,3332,1500,3322,1474,3306,1462,3279,1462m5181,0c4222,1940,4222,1940,4222,1940,3280,,3280,,3280,,,,,,,,,3012,,3012,,3012,5269,3012,5269,3012,5269,3012,5269,,5269,,5269,0l5181,0xm3667,1425c3684,1425,3684,1425,3684,1425,3684,1374,3684,1374,3684,1374,3739,1358,3739,1358,3739,1358,3739,1425,3739,1425,3739,1425,3758,1425,3758,1425,3758,1425,3761,1425,3764,1425,3768,1424,3774,1424,3778,1424,3781,1423,3788,1422,3791,1421,3800,1419,3775,1468,3775,1468,3775,1468,3739,1468,3739,1468,3739,1468,3739,1580,3739,1580,3739,1580,3739,1602,3743,1609,3758,1609,3775,1609,3787,1606,3810,1598,3795,1649,3795,1649,3795,1649,3781,1650,3781,1650,3781,1650,3762,1653,3756,1653,3747,1653,3727,1653,3712,1649,3702,1640,3689,1630,3684,1613,3684,1580,3684,1468,3684,1468,3684,1468,3682,1468,3682,1468,3682,1468,3671,1468,3657,1470,3642,1473l3667,1425xm3282,1419c3328,1419,3363,1441,3381,1481,3389,1499,3392,1514,3394,1542,3219,1542,3219,1542,3219,1542,3220,1556,3221,1559,3224,1569,3233,1594,3261,1610,3297,1610,3314,1610,3331,1606,3350,1598,3361,1593,3369,1589,3387,1577,3373,1644,3373,1644,3373,1644,3366,1645,3361,1646,3358,1647,3338,1651,3317,1653,3299,1653,3215,1653,3162,1608,3162,1539,3162,1469,3212,1419,3282,1419m2772,1437c2839,1417,2839,1417,2839,1417,2839,1437,2839,1437,2839,1437,2857,1424,2875,1419,2897,1419,2928,1419,2949,1428,2968,1450,2979,1441,2983,1437,2990,1433,3005,1424,3025,1419,3044,1419,3072,1419,3100,1430,3115,1448,3128,1464,3131,1484,3131,1534,3131,1611,3131,1611,3131,1611,3131,1630,3136,1639,3147,1647,3061,1647,3061,1647,3061,1647,3073,1639,3077,1630,3077,1611,3077,1507,3077,1507,3077,1507,3077,1489,3074,1481,3068,1474,3061,1465,3049,1460,3037,1460,3007,1460,2985,1480,2985,1509,2985,1611,2985,1611,2985,1611,2985,1630,2989,1639,3001,1647,2914,1647,2914,1647,2914,1647,2927,1639,2930,1630,2930,1611,2930,1507,2930,1507,2930,1507,2930,1489,2928,1481,2922,1474,2914,1465,2903,1460,2889,1460,2860,1460,2839,1480,2839,1509,2839,1611,2839,1611,2839,1611,2839,1630,2843,1639,2855,1647,2768,1647,2768,1647,2768,1647,2781,1639,2784,1630,2784,1611,2784,1469,2784,1469,2784,1469,2784,1451,2782,1446,2772,1437m2515,1437c2581,1417,2581,1417,2581,1417,2581,1437,2581,1437,2581,1437,2602,1424,2618,1419,2641,1419,2672,1419,2699,1430,2715,1448,2727,1464,2731,1484,2731,1534,2731,1611,2731,1611,2731,1611,2731,1630,2734,1639,2746,1647,2660,1647,2660,1647,2660,1647,2673,1639,2676,1630,2676,1611,2676,1507,2676,1507,2676,1507,2676,1489,2674,1482,2668,1474,2660,1465,2649,1460,2633,1460,2602,1460,2581,1480,2581,1509,2581,1611,2581,1611,2581,1611,2581,1630,2585,1639,2597,1647,2511,1647,2511,1647,2511,1647,2524,1639,2527,1630,2527,1611,2527,1469,2527,1469,2527,1469,2527,1451,2525,1446,2515,1437m2353,1437c2419,1417,2419,1417,2419,1417,2419,1441,2419,1441,2419,1441,2436,1427,2452,1421,2476,1421,2485,1421,2488,1422,2497,1424,2497,1479,2497,1479,2497,1479,2483,1472,2477,1470,2466,1470,2437,1470,2419,1492,2419,1527,2419,1611,2419,1611,2419,1611,2419,1630,2423,1639,2435,1647,2349,1647,2349,1647,2349,1647,2362,1639,2365,1630,2365,1611,2365,1469,2365,1469,2365,1469,2365,1451,2363,1446,2353,1437m2218,1419c2264,1419,2299,1441,2317,1481,2324,1499,2327,1514,2329,1542,2155,1542,2155,1542,2155,1542,2156,1556,2157,1559,2160,1569,2169,1594,2197,1610,2232,1610,2250,1610,2267,1606,2285,1598,2297,1593,2305,1589,2322,1577,2308,1644,2308,1644,2308,1644,2302,1645,2297,1646,2293,1647,2273,1651,2252,1653,2234,1653,2150,1653,2097,1608,2097,1539,2097,1469,2148,1419,2218,1419m1938,1425c1933,1429,1931,1433,1931,1440,1931,1445,1933,1453,1935,1457,1985,1552,1985,1552,1985,1552,2032,1461,2032,1461,2032,1461,2035,1454,2038,1444,2038,1439,2038,1434,2036,1430,2030,1425,2109,1425,2109,1425,2109,1425,2104,1431,2102,1433,2098,1439,2092,1448,2082,1463,2077,1473,1980,1653,1980,1653,1980,1653,1875,1458,1875,1458,1875,1458,1875,1457,1874,1454,1872,1452,1869,1448,1868,1445,1866,1442,1862,1435,1858,1432,1850,1425l1938,1425xm1742,1419c1816,1419,1866,1464,1866,1532,1866,1602,1814,1653,1740,1653,1666,1653,1615,1606,1615,1538,1615,1468,1668,1419,1742,1419m1191,1776c1377,1776,1377,1776,1377,1776,1377,1971,1377,1971,1377,1971,1191,1971,1191,1971,1191,1971l1191,1776xm1059,1419c1105,1419,1140,1441,1158,1481,1166,1499,1169,1514,1171,1542,997,1542,997,1542,997,1542,998,1556,999,1559,1002,1569,1011,1594,1038,1610,1074,1610,1091,1610,1108,1606,1127,1598,1138,1593,1146,1589,1164,1577,1150,1644,1150,1644,1150,1644,1143,1645,1138,1646,1135,1647,1115,1651,1093,1653,1076,1653,992,1653,939,1608,939,1539,939,1469,990,1419,1059,1419m789,1425c806,1425,806,1425,806,1425,806,1374,806,1374,806,1374,861,1358,861,1358,861,1358,861,1425,861,1425,861,1425,881,1425,881,1425,881,1425,883,1425,886,1425,891,1424,897,1424,901,1424,904,1423,910,1422,913,1421,922,1419,897,1468,897,1468,897,1468,861,1468,861,1468,861,1468,861,1580,861,1580,861,1580,861,1602,866,1609,881,1609,897,1609,909,1606,932,1598,917,1649,917,1649,917,1649,904,1650,904,1650,904,1650,885,1653,878,1653,869,1653,850,1653,835,1649,824,1640,811,1630,806,1613,806,1580,806,1468,806,1468,806,1468,804,1468,804,1468,804,1468,794,1468,780,1470,764,1473l789,1425xm689,1479c683,1466,668,1460,642,1460,626,1460,611,1462,597,1466,582,1470,573,1474,550,1485,567,1425,567,1425,567,1425,575,1424,581,1423,584,1423,606,1420,619,1419,637,1419,666,1419,687,1422,706,1428,718,1432,728,1438,734,1446,743,1457,745,1469,745,1506,745,1584,745,1584,745,1584,745,1600,746,1611,748,1623,750,1633,751,1638,756,1647,702,1647,702,1647,702,1647,701,1642,701,1638,700,1627,683,1644,658,1653,626,1653,569,1653,535,1626,535,1581,535,1528,580,1499,661,1499,671,1499,677,1499,692,1501,692,1487,691,1484,689,1479m378,1425c395,1425,395,1425,395,1425,395,1374,395,1374,395,1374,450,1358,450,1358,450,1358,450,1425,450,1425,450,1425,470,1425,470,1425,470,1425,472,1425,475,1425,480,1424,485,1424,490,1424,493,1423,499,1422,502,1421,511,1419,486,1468,486,1468,486,1468,450,1468,450,1468,450,1468,450,1580,450,1580,450,1580,450,1602,454,1609,470,1609,486,1609,498,1606,521,1598,506,1649,506,1649,506,1649,493,1650,493,1650,493,1650,474,1653,467,1653,458,1653,439,1653,423,1649,413,1640,400,1630,395,1613,395,1580,395,1468,395,1468,395,1468,393,1468,393,1468,393,1468,383,1468,369,1470,353,1473l378,1425xm294,1538c288,1528,278,1522,253,1514,248,1512,241,1509,230,1505,197,1493,186,1488,172,1480,147,1465,135,1446,135,1419,135,1363,180,1331,258,1331,276,1331,284,1332,318,1337,326,1338,326,1338,326,1338,335,1405,335,1405,335,1405,317,1393,311,1390,302,1386,286,1379,266,1375,249,1375,215,1375,194,1389,194,1410,194,1419,196,1426,201,1431,210,1441,224,1447,262,1460,307,1475,318,1480,332,1493,348,1508,358,1529,358,1554,358,1613,305,1652,224,1652,198,1652,170,1649,135,1641,126,1573,126,1573,126,1573,139,1581,143,1583,151,1588,177,1601,203,1608,229,1608,272,1608,300,1589,300,1560,300,1552,298,1544,294,1538m1075,1909c1060,1943,1060,1943,1060,1943,637,2892,637,2892,637,2892,220,1951,220,1951,220,1951,216,1943,210,1929,200,1909,191,1889,182,1875,175,1860,158,1825,139,1804,107,1776,402,1776,402,1776,402,1776,380,1796,376,1805,376,1828,376,1847,387,1892,400,1922,652,2501,652,2501,652,2501,912,1907,912,1907,912,1907,925,1878,935,1840,935,1823,935,1805,930,1792,912,1776,1166,1776,1166,1776,1166,1776,1115,1819,1108,1830,1075,1909m1155,2873c1194,2846,1206,2815,1206,2747,1206,2221,1206,2221,1206,2221,1204,2157,1198,2139,1168,2109,1377,2039,1377,2039,1377,2039,1377,2747,1377,2747,1377,2747,1377,2815,1390,2846,1427,2873l1155,2873xm1349,1616c1311,1585,1290,1542,1290,1492,1290,1398,1365,1331,1471,1331,1482,1331,1493,1332,1505,1333,1523,1335,1534,1337,1564,1344,1571,1415,1571,1415,1571,1415,1533,1386,1503,1375,1468,1375,1397,1375,1350,1421,1350,1492,1350,1563,1398,1609,1473,1609,1495,1609,1512,1605,1530,1597,1530,1520,1530,1520,1530,1520,1530,1501,1526,1492,1514,1485,1602,1485,1602,1485,1602,1485,1589,1492,1586,1501,1586,1520,1586,1610,1586,1610,1586,1610,1586,1622,1586,1627,1591,1633,1552,1645,1506,1652,1466,1652,1416,1652,1380,1641,1349,1616m2115,2866c2090,2871,2090,2871,2090,2871,1995,2892,1973,2893,1901,2893,1767,2893,1677,2865,1600,2795,1517,2719,1472,2609,1472,2483,1472,2234,1640,2066,1889,2066,1938,2066,2003,2073,2076,2085,2090,2086,2090,2086,2090,2086,2118,2289,2118,2289,2118,2289,2043,2243,1967,2219,1889,2219,1746,2219,1656,2322,1656,2481,1656,2642,1748,2744,1890,2744,1933,2744,1979,2734,2034,2715,2079,2697,2101,2687,2153,2650l2115,2866xm2661,2879c2617,2885,2617,2885,2617,2885,2557,2893,2536,2895,2508,2895,2447,2895,2398,2881,2365,2850,2325,2815,2309,2754,2309,2637,2309,2239,2309,2239,2309,2239,2302,2239,2302,2239,2302,2239,2269,2239,2225,2246,2176,2257,2256,2088,2256,2088,2256,2088,2309,2088,2309,2088,2309,2088,2309,1906,2309,1906,2309,1906,2482,1850,2482,1850,2482,1850,2482,2088,2482,2088,2482,2088,2545,2088,2545,2088,2545,2088,2552,2088,2562,2088,2576,2086,2594,2085,2607,2083,2617,2081,2637,2078,2648,2075,2675,2068,2595,2239,2595,2239,2595,2239,2482,2239,2482,2239,2482,2239,2482,2636,2482,2636,2482,2636,2482,2715,2497,2739,2545,2739,2595,2739,2634,2729,2707,2700l2661,2879xm3141,2893c2905,2893,2746,2729,2746,2486,2746,2241,2911,2066,3145,2066,3379,2066,3536,2226,3536,2465,3536,2716,3373,2893,3141,2893m3570,1474c3562,1465,3551,1460,3536,1460,3505,1460,3484,1480,3484,1509,3484,1611,3484,1611,3484,1611,3484,1630,3488,1639,3500,1647,3413,1647,3413,1647,3413,1647,3426,1639,3429,1630,3429,1611,3429,1469,3429,1469,3429,1469,3429,1451,3427,1446,3417,1437,3484,1417,3484,1417,3484,1417,3484,1437,3484,1437,3484,1437,3505,1424,3520,1419,3543,1419,3574,1419,3601,1430,3617,1448,3629,1464,3633,1484,3633,1534,3633,1611,3633,1611,3633,1611,3633,1630,3637,1639,3649,1647,3563,1647,3563,1647,3563,1647,3575,1639,3579,1630,3579,1611,3579,1507,3579,1507,3579,1507,3578,1489,3576,1482,3570,1474m4046,2279c4001,2252,3981,2246,3946,2246,3856,2246,3800,2323,3800,2447,3800,2747,3800,2747,3800,2747,3800,2815,3812,2846,3850,2873,3577,2873,3577,2873,3577,2873,3617,2846,3628,2815,3628,2747,3628,2243,3628,2243,3628,2243,3627,2180,3621,2162,3590,2132,3800,2062,3800,2062,3800,2062,3800,2146,3800,2146,3800,2146,3852,2094,3902,2075,3978,2075,4006,2075,4017,2076,4046,2083l4046,2279xm4108,2873c4148,2846,4159,2815,4159,2747,4159,2221,4159,2221,4159,2221,4158,2157,4152,2139,4121,2109,4331,2039,4331,2039,4331,2039,4331,2747,4331,2747,4331,2747,4331,2815,4344,2846,4381,2873l4108,2873xm4962,2873c4958,2855,4957,2840,4956,2802,4902,2865,4825,2893,4722,2893,4541,2893,4435,2800,4435,2641,4435,2452,4577,2348,4834,2348,4863,2348,4883,2350,4930,2355,4930,2307,4928,2295,4921,2277,4903,2234,4855,2213,4773,2213,4722,2213,4674,2219,4631,2233,4584,2246,4554,2259,4483,2299,4536,2088,4536,2088,4536,2088,4561,2085,4580,2081,4592,2080,4658,2070,4700,2066,4757,2066,4848,2066,4914,2076,4975,2099,5012,2114,5043,2136,5061,2161,5090,2200,5099,2244,5099,2376,5099,2652,5099,2652,5099,2652,5099,2708,5102,2747,5110,2790,5115,2825,5120,2840,5134,2873l4962,2873xm4830,2481c4686,2481,4609,2532,4609,2624,4609,2703,4664,2754,4750,2754,4867,2754,4931,2677,4931,2536,4931,2521,4931,2504,4930,2488,4880,2483,4860,2481,4830,2481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41" o:spid="_x0000_s1028" style="position:absolute;left:-3253;top:1286;width:26222;height:4507;visibility:visible;mso-wrap-style:square;v-text-anchor:top" coordsize="11101,19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21d2wAAA&#10;ANoAAAAPAAAAZHJzL2Rvd25yZXYueG1sRE/Pa8IwFL4L/g/hCbvImrrBKNUoIjgGO4y1Ijs+m7e2&#10;rHkJSWbrf28Ogx0/vt+b3WQGcSUfessKVlkOgrixuudWwak+PhYgQkTWOFgmBTcKsNvOZxsstR35&#10;k65VbEUK4VCigi5GV0oZmo4Mhsw64sR9W28wJuhbqT2OKdwM8inPX6TBnlNDh44OHTU/1a9RoOvn&#10;y2vjvgrtDv79w5xpb3mp1MNi2q9BRJriv/jP/aYVpK3pSroBcns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r21d2wAAAANoAAAAPAAAAAAAAAAAAAAAAAJcCAABkcnMvZG93bnJl&#10;di54bWxQSwUGAAAAAAQABAD1AAAAhAMAAAAA&#10;" path="m389,595c335,664,279,685,159,685,,685,,685,,685,,42,,42,,42,134,42,134,42,134,42,255,42,327,64,387,133,434,188,457,265,457,365,457,463,433,539,389,595m297,182c267,141,234,126,176,126,108,126,108,126,108,126,108,597,108,597,108,597,179,597,179,597,179,597,292,597,338,522,338,376,338,294,330,228,297,182m648,478c648,485,648,485,648,485,648,550,672,619,764,619,808,619,846,603,881,572,921,635,921,635,921,635,872,676,815,697,752,697,619,697,536,601,536,451,536,368,553,313,594,267,632,223,679,203,738,203,785,203,827,215,867,252,908,289,929,346,929,456,929,478,929,478,929,478l648,478xm738,281c681,281,649,326,649,402,823,402,823,402,823,402,823,326,789,281,738,281m1239,694c1199,694,1160,681,1127,656,1127,656,1129,676,1129,702,1129,860,1129,860,1129,860,1031,885,1031,885,1031,885,1031,336,1031,336,1031,336,1031,278,1028,254,1021,219,1115,202,1115,202,1115,202,1120,218,1122,231,1123,260,1153,224,1199,204,1248,204,1343,204,1426,276,1426,440,1426,596,1359,694,1239,694m1129,337c1129,571,1129,571,1129,571,1154,596,1186,613,1217,613,1285,613,1316,562,1316,451,1316,346,1296,289,1229,289,1192,289,1157,306,1129,337m1843,704c1814,693,1790,671,1779,641,1741,684,1700,699,1650,699,1542,699,1494,639,1494,557,1494,449,1575,394,1726,394,1757,394,1757,394,1757,394,1757,369,1757,369,1757,369,1757,315,1748,286,1692,286,1625,286,1552,340,1552,340,1507,267,1507,267,1507,267,1577,222,1636,202,1706,202,1780,202,1829,229,1849,280,1858,301,1858,326,1857,396,1855,530,1855,530,1855,530,1854,594,1860,614,1896,639l1843,704xm1737,463c1635,463,1604,492,1604,552,1604,597,1628,624,1669,624,1702,624,1733,605,1754,575,1756,464,1756,464,1756,464,1756,464,1745,463,1737,463m2240,209c2228,203,2218,202,2203,202,2158,202,2121,226,2084,277,2084,251,2077,224,2066,203,1972,227,1972,227,1972,227,1982,255,1989,293,1989,353,1989,685,1989,685,1989,685,2091,685,2091,685,2091,685,2091,367,2091,367,2091,367,2100,329,2137,297,2179,297,2190,297,2198,300,2208,304l2240,209xm2419,215c2419,168,2423,111,2427,73,2322,98,2322,98,2322,98,2318,134,2318,175,2318,215,2266,215,2266,215,2266,215,2266,285,2266,285,2266,285,2318,285,2318,285,2318,285,2318,576,2318,576,2318,576,2318,643,2349,697,2440,697,2472,697,2502,690,2532,676,2519,615,2519,615,2519,615,2502,622,2490,624,2476,624,2431,624,2418,608,2418,549,2418,285,2418,285,2418,285,2504,285,2504,285,2504,285,2531,215,2531,215,2531,215,2419,215,2419,215,2419,215m3207,685c3207,341,3207,341,3207,341,3207,243,3161,204,3084,204,3034,204,2989,226,2944,272,2910,217,2873,204,2832,204,2788,204,2744,225,2707,263,2705,237,2699,217,2690,202,2597,228,2597,228,2597,228,2608,254,2614,289,2614,347,2614,685,2614,685,2614,685,2713,685,2713,685,2713,685,2713,336,2713,336,2713,336,2748,305,2781,290,2810,290,2849,290,2861,308,2861,362,2861,685,2861,685,2861,685,2959,685,2959,685,2959,685,2959,343,2959,343,2959,343,2991,312,3024,289,3058,289,3094,289,3107,305,3107,360,3107,685,3107,685,3107,685l3207,685xm3416,478c3416,485,3416,485,3416,485,3416,550,3440,619,3532,619,3576,619,3614,603,3649,572,3689,635,3689,635,3689,635,3640,676,3583,697,3520,697,3387,697,3303,601,3303,451,3303,368,3321,313,3362,267,3400,223,3446,203,3506,203,3552,203,3595,215,3635,252,3676,289,3697,346,3697,456,3697,478,3697,478,3697,478l3416,478xm3506,281c3448,281,3417,326,3417,402,3591,402,3591,402,3591,402,3591,326,3557,281,3506,281m4157,685c4157,334,4157,334,4157,334,4157,247,4107,204,4035,204,3985,204,3941,226,3891,268,3891,243,3885,223,3874,202,3781,228,3781,228,3781,228,3794,261,3799,290,3799,339,3799,685,3799,685,3799,685,3899,685,3899,685,3899,685,3899,344,3899,344,3899,344,3930,313,3972,291,4002,291,4041,291,4056,308,4056,373,4056,685,4056,685,4056,685l4157,685xm4385,215c4385,168,4389,111,4393,73,4288,98,4288,98,4288,98,4283,134,4283,175,4283,215,4231,215,4231,215,4231,215,4231,285,4231,285,4231,285,4283,285,4283,285,4283,285,4283,576,4283,576,4283,576,4283,643,4315,697,4406,697,4438,697,4468,690,4498,676,4485,615,4485,615,4485,615,4468,622,4456,624,4442,624,4397,624,4384,608,4384,549,4384,285,4384,285,4384,285,4470,285,4470,285,4470,285,4497,215,4497,215,4497,215,4385,215,4385,215,4385,215m5160,452c5160,603,5079,697,4952,697,4824,697,4744,601,4744,451,4744,300,4825,203,4950,203,5083,203,5160,303,5160,452m4858,444c4858,581,4892,621,4953,621,5014,621,5047,571,5047,453,5047,321,5010,281,4951,281,4886,281,4858,330,4858,444m5516,29c5483,10,5450,2,5410,2,5326,2,5267,47,5267,145,5267,188,5269,214,5269,214,5224,214,5224,214,5224,214,5224,285,5224,285,5224,285,5268,285,5268,285,5268,285,5268,685,5268,685,5268,685,5369,685,5369,685,5369,685,5369,285,5369,285,5369,285,5464,285,5464,285,5464,285,5491,214,5491,214,5491,214,5368,214,5368,214,5368,214,5368,143,5368,143,5368,143,5368,101,5390,77,5426,77,5445,77,5459,83,5482,94l5516,29xm6106,685c6106,594,6106,594,6106,594,5848,594,5848,594,5848,594,5848,393,5848,393,5848,393,6044,393,6044,393,6044,393,6044,305,6044,305,6044,305,5847,305,5847,305,5847,305,5847,129,5847,129,5847,129,6082,129,6082,129,6082,129,6096,42,6096,42,6096,42,5739,42,5739,42,5739,42,5739,685,5739,685,5739,685l6106,685xm6490,685c6486,675,6485,668,6482,649,6450,680,6413,695,6367,695,6247,695,6174,601,6174,454,6174,307,6256,206,6369,206,6409,206,6442,219,6471,249,6471,249,6468,213,6468,172,6468,,6468,,6468,,6569,16,6569,16,6569,16,6569,521,6569,521,6569,521,6569,614,6575,662,6584,685l6490,685xm6468,326c6445,301,6417,288,6382,288,6317,288,6288,340,6288,453,6288,558,6308,610,6385,610,6423,610,6454,588,6468,565l6468,326xm7088,651c7088,651,7059,628,7059,558,7059,203,7059,203,7059,203,6960,222,6960,222,6960,222,6960,559,6960,559,6960,559,6945,592,6903,620,6868,620,6808,620,6800,577,6800,518,6800,203,6800,203,6800,203,6699,222,6699,222,6699,222,6699,541,6699,541,6699,541,6699,599,6707,630,6725,652,6749,680,6789,699,6842,699,6896,699,6942,680,6976,641,6985,668,6997,685,7017,700l7088,651xm7365,697c7428,697,7472,678,7515,635,7467,572,7467,572,7467,572,7436,603,7404,619,7372,619,7347,619,7325,609,7310,592,7288,569,7278,528,7278,464,7278,405,7284,361,7298,333,7312,302,7340,285,7372,285,7399,285,7423,296,7451,321,7502,253,7502,253,7502,253,7460,215,7423,203,7372,203,7267,203,7165,284,7165,455,7165,607,7236,697,7365,697m7911,704c7882,693,7858,671,7847,641,7809,684,7768,699,7718,699,7610,699,7561,639,7561,557,7561,449,7643,394,7794,394,7825,394,7825,394,7825,394,7825,369,7825,369,7825,369,7825,315,7816,286,7760,286,7692,286,7620,340,7620,340,7574,267,7574,267,7574,267,7645,222,7704,202,7774,202,7848,202,7897,229,7918,280,7926,301,7926,326,7925,396,7923,530,7923,530,7923,530,7922,594,7928,614,7964,639l7911,704xm7805,463c7703,463,7672,492,7672,552,7672,597,7696,624,7737,624,7770,624,7801,605,7822,575,7823,464,7823,464,7823,464,7823,464,7812,463,7805,463m8157,215c8157,168,8161,111,8165,73,8060,98,8060,98,8060,98,8056,134,8056,175,8056,215,8004,215,8004,215,8004,215,8004,285,8004,285,8004,285,8056,285,8056,285,8056,285,8056,576,8056,576,8056,576,8056,643,8087,697,8178,697,8210,697,8240,690,8270,676,8257,615,8257,615,8257,615,8240,622,8228,624,8214,624,8169,624,8156,608,8156,549,8156,285,8156,285,8156,285,8243,285,8243,285,8243,285,8269,215,8269,215,8269,215,8157,215,8157,215,8157,215m8336,77c8336,39,8366,8,8404,8,8440,8,8471,38,8471,77,8471,114,8440,145,8402,145,8365,145,8336,114,8336,77m8351,685c8351,222,8351,222,8351,222,8454,204,8454,204,8454,204,8454,685,8454,685,8454,685l8351,685xm8967,452c8967,603,8886,697,8759,697,8632,697,8552,601,8552,451,8552,300,8633,203,8757,203,8891,203,8967,303,8967,452m8665,444c8665,581,8700,621,8761,621,8821,621,8855,571,8855,453,8855,321,8818,281,8758,281,8693,281,8665,330,8665,444m9428,685c9428,334,9428,334,9428,334,9428,247,9378,204,9305,204,9255,204,9212,226,9161,268,9161,243,9156,223,9145,202,9052,228,9052,228,9052,228,9065,261,9070,290,9070,339,9070,685,9070,685,9070,685,9170,685,9170,685,9170,685,9170,344,9170,344,9170,344,9201,313,9243,291,9273,291,9312,291,9327,308,9327,373,9327,685,9327,685,9327,685l9428,685xm10072,704c10043,693,10019,671,10008,641,9970,684,9929,699,9879,699,9771,699,9723,639,9723,557,9723,449,9804,394,9955,394,9986,394,9986,394,9986,394,9986,369,9986,369,9986,369,9986,315,9977,286,9921,286,9854,286,9781,340,9781,340,9735,267,9735,267,9735,267,9806,222,9865,202,9935,202,10009,202,10058,229,10079,280,10087,301,10087,326,10086,396,10084,530,10084,530,10084,530,10083,594,10089,614,10125,639l10072,704xm9966,463c9864,463,9833,492,9833,552,9833,597,9857,624,9898,624,9931,624,9962,605,9983,575,9984,464,9984,464,9984,464,9984,464,9973,463,9966,463m10578,685c10578,334,10578,334,10578,334,10578,247,10528,204,10456,204,10406,204,10362,226,10312,268,10312,243,10306,223,10295,202,10202,228,10202,228,10202,228,10215,261,10220,290,10220,339,10220,685,10220,685,10220,685,10320,685,10320,685,10320,685,10320,344,10320,344,10320,344,10351,313,10394,291,10423,291,10462,291,10477,308,10477,373,10477,685,10477,685,10477,685l10578,685xm10990,685c10985,675,10984,668,10982,649,10950,680,10913,695,10866,695,10746,695,10674,601,10674,454,10674,307,10756,206,10869,206,10909,206,10942,219,10970,249,10970,249,10968,213,10968,172,10968,,10968,,10968,,11069,16,11069,16,11069,16,11069,521,11069,521,11069,521,11069,614,11075,662,11084,685l10990,685xm10968,326c10944,301,10916,288,10882,288,10817,288,10787,340,10787,453,10787,558,10808,610,10885,610,10923,610,10954,588,10968,565l10968,326xm367,1707c367,1616,367,1616,367,1616,109,1616,109,1616,109,1616,109,1415,109,1415,109,1415,305,1415,305,1415,305,1415,305,1327,305,1327,305,1327,107,1327,107,1327,107,1327,107,1151,107,1151,107,1151,343,1151,343,1151,343,1151,357,1064,357,1064,357,1064,,1064,,1064,,1064,,1707,,1707,,1707l367,1707xm778,1726c749,1715,725,1693,714,1663,676,1706,635,1721,585,1721,477,1721,429,1661,429,1579,429,1471,511,1416,661,1416,693,1416,693,1416,693,1416,693,1391,693,1391,693,1391,693,1337,683,1308,628,1308,560,1308,487,1362,487,1362,442,1289,442,1289,442,1289,512,1244,571,1224,641,1224,715,1224,764,1251,785,1302,793,1323,793,1348,792,1418,790,1553,790,1553,790,1553,789,1616,795,1636,831,1661l778,1726xm672,1485c570,1485,539,1514,539,1574,539,1619,563,1646,604,1646,637,1646,669,1627,689,1597,691,1486,691,1486,691,1486,691,1486,680,1485,672,1485m1167,1231c1155,1225,1146,1223,1131,1223,1086,1223,1049,1248,1011,1299,1011,1273,1005,1246,994,1224,900,1249,900,1249,900,1249,910,1278,917,1316,917,1375,917,1707,917,1707,917,1707,1019,1707,1019,1707,1019,1707,1019,1389,1019,1389,1019,1389,1028,1351,1064,1319,1107,1319,1118,1319,1126,1322,1136,1326l1167,1231xm1318,1717c1341,1717,1361,1713,1379,1706,1363,1643,1363,1643,1363,1643,1350,1648,1335,1644,1329,1635,1322,1624,1319,1614,1319,1551,1319,1152,1319,1152,1319,1152,1319,1091,1318,1052,1310,1023,1206,1046,1206,1046,1206,1046,1212,1085,1215,1119,1215,1184,1215,1584,1215,1584,1215,1584,1215,1624,1215,1717,1318,1717m1835,1237c1725,1237,1725,1237,1725,1237,1647,1491,1647,1491,1647,1491,1629,1549,1612,1619,1612,1619,1612,1619,1594,1541,1586,1513,1499,1226,1499,1226,1499,1226,1395,1244,1395,1244,1395,1244,1502,1561,1502,1561,1502,1561,1516,1603,1534,1654,1547,1707,1579,1707,1579,1707,1579,1707,1552,1797,1516,1824,1452,1842,1485,1908,1485,1908,1485,1908,1596,1887,1629,1831,1668,1717l1835,1237xm2328,1717c2397,1717,2453,1699,2504,1661,2453,1593,2453,1593,2453,1593,2417,1621,2384,1633,2338,1633,2276,1633,2223,1604,2195,1542,2178,1506,2170,1461,2170,1382,2170,1306,2181,1252,2203,1213,2231,1164,2277,1136,2332,1136,2372,1136,2407,1147,2441,1172,2491,1102,2491,1102,2491,1102,2452,1070,2393,1052,2331,1052,2230,1052,2142,1107,2094,1199,2065,1253,2051,1317,2051,1395,2051,1487,2076,1566,2124,1624,2175,1684,2242,1717,2328,1717m2947,1707c2947,1375,2947,1375,2947,1375,2947,1328,2943,1306,2931,1283,2915,1252,2872,1225,2817,1225,2766,1225,2719,1245,2673,1287,2673,1287,2675,1264,2675,1234,2675,1133,2675,1133,2675,1133,2675,1088,2672,1050,2665,1023,2562,1045,2562,1045,2562,1045,2568,1069,2571,1106,2571,1147,2571,1707,2571,1707,2571,1707,2675,1707,2675,1707,2675,1707,2675,1369,2675,1369,2675,1369,2708,1335,2752,1312,2788,1312,2827,1312,2847,1329,2847,1387,2847,1707,2847,1707,2847,1707l2947,1707xm3050,1099c3050,1061,3079,1030,3118,1030,3154,1030,3184,1060,3184,1099,3184,1136,3154,1167,3116,1167,3078,1167,3050,1136,3050,1099m3065,1707c3065,1244,3065,1244,3065,1244,3168,1225,3168,1225,3168,1225,3168,1707,3168,1707,3168,1707l3065,1707xm3391,1717c3414,1717,3434,1713,3452,1706,3435,1643,3435,1643,3435,1643,3423,1648,3408,1644,3402,1635,3394,1624,3392,1614,3392,1551,3392,1152,3392,1152,3392,1152,3392,1091,3391,1052,3383,1023,3278,1046,3278,1046,3278,1046,3285,1085,3288,1119,3288,1184,3288,1584,3288,1584,3288,1584,3288,1624,3288,1717,3391,1717m3816,1707c3812,1697,3811,1690,3808,1671,3776,1702,3739,1717,3693,1717,3573,1717,3500,1623,3500,1476,3500,1329,3582,1228,3696,1228,3735,1228,3768,1241,3797,1271,3797,1271,3794,1235,3794,1194,3794,1022,3794,1022,3794,1022,3895,1038,3895,1038,3895,1038,3895,1543,3895,1543,3895,1543,3895,1636,3901,1684,3910,1707l3816,1707xm3794,1348c3771,1323,3743,1310,3708,1310,3643,1310,3614,1362,3614,1475,3614,1579,3634,1632,3711,1632,3749,1632,3780,1610,3794,1587l3794,1348xm4398,1707c4398,1375,4398,1375,4398,1375,4398,1328,4394,1306,4382,1283,4366,1252,4324,1225,4268,1225,4218,1225,4170,1245,4124,1287,4124,1287,4126,1264,4126,1234,4126,1133,4126,1133,4126,1133,4126,1088,4123,1050,4116,1023,4013,1045,4013,1045,4013,1045,4019,1069,4022,1106,4022,1147,4022,1707,4022,1707,4022,1707,4126,1707,4126,1707,4126,1707,4126,1369,4126,1369,4126,1369,4159,1335,4203,1312,4239,1312,4278,1312,4299,1329,4299,1387,4299,1707,4299,1707,4299,1707l4398,1707xm4899,1474c4899,1625,4818,1719,4691,1719,4563,1719,4483,1623,4483,1473,4483,1322,4564,1225,4689,1225,4823,1225,4899,1325,4899,1474m4597,1466c4597,1603,4631,1643,4692,1643,4753,1643,4786,1593,4786,1475,4786,1342,4749,1303,4690,1303,4625,1303,4597,1352,4597,1466m5375,1474c5375,1625,5294,1719,5166,1719,5039,1719,4959,1623,4959,1473,4959,1322,5040,1225,5165,1225,5298,1225,5375,1325,5375,1474m5072,1466c5072,1603,5107,1643,5168,1643,5228,1643,5262,1593,5262,1475,5262,1342,5225,1303,5165,1303,5100,1303,5072,1352,5072,1466m5752,1707c5747,1697,5746,1690,5743,1671,5712,1702,5675,1717,5628,1717,5508,1717,5436,1623,5436,1476,5436,1329,5518,1228,5631,1228,5671,1228,5703,1241,5732,1271,5732,1271,5729,1235,5729,1194,5729,1022,5729,1022,5729,1022,5831,1038,5831,1038,5831,1038,5831,1543,5831,1543,5831,1543,5831,1636,5836,1684,5846,1707l5752,1707xm5729,1348c5706,1323,5678,1310,5644,1310,5579,1310,5549,1362,5549,1475,5549,1579,5570,1632,5647,1632,5685,1632,5716,1610,5729,1587l5729,1348xm6549,1617c6495,1686,6439,1707,6319,1707,6160,1707,6160,1707,6160,1707,6160,1064,6160,1064,6160,1064,6294,1064,6294,1064,6294,1064,6415,1064,6487,1086,6547,1155,6594,1210,6617,1287,6617,1387,6617,1485,6593,1561,6549,1617m6457,1204c6427,1163,6394,1148,6336,1148,6268,1148,6268,1148,6268,1148,6268,1619,6268,1619,6268,1619,6339,1619,6339,1619,6339,1619,6452,1619,6498,1544,6498,1398,6498,1316,6490,1249,6457,1204m6801,1500c6801,1507,6801,1507,6801,1507,6801,1572,6825,1641,6917,1641,6961,1641,6999,1625,7034,1594,7074,1657,7074,1657,7074,1657,7025,1698,6968,1719,6905,1719,6772,1719,6688,1623,6688,1473,6688,1390,6706,1335,6747,1289,6785,1245,6831,1226,6891,1226,6937,1226,6980,1237,7020,1274,7061,1311,7081,1369,7081,1478,7081,1500,7081,1500,7081,1500l6801,1500xm6891,1303c6833,1303,6802,1348,6802,1424,6975,1424,6975,1424,6975,1424,6975,1348,6942,1303,6891,1303m7530,1237c7423,1237,7423,1237,7423,1237,7345,1475,7345,1475,7345,1475,7327,1528,7317,1584,7317,1584,7315,1584,7315,1584,7315,1584,7315,1584,7302,1528,7287,1479,7205,1225,7205,1225,7205,1225,7100,1240,7100,1240,7100,1240,7269,1709,7269,1709,7269,1709,7359,1709,7359,1709,7359,1709l7530,1237xm7659,1500c7659,1507,7659,1507,7659,1507,7659,1572,7683,1641,7775,1641,7819,1641,7857,1625,7892,1594,7932,1657,7932,1657,7932,1657,7883,1698,7827,1719,7763,1719,7630,1719,7547,1623,7547,1473,7547,1390,7564,1335,7605,1289,7643,1245,7690,1226,7749,1226,7796,1226,7838,1237,7879,1274,7920,1311,7940,1369,7940,1478,7940,1500,7940,1500,7940,1500l7659,1500xm7749,1303c7692,1303,7660,1348,7660,1424,7834,1424,7834,1424,7834,1424,7834,1348,7800,1303,7749,1303m8133,1717c8156,1717,8176,1713,8194,1706,8178,1643,8178,1643,8178,1643,8166,1648,8150,1644,8144,1635,8137,1624,8134,1614,8134,1551,8134,1152,8134,1152,8134,1152,8134,1091,8133,1052,8125,1023,8021,1046,8021,1046,8021,1046,8027,1085,8030,1119,8030,1184,8030,1584,8030,1584,8030,1584,8030,1624,8030,1717,8133,1717m8657,1474c8657,1625,8576,1719,8449,1719,8321,1719,8242,1623,8242,1473,8242,1322,8322,1225,8447,1225,8581,1225,8657,1325,8657,1474m8355,1466c8355,1603,8389,1643,8451,1643,8511,1643,8545,1593,8545,1475,8545,1342,8507,1303,8448,1303,8383,1303,8355,1352,8355,1466m8960,1716c8920,1716,8881,1703,8848,1678,8848,1678,8850,1698,8850,1724,8850,1882,8850,1882,8850,1882,8752,1907,8752,1907,8752,1907,8752,1358,8752,1358,8752,1358,8752,1300,8749,1276,8742,1241,8836,1224,8836,1224,8836,1224,8841,1240,8843,1253,8844,1282,8873,1246,8920,1226,8969,1226,9064,1226,9147,1298,9147,1461,9147,1618,9080,1716,8960,1716m8850,1359c8850,1594,8850,1594,8850,1594,8874,1618,8907,1635,8938,1635,9006,1635,9037,1584,9037,1473,9037,1368,9017,1311,8950,1311,8913,1311,8878,1328,8850,1359m9832,1707c9832,1363,9832,1363,9832,1363,9832,1265,9786,1225,9709,1225,9659,1225,9614,1248,9569,1294,9534,1239,9498,1225,9456,1225,9412,1225,9369,1247,9332,1285,9330,1259,9324,1239,9315,1224,9222,1250,9222,1250,9222,1250,9233,1276,9239,1311,9239,1369,9239,1707,9239,1707,9239,1707,9338,1707,9338,1707,9338,1707,9338,1358,9338,1358,9338,1358,9372,1327,9406,1312,9435,1312,9474,1312,9486,1330,9486,1384,9486,1707,9486,1707,9486,1707,9584,1707,9584,1707,9584,1707,9584,1365,9584,1365,9584,1365,9616,1334,9648,1311,9683,1311,9719,1311,9731,1327,9731,1382,9731,1707,9731,1707,9731,1707l9832,1707xm10033,1500c10033,1507,10033,1507,10033,1507,10033,1572,10057,1641,10149,1641,10193,1641,10231,1625,10266,1594,10306,1657,10306,1657,10306,1657,10257,1698,10200,1719,10137,1719,10004,1719,9921,1623,9921,1473,9921,1390,9938,1335,9979,1289,10017,1245,10064,1226,10123,1226,10170,1226,10212,1237,10253,1274,10293,1311,10314,1369,10314,1478,10314,1500,10314,1500,10314,1500l10033,1500xm10123,1303c10066,1303,10034,1348,10034,1424,10208,1424,10208,1424,10208,1424,10208,1348,10174,1303,10123,1303m10767,1707c10767,1356,10767,1356,10767,1356,10767,1269,10717,1225,10644,1225,10594,1225,10551,1248,10500,1290,10500,1265,10495,1245,10484,1223,10391,1249,10391,1249,10391,1249,10404,1283,10408,1312,10408,1361,10408,1707,10408,1707,10408,1707,10509,1707,10509,1707,10509,1707,10509,1366,10509,1366,10509,1366,10539,1335,10582,1313,10612,1313,10651,1313,10666,1330,10666,1394,10666,1707,10666,1707,10666,1707l10767,1707xm10987,1237c10987,1190,10991,1133,10996,1095,10890,1120,10890,1120,10890,1120,10886,1156,10886,1197,10886,1237,10834,1237,10834,1237,10834,1237,10834,1307,10834,1307,10834,1307,10886,1307,10886,1307,10886,1307,10886,1598,10886,1598,10886,1598,10886,1665,10917,1719,11009,1719,11040,1719,11070,1712,11101,1699,11088,1637,11088,1637,11088,1637,11070,1644,11058,1646,11044,1646,10999,1646,10986,1630,10986,1571,10986,1307,10986,1307,10986,1307,11073,1307,11073,1307,11073,1307,11100,1237,11100,1237,11100,1237,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D9B3E" w14:textId="77777777" w:rsidR="003A4AFD" w:rsidRDefault="003A4AFD">
    <w:pPr>
      <w:pStyle w:val="Header"/>
    </w:pPr>
    <w:r>
      <w:rPr>
        <w:noProof/>
        <w:lang w:eastAsia="en-AU"/>
      </w:rPr>
      <w:drawing>
        <wp:anchor distT="0" distB="0" distL="114300" distR="114300" simplePos="0" relativeHeight="251660800" behindDoc="0" locked="1" layoutInCell="1" allowOverlap="1" wp14:anchorId="611798B6" wp14:editId="1646AFFD">
          <wp:simplePos x="0" y="0"/>
          <wp:positionH relativeFrom="page">
            <wp:posOffset>6300470</wp:posOffset>
          </wp:positionH>
          <wp:positionV relativeFrom="page">
            <wp:posOffset>9210675</wp:posOffset>
          </wp:positionV>
          <wp:extent cx="938530" cy="986155"/>
          <wp:effectExtent l="0" t="0" r="0" b="4445"/>
          <wp:wrapNone/>
          <wp:docPr id="5" name="image_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5" descr="ReplaceWithImage_Small_300dpi_Q8"/>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8530"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9776" behindDoc="0" locked="1" layoutInCell="1" allowOverlap="1" wp14:anchorId="7F927BD7" wp14:editId="108BE0B6">
          <wp:simplePos x="0" y="0"/>
          <wp:positionH relativeFrom="page">
            <wp:posOffset>3876675</wp:posOffset>
          </wp:positionH>
          <wp:positionV relativeFrom="page">
            <wp:posOffset>9205595</wp:posOffset>
          </wp:positionV>
          <wp:extent cx="986155" cy="956945"/>
          <wp:effectExtent l="0" t="0" r="4445" b="0"/>
          <wp:wrapNone/>
          <wp:docPr id="9" name="image_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4" descr="ReplaceWithImage_Small_300dpi_Q8"/>
                  <pic:cNvPicPr>
                    <a:picLocks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8615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752" behindDoc="0" locked="1" layoutInCell="1" allowOverlap="1" wp14:anchorId="4417D9EA" wp14:editId="5B531F2F">
          <wp:simplePos x="0" y="0"/>
          <wp:positionH relativeFrom="page">
            <wp:posOffset>2762250</wp:posOffset>
          </wp:positionH>
          <wp:positionV relativeFrom="page">
            <wp:posOffset>9220200</wp:posOffset>
          </wp:positionV>
          <wp:extent cx="904875" cy="952500"/>
          <wp:effectExtent l="0" t="0" r="9525" b="0"/>
          <wp:wrapNone/>
          <wp:docPr id="15" name="image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3" descr="ReplaceWithImage_Small_300dpi_Q8"/>
                  <pic:cNvPicPr>
                    <a:picLocks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048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7728" behindDoc="0" locked="1" layoutInCell="1" allowOverlap="1" wp14:anchorId="0E9C37E6" wp14:editId="7B0B9152">
          <wp:simplePos x="0" y="0"/>
          <wp:positionH relativeFrom="page">
            <wp:posOffset>1552575</wp:posOffset>
          </wp:positionH>
          <wp:positionV relativeFrom="page">
            <wp:posOffset>9206865</wp:posOffset>
          </wp:positionV>
          <wp:extent cx="986155" cy="958215"/>
          <wp:effectExtent l="0" t="0" r="4445" b="0"/>
          <wp:wrapNone/>
          <wp:docPr id="16" name="image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2" descr="ReplaceWithImage_Small_300dpi_Q8"/>
                  <pic:cNvPicPr>
                    <a:picLocks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86155" cy="958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6704" behindDoc="0" locked="1" layoutInCell="1" allowOverlap="1" wp14:anchorId="532AE330" wp14:editId="20B43252">
          <wp:simplePos x="0" y="0"/>
          <wp:positionH relativeFrom="page">
            <wp:posOffset>381000</wp:posOffset>
          </wp:positionH>
          <wp:positionV relativeFrom="page">
            <wp:posOffset>9219565</wp:posOffset>
          </wp:positionV>
          <wp:extent cx="944245" cy="929640"/>
          <wp:effectExtent l="0" t="0" r="8255" b="3810"/>
          <wp:wrapNone/>
          <wp:docPr id="17" name="image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1" descr="ReplaceWithImage_Small_300dpi_Q8"/>
                  <pic:cNvPicPr preferRelativeResize="0">
                    <a:picLocks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44245" cy="929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80D42" w14:textId="77777777" w:rsidR="003A4AFD" w:rsidRDefault="003A4A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D00AF92"/>
    <w:lvl w:ilvl="0">
      <w:start w:val="1"/>
      <w:numFmt w:val="decimal"/>
      <w:lvlText w:val="%1."/>
      <w:lvlJc w:val="left"/>
      <w:pPr>
        <w:tabs>
          <w:tab w:val="num" w:pos="1492"/>
        </w:tabs>
        <w:ind w:left="1492" w:hanging="360"/>
      </w:pPr>
    </w:lvl>
  </w:abstractNum>
  <w:abstractNum w:abstractNumId="1">
    <w:nsid w:val="FFFFFF7D"/>
    <w:multiLevelType w:val="singleLevel"/>
    <w:tmpl w:val="6930AE0E"/>
    <w:lvl w:ilvl="0">
      <w:start w:val="1"/>
      <w:numFmt w:val="decimal"/>
      <w:lvlText w:val="%1."/>
      <w:lvlJc w:val="left"/>
      <w:pPr>
        <w:tabs>
          <w:tab w:val="num" w:pos="1209"/>
        </w:tabs>
        <w:ind w:left="1209" w:hanging="360"/>
      </w:pPr>
    </w:lvl>
  </w:abstractNum>
  <w:abstractNum w:abstractNumId="2">
    <w:nsid w:val="FFFFFF7E"/>
    <w:multiLevelType w:val="singleLevel"/>
    <w:tmpl w:val="98487D4C"/>
    <w:lvl w:ilvl="0">
      <w:start w:val="1"/>
      <w:numFmt w:val="decimal"/>
      <w:lvlText w:val="%1."/>
      <w:lvlJc w:val="left"/>
      <w:pPr>
        <w:tabs>
          <w:tab w:val="num" w:pos="926"/>
        </w:tabs>
        <w:ind w:left="926" w:hanging="360"/>
      </w:pPr>
    </w:lvl>
  </w:abstractNum>
  <w:abstractNum w:abstractNumId="3">
    <w:nsid w:val="FFFFFF7F"/>
    <w:multiLevelType w:val="singleLevel"/>
    <w:tmpl w:val="B894BB00"/>
    <w:lvl w:ilvl="0">
      <w:start w:val="1"/>
      <w:numFmt w:val="decimal"/>
      <w:lvlText w:val="%1."/>
      <w:lvlJc w:val="left"/>
      <w:pPr>
        <w:tabs>
          <w:tab w:val="num" w:pos="643"/>
        </w:tabs>
        <w:ind w:left="643" w:hanging="360"/>
      </w:pPr>
    </w:lvl>
  </w:abstractNum>
  <w:abstractNum w:abstractNumId="4">
    <w:nsid w:val="FFFFFF80"/>
    <w:multiLevelType w:val="singleLevel"/>
    <w:tmpl w:val="18FCE8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B08D2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4F081B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0BC946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830D8B2"/>
    <w:lvl w:ilvl="0">
      <w:start w:val="1"/>
      <w:numFmt w:val="decimal"/>
      <w:lvlText w:val="%1."/>
      <w:lvlJc w:val="left"/>
      <w:pPr>
        <w:tabs>
          <w:tab w:val="num" w:pos="360"/>
        </w:tabs>
        <w:ind w:left="360" w:hanging="360"/>
      </w:pPr>
    </w:lvl>
  </w:abstractNum>
  <w:abstractNum w:abstractNumId="9">
    <w:nsid w:val="FFFFFF89"/>
    <w:multiLevelType w:val="singleLevel"/>
    <w:tmpl w:val="039CC0D8"/>
    <w:lvl w:ilvl="0">
      <w:start w:val="1"/>
      <w:numFmt w:val="bullet"/>
      <w:lvlText w:val=""/>
      <w:lvlJc w:val="left"/>
      <w:pPr>
        <w:tabs>
          <w:tab w:val="num" w:pos="360"/>
        </w:tabs>
        <w:ind w:left="360" w:hanging="360"/>
      </w:pPr>
      <w:rPr>
        <w:rFonts w:ascii="Symbol" w:hAnsi="Symbol" w:hint="default"/>
      </w:rPr>
    </w:lvl>
  </w:abstractNum>
  <w:abstractNum w:abstractNumId="10">
    <w:nsid w:val="01222482"/>
    <w:multiLevelType w:val="hybridMultilevel"/>
    <w:tmpl w:val="9E56AFB0"/>
    <w:lvl w:ilvl="0" w:tplc="8D06CA02">
      <w:start w:val="1"/>
      <w:numFmt w:val="bullet"/>
      <w:lvlText w:val=""/>
      <w:lvlJc w:val="left"/>
      <w:pPr>
        <w:ind w:left="360" w:hanging="360"/>
      </w:pPr>
      <w:rPr>
        <w:rFonts w:ascii="Symbol" w:hAnsi="Symbol" w:hint="default"/>
        <w:b w:val="0"/>
        <w:i w:val="0"/>
        <w:position w:val="2"/>
        <w:sz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02924E4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2">
    <w:nsid w:val="0B9866DA"/>
    <w:multiLevelType w:val="hybridMultilevel"/>
    <w:tmpl w:val="DDA2206A"/>
    <w:lvl w:ilvl="0" w:tplc="EF7E3404">
      <w:start w:val="1"/>
      <w:numFmt w:val="decimal"/>
      <w:lvlText w:val="%1."/>
      <w:lvlJc w:val="left"/>
      <w:pPr>
        <w:tabs>
          <w:tab w:val="num" w:pos="0"/>
        </w:tabs>
        <w:ind w:left="0" w:hanging="340"/>
      </w:pPr>
      <w:rPr>
        <w:rFonts w:ascii="Arial" w:hAnsi="Arial" w:hint="default"/>
        <w:b/>
        <w:i w:val="0"/>
        <w:sz w:val="18"/>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13">
    <w:nsid w:val="0E9E6E2F"/>
    <w:multiLevelType w:val="multilevel"/>
    <w:tmpl w:val="14D21926"/>
    <w:lvl w:ilvl="0">
      <w:start w:val="1"/>
      <w:numFmt w:val="bullet"/>
      <w:lvlText w:val=""/>
      <w:lvlJc w:val="left"/>
      <w:pPr>
        <w:tabs>
          <w:tab w:val="num" w:pos="200"/>
        </w:tabs>
        <w:ind w:left="200" w:hanging="20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09F55E9"/>
    <w:multiLevelType w:val="hybridMultilevel"/>
    <w:tmpl w:val="B174666A"/>
    <w:lvl w:ilvl="0" w:tplc="B45809C4">
      <w:start w:val="2"/>
      <w:numFmt w:val="lowerLetter"/>
      <w:lvlText w:val="%1."/>
      <w:lvlJc w:val="left"/>
      <w:pPr>
        <w:ind w:left="284" w:hanging="284"/>
      </w:pPr>
      <w:rPr>
        <w:rFonts w:hint="default"/>
      </w:rPr>
    </w:lvl>
    <w:lvl w:ilvl="1" w:tplc="1AF0DAC4">
      <w:start w:val="1"/>
      <w:numFmt w:val="lowerRoman"/>
      <w:lvlText w:val="%2."/>
      <w:lvlJc w:val="right"/>
      <w:pPr>
        <w:ind w:left="873" w:hanging="360"/>
      </w:pPr>
      <w:rPr>
        <w:rFonts w:hint="default"/>
      </w:rPr>
    </w:lvl>
    <w:lvl w:ilvl="2" w:tplc="0C09001B">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5">
    <w:nsid w:val="14CC1CC1"/>
    <w:multiLevelType w:val="multilevel"/>
    <w:tmpl w:val="7B8E6762"/>
    <w:lvl w:ilvl="0">
      <w:start w:val="1"/>
      <w:numFmt w:val="decimal"/>
      <w:lvlText w:val="%1."/>
      <w:lvlJc w:val="left"/>
      <w:pPr>
        <w:tabs>
          <w:tab w:val="num" w:pos="340"/>
        </w:tabs>
        <w:ind w:left="680" w:hanging="680"/>
      </w:pPr>
      <w:rPr>
        <w:rFonts w:ascii="Arial" w:hAnsi="Arial" w:hint="default"/>
        <w:b w:val="0"/>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6">
    <w:nsid w:val="1C7A203F"/>
    <w:multiLevelType w:val="multilevel"/>
    <w:tmpl w:val="96E2EE6E"/>
    <w:lvl w:ilvl="0">
      <w:start w:val="1"/>
      <w:numFmt w:val="bullet"/>
      <w:lvlText w:val=""/>
      <w:lvlJc w:val="left"/>
      <w:pPr>
        <w:tabs>
          <w:tab w:val="num" w:pos="360"/>
        </w:tabs>
        <w:ind w:left="360" w:hanging="360"/>
      </w:pPr>
      <w:rPr>
        <w:rFonts w:ascii="Symbol" w:hAnsi="Symbol" w:hint="default"/>
        <w:b w:val="0"/>
        <w:i w:val="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BD8386C"/>
    <w:multiLevelType w:val="multilevel"/>
    <w:tmpl w:val="5B264CD8"/>
    <w:lvl w:ilvl="0">
      <w:start w:val="1"/>
      <w:numFmt w:val="bullet"/>
      <w:lvlText w:val=""/>
      <w:lvlJc w:val="left"/>
      <w:pPr>
        <w:tabs>
          <w:tab w:val="num" w:pos="360"/>
        </w:tabs>
        <w:ind w:left="360" w:hanging="3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2C26752C"/>
    <w:multiLevelType w:val="hybridMultilevel"/>
    <w:tmpl w:val="44700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F4538FF"/>
    <w:multiLevelType w:val="multilevel"/>
    <w:tmpl w:val="D56C45B6"/>
    <w:lvl w:ilvl="0">
      <w:start w:val="1"/>
      <w:numFmt w:val="decimal"/>
      <w:lvlText w:val="%1."/>
      <w:lvlJc w:val="left"/>
      <w:pPr>
        <w:tabs>
          <w:tab w:val="num" w:pos="340"/>
        </w:tabs>
        <w:ind w:left="68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0">
    <w:nsid w:val="2FD23ACB"/>
    <w:multiLevelType w:val="hybridMultilevel"/>
    <w:tmpl w:val="61B037D6"/>
    <w:lvl w:ilvl="0" w:tplc="BF9EB1D2">
      <w:start w:val="1"/>
      <w:numFmt w:val="decimal"/>
      <w:lvlText w:val="%1."/>
      <w:lvlJc w:val="left"/>
      <w:pPr>
        <w:tabs>
          <w:tab w:val="num" w:pos="20"/>
        </w:tabs>
        <w:ind w:left="20" w:hanging="360"/>
      </w:pPr>
      <w:rPr>
        <w:rFonts w:hint="default"/>
      </w:rPr>
    </w:lvl>
    <w:lvl w:ilvl="1" w:tplc="04090019" w:tentative="1">
      <w:start w:val="1"/>
      <w:numFmt w:val="lowerLetter"/>
      <w:lvlText w:val="%2."/>
      <w:lvlJc w:val="left"/>
      <w:pPr>
        <w:tabs>
          <w:tab w:val="num" w:pos="740"/>
        </w:tabs>
        <w:ind w:left="740" w:hanging="360"/>
      </w:pPr>
    </w:lvl>
    <w:lvl w:ilvl="2" w:tplc="0409001B" w:tentative="1">
      <w:start w:val="1"/>
      <w:numFmt w:val="lowerRoman"/>
      <w:lvlText w:val="%3."/>
      <w:lvlJc w:val="right"/>
      <w:pPr>
        <w:tabs>
          <w:tab w:val="num" w:pos="1460"/>
        </w:tabs>
        <w:ind w:left="1460" w:hanging="180"/>
      </w:pPr>
    </w:lvl>
    <w:lvl w:ilvl="3" w:tplc="0409000F" w:tentative="1">
      <w:start w:val="1"/>
      <w:numFmt w:val="decimal"/>
      <w:lvlText w:val="%4."/>
      <w:lvlJc w:val="left"/>
      <w:pPr>
        <w:tabs>
          <w:tab w:val="num" w:pos="2180"/>
        </w:tabs>
        <w:ind w:left="2180" w:hanging="360"/>
      </w:pPr>
    </w:lvl>
    <w:lvl w:ilvl="4" w:tplc="04090019" w:tentative="1">
      <w:start w:val="1"/>
      <w:numFmt w:val="lowerLetter"/>
      <w:lvlText w:val="%5."/>
      <w:lvlJc w:val="left"/>
      <w:pPr>
        <w:tabs>
          <w:tab w:val="num" w:pos="2900"/>
        </w:tabs>
        <w:ind w:left="2900" w:hanging="360"/>
      </w:pPr>
    </w:lvl>
    <w:lvl w:ilvl="5" w:tplc="0409001B" w:tentative="1">
      <w:start w:val="1"/>
      <w:numFmt w:val="lowerRoman"/>
      <w:lvlText w:val="%6."/>
      <w:lvlJc w:val="right"/>
      <w:pPr>
        <w:tabs>
          <w:tab w:val="num" w:pos="3620"/>
        </w:tabs>
        <w:ind w:left="3620" w:hanging="180"/>
      </w:pPr>
    </w:lvl>
    <w:lvl w:ilvl="6" w:tplc="0409000F" w:tentative="1">
      <w:start w:val="1"/>
      <w:numFmt w:val="decimal"/>
      <w:lvlText w:val="%7."/>
      <w:lvlJc w:val="left"/>
      <w:pPr>
        <w:tabs>
          <w:tab w:val="num" w:pos="4340"/>
        </w:tabs>
        <w:ind w:left="4340" w:hanging="360"/>
      </w:pPr>
    </w:lvl>
    <w:lvl w:ilvl="7" w:tplc="04090019" w:tentative="1">
      <w:start w:val="1"/>
      <w:numFmt w:val="lowerLetter"/>
      <w:lvlText w:val="%8."/>
      <w:lvlJc w:val="left"/>
      <w:pPr>
        <w:tabs>
          <w:tab w:val="num" w:pos="5060"/>
        </w:tabs>
        <w:ind w:left="5060" w:hanging="360"/>
      </w:pPr>
    </w:lvl>
    <w:lvl w:ilvl="8" w:tplc="0409001B" w:tentative="1">
      <w:start w:val="1"/>
      <w:numFmt w:val="lowerRoman"/>
      <w:lvlText w:val="%9."/>
      <w:lvlJc w:val="right"/>
      <w:pPr>
        <w:tabs>
          <w:tab w:val="num" w:pos="5780"/>
        </w:tabs>
        <w:ind w:left="5780" w:hanging="180"/>
      </w:pPr>
    </w:lvl>
  </w:abstractNum>
  <w:abstractNum w:abstractNumId="21">
    <w:nsid w:val="33B152C9"/>
    <w:multiLevelType w:val="multilevel"/>
    <w:tmpl w:val="DDA2206A"/>
    <w:lvl w:ilvl="0">
      <w:start w:val="1"/>
      <w:numFmt w:val="decimal"/>
      <w:lvlText w:val="%1."/>
      <w:lvlJc w:val="left"/>
      <w:pPr>
        <w:tabs>
          <w:tab w:val="num" w:pos="0"/>
        </w:tabs>
        <w:ind w:left="0" w:hanging="34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2">
    <w:nsid w:val="3E201D2C"/>
    <w:multiLevelType w:val="multilevel"/>
    <w:tmpl w:val="AB987CBA"/>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23">
    <w:nsid w:val="3F70612E"/>
    <w:multiLevelType w:val="multilevel"/>
    <w:tmpl w:val="904AFC42"/>
    <w:lvl w:ilvl="0">
      <w:start w:val="1"/>
      <w:numFmt w:val="bullet"/>
      <w:lvlText w:val=""/>
      <w:lvlJc w:val="left"/>
      <w:pPr>
        <w:tabs>
          <w:tab w:val="num" w:pos="372"/>
        </w:tabs>
        <w:ind w:left="372" w:hanging="372"/>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3F8174EC"/>
    <w:multiLevelType w:val="hybridMultilevel"/>
    <w:tmpl w:val="875A2532"/>
    <w:lvl w:ilvl="0" w:tplc="5EB0FD7E">
      <w:start w:val="1"/>
      <w:numFmt w:val="bullet"/>
      <w:lvlText w:val=""/>
      <w:lvlJc w:val="left"/>
      <w:pPr>
        <w:ind w:left="284" w:hanging="284"/>
      </w:pPr>
      <w:rPr>
        <w:rFonts w:ascii="Symbol" w:hAnsi="Symbol" w:hint="default"/>
      </w:rPr>
    </w:lvl>
    <w:lvl w:ilvl="1" w:tplc="1AF0DAC4">
      <w:start w:val="1"/>
      <w:numFmt w:val="lowerRoman"/>
      <w:lvlText w:val="%2."/>
      <w:lvlJc w:val="right"/>
      <w:pPr>
        <w:ind w:left="873" w:hanging="360"/>
      </w:pPr>
      <w:rPr>
        <w:rFonts w:hint="default"/>
      </w:rPr>
    </w:lvl>
    <w:lvl w:ilvl="2" w:tplc="0C09001B">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25">
    <w:nsid w:val="465319A3"/>
    <w:multiLevelType w:val="multilevel"/>
    <w:tmpl w:val="9E7CA560"/>
    <w:lvl w:ilvl="0">
      <w:start w:val="1"/>
      <w:numFmt w:val="decimal"/>
      <w:lvlText w:val="%1."/>
      <w:lvlJc w:val="left"/>
      <w:pPr>
        <w:tabs>
          <w:tab w:val="num" w:pos="340"/>
        </w:tabs>
        <w:ind w:left="34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6">
    <w:nsid w:val="4C99582B"/>
    <w:multiLevelType w:val="hybridMultilevel"/>
    <w:tmpl w:val="54FE036C"/>
    <w:lvl w:ilvl="0" w:tplc="8D06CA02">
      <w:start w:val="1"/>
      <w:numFmt w:val="bullet"/>
      <w:lvlText w:val=""/>
      <w:lvlJc w:val="left"/>
      <w:pPr>
        <w:tabs>
          <w:tab w:val="num" w:pos="180"/>
        </w:tabs>
        <w:ind w:left="180" w:hanging="18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EC82711"/>
    <w:multiLevelType w:val="multilevel"/>
    <w:tmpl w:val="D44E3796"/>
    <w:lvl w:ilvl="0">
      <w:start w:val="1"/>
      <w:numFmt w:val="bullet"/>
      <w:lvlText w:val=""/>
      <w:lvlJc w:val="left"/>
      <w:pPr>
        <w:tabs>
          <w:tab w:val="num" w:pos="380"/>
        </w:tabs>
        <w:ind w:left="380" w:hanging="38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50A9343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9">
    <w:nsid w:val="5A0E25A2"/>
    <w:multiLevelType w:val="hybridMultilevel"/>
    <w:tmpl w:val="E2E06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7C82D86"/>
    <w:multiLevelType w:val="hybridMultilevel"/>
    <w:tmpl w:val="3D8CABD4"/>
    <w:lvl w:ilvl="0" w:tplc="8D06CA02">
      <w:start w:val="1"/>
      <w:numFmt w:val="bullet"/>
      <w:lvlText w:val=""/>
      <w:lvlJc w:val="left"/>
      <w:pPr>
        <w:ind w:left="720" w:hanging="360"/>
      </w:pPr>
      <w:rPr>
        <w:rFonts w:ascii="Symbol" w:hAnsi="Symbol" w:hint="default"/>
        <w:b w:val="0"/>
        <w:i w:val="0"/>
        <w:position w:val="2"/>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B5434EA"/>
    <w:multiLevelType w:val="multilevel"/>
    <w:tmpl w:val="98FA441A"/>
    <w:lvl w:ilvl="0">
      <w:start w:val="1"/>
      <w:numFmt w:val="decimal"/>
      <w:lvlText w:val="%1."/>
      <w:lvlJc w:val="left"/>
      <w:pPr>
        <w:tabs>
          <w:tab w:val="num" w:pos="340"/>
        </w:tabs>
        <w:ind w:left="340" w:hanging="68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32">
    <w:nsid w:val="71011143"/>
    <w:multiLevelType w:val="multilevel"/>
    <w:tmpl w:val="0B2E338E"/>
    <w:lvl w:ilvl="0">
      <w:start w:val="1"/>
      <w:numFmt w:val="bullet"/>
      <w:lvlText w:val=""/>
      <w:lvlJc w:val="left"/>
      <w:pPr>
        <w:tabs>
          <w:tab w:val="num" w:pos="368"/>
        </w:tabs>
        <w:ind w:left="368" w:hanging="368"/>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71F50215"/>
    <w:multiLevelType w:val="multilevel"/>
    <w:tmpl w:val="AB987CBA"/>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34">
    <w:nsid w:val="78A532D5"/>
    <w:multiLevelType w:val="hybridMultilevel"/>
    <w:tmpl w:val="E10E833E"/>
    <w:lvl w:ilvl="0" w:tplc="3B2C8BA0">
      <w:start w:val="1"/>
      <w:numFmt w:val="bullet"/>
      <w:lvlText w:val=""/>
      <w:lvlJc w:val="left"/>
      <w:pPr>
        <w:tabs>
          <w:tab w:val="num" w:pos="360"/>
        </w:tabs>
        <w:ind w:left="360" w:hanging="360"/>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CEB2717"/>
    <w:multiLevelType w:val="multilevel"/>
    <w:tmpl w:val="D05ABDC0"/>
    <w:lvl w:ilvl="0">
      <w:start w:val="1"/>
      <w:numFmt w:val="bullet"/>
      <w:lvlText w:val=""/>
      <w:lvlJc w:val="left"/>
      <w:pPr>
        <w:tabs>
          <w:tab w:val="num" w:pos="160"/>
        </w:tabs>
        <w:ind w:left="160" w:hanging="1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4"/>
  </w:num>
  <w:num w:numId="3">
    <w:abstractNumId w:val="16"/>
  </w:num>
  <w:num w:numId="4">
    <w:abstractNumId w:val="26"/>
  </w:num>
  <w:num w:numId="5">
    <w:abstractNumId w:val="12"/>
  </w:num>
  <w:num w:numId="6">
    <w:abstractNumId w:val="20"/>
  </w:num>
  <w:num w:numId="7">
    <w:abstractNumId w:val="28"/>
  </w:num>
  <w:num w:numId="8">
    <w:abstractNumId w:val="11"/>
  </w:num>
  <w:num w:numId="9">
    <w:abstractNumId w:val="25"/>
  </w:num>
  <w:num w:numId="10">
    <w:abstractNumId w:val="19"/>
  </w:num>
  <w:num w:numId="11">
    <w:abstractNumId w:val="15"/>
  </w:num>
  <w:num w:numId="12">
    <w:abstractNumId w:val="31"/>
  </w:num>
  <w:num w:numId="13">
    <w:abstractNumId w:val="33"/>
  </w:num>
  <w:num w:numId="14">
    <w:abstractNumId w:val="21"/>
  </w:num>
  <w:num w:numId="15">
    <w:abstractNumId w:val="22"/>
  </w:num>
  <w:num w:numId="16">
    <w:abstractNumId w:val="17"/>
  </w:num>
  <w:num w:numId="17">
    <w:abstractNumId w:val="32"/>
  </w:num>
  <w:num w:numId="18">
    <w:abstractNumId w:val="23"/>
  </w:num>
  <w:num w:numId="19">
    <w:abstractNumId w:val="27"/>
  </w:num>
  <w:num w:numId="20">
    <w:abstractNumId w:val="35"/>
  </w:num>
  <w:num w:numId="21">
    <w:abstractNumId w:val="13"/>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4"/>
  </w:num>
  <w:num w:numId="32">
    <w:abstractNumId w:val="24"/>
  </w:num>
  <w:num w:numId="33">
    <w:abstractNumId w:val="29"/>
  </w:num>
  <w:num w:numId="34">
    <w:abstractNumId w:val="30"/>
  </w:num>
  <w:num w:numId="35">
    <w:abstractNumId w:val="18"/>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567"/>
  <w:drawingGridHorizontalSpacing w:val="92"/>
  <w:displayHorizontalDrawingGridEvery w:val="2"/>
  <w:characterSpacingControl w:val="doNotCompress"/>
  <w:hdrShapeDefaults>
    <o:shapedefaults v:ext="edit" spidmax="26625">
      <o:colormru v:ext="edit" colors="#008ec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B2C"/>
    <w:rsid w:val="000031E0"/>
    <w:rsid w:val="00004E42"/>
    <w:rsid w:val="000115DF"/>
    <w:rsid w:val="00014EAE"/>
    <w:rsid w:val="00024CC6"/>
    <w:rsid w:val="0002637D"/>
    <w:rsid w:val="000442F9"/>
    <w:rsid w:val="00060E96"/>
    <w:rsid w:val="0006144D"/>
    <w:rsid w:val="00086DCD"/>
    <w:rsid w:val="000878EB"/>
    <w:rsid w:val="000901CD"/>
    <w:rsid w:val="00095DBA"/>
    <w:rsid w:val="0009644C"/>
    <w:rsid w:val="000A6E2E"/>
    <w:rsid w:val="000A7241"/>
    <w:rsid w:val="000B4E4D"/>
    <w:rsid w:val="000C1529"/>
    <w:rsid w:val="000C1F9E"/>
    <w:rsid w:val="000C4C19"/>
    <w:rsid w:val="000D4779"/>
    <w:rsid w:val="000D666D"/>
    <w:rsid w:val="000E1B59"/>
    <w:rsid w:val="000E6E8E"/>
    <w:rsid w:val="000F1876"/>
    <w:rsid w:val="000F5F74"/>
    <w:rsid w:val="00102584"/>
    <w:rsid w:val="001132E2"/>
    <w:rsid w:val="00127B5D"/>
    <w:rsid w:val="00133150"/>
    <w:rsid w:val="00133A72"/>
    <w:rsid w:val="00140861"/>
    <w:rsid w:val="001509F5"/>
    <w:rsid w:val="00156E75"/>
    <w:rsid w:val="00166CF5"/>
    <w:rsid w:val="001677C2"/>
    <w:rsid w:val="00170CD7"/>
    <w:rsid w:val="001718C2"/>
    <w:rsid w:val="001777E6"/>
    <w:rsid w:val="0018175E"/>
    <w:rsid w:val="00183F24"/>
    <w:rsid w:val="0019321C"/>
    <w:rsid w:val="001B059C"/>
    <w:rsid w:val="001B09F2"/>
    <w:rsid w:val="001B1494"/>
    <w:rsid w:val="001C13C3"/>
    <w:rsid w:val="001C1FB4"/>
    <w:rsid w:val="001C215C"/>
    <w:rsid w:val="001C2BDC"/>
    <w:rsid w:val="001C414D"/>
    <w:rsid w:val="001D3953"/>
    <w:rsid w:val="001E2634"/>
    <w:rsid w:val="001E38B0"/>
    <w:rsid w:val="001E5F88"/>
    <w:rsid w:val="001F1BA8"/>
    <w:rsid w:val="001F580F"/>
    <w:rsid w:val="001F674D"/>
    <w:rsid w:val="002044DF"/>
    <w:rsid w:val="00205A58"/>
    <w:rsid w:val="00205A9D"/>
    <w:rsid w:val="00207DDE"/>
    <w:rsid w:val="002102B6"/>
    <w:rsid w:val="002335EA"/>
    <w:rsid w:val="002408DB"/>
    <w:rsid w:val="0024209D"/>
    <w:rsid w:val="0026038D"/>
    <w:rsid w:val="002647A2"/>
    <w:rsid w:val="00267FA0"/>
    <w:rsid w:val="00282704"/>
    <w:rsid w:val="00295687"/>
    <w:rsid w:val="002A163D"/>
    <w:rsid w:val="002A238F"/>
    <w:rsid w:val="002A4FA6"/>
    <w:rsid w:val="002A6C3C"/>
    <w:rsid w:val="002C5DE7"/>
    <w:rsid w:val="002D3B43"/>
    <w:rsid w:val="0030086D"/>
    <w:rsid w:val="00307966"/>
    <w:rsid w:val="003105AA"/>
    <w:rsid w:val="00311297"/>
    <w:rsid w:val="00313315"/>
    <w:rsid w:val="0032013A"/>
    <w:rsid w:val="00325F38"/>
    <w:rsid w:val="00326486"/>
    <w:rsid w:val="00331A90"/>
    <w:rsid w:val="003369EA"/>
    <w:rsid w:val="003402E1"/>
    <w:rsid w:val="00342B0F"/>
    <w:rsid w:val="003432FF"/>
    <w:rsid w:val="00344D86"/>
    <w:rsid w:val="0034612D"/>
    <w:rsid w:val="00350D9B"/>
    <w:rsid w:val="00352375"/>
    <w:rsid w:val="00360297"/>
    <w:rsid w:val="00370248"/>
    <w:rsid w:val="00370374"/>
    <w:rsid w:val="00373514"/>
    <w:rsid w:val="00382960"/>
    <w:rsid w:val="00385DBA"/>
    <w:rsid w:val="003878B7"/>
    <w:rsid w:val="00390FE4"/>
    <w:rsid w:val="00391176"/>
    <w:rsid w:val="003962B9"/>
    <w:rsid w:val="003A4AFD"/>
    <w:rsid w:val="003B469F"/>
    <w:rsid w:val="003B7A75"/>
    <w:rsid w:val="003C4E57"/>
    <w:rsid w:val="003D29FB"/>
    <w:rsid w:val="003D5B53"/>
    <w:rsid w:val="003D5C71"/>
    <w:rsid w:val="003D62D2"/>
    <w:rsid w:val="003E3E0B"/>
    <w:rsid w:val="003F07B8"/>
    <w:rsid w:val="003F3426"/>
    <w:rsid w:val="003F6CBA"/>
    <w:rsid w:val="00407310"/>
    <w:rsid w:val="0041355A"/>
    <w:rsid w:val="0041513F"/>
    <w:rsid w:val="00425459"/>
    <w:rsid w:val="00432384"/>
    <w:rsid w:val="004324BC"/>
    <w:rsid w:val="00432790"/>
    <w:rsid w:val="00433E11"/>
    <w:rsid w:val="00441A90"/>
    <w:rsid w:val="00441DA2"/>
    <w:rsid w:val="004430AF"/>
    <w:rsid w:val="00453D4D"/>
    <w:rsid w:val="004779BD"/>
    <w:rsid w:val="00484621"/>
    <w:rsid w:val="00497C88"/>
    <w:rsid w:val="004A21B6"/>
    <w:rsid w:val="004A32B0"/>
    <w:rsid w:val="004A6167"/>
    <w:rsid w:val="004B507E"/>
    <w:rsid w:val="004B5382"/>
    <w:rsid w:val="004B699C"/>
    <w:rsid w:val="004C0E5C"/>
    <w:rsid w:val="004C240E"/>
    <w:rsid w:val="004C622A"/>
    <w:rsid w:val="004D2C1D"/>
    <w:rsid w:val="004D44FA"/>
    <w:rsid w:val="004D5C63"/>
    <w:rsid w:val="004D73E4"/>
    <w:rsid w:val="004E5986"/>
    <w:rsid w:val="004F2BC4"/>
    <w:rsid w:val="00500B47"/>
    <w:rsid w:val="00504DC9"/>
    <w:rsid w:val="005101EA"/>
    <w:rsid w:val="00520E6F"/>
    <w:rsid w:val="0052300B"/>
    <w:rsid w:val="005243D9"/>
    <w:rsid w:val="00534A53"/>
    <w:rsid w:val="00534CA0"/>
    <w:rsid w:val="00537EDB"/>
    <w:rsid w:val="005450FE"/>
    <w:rsid w:val="00553B19"/>
    <w:rsid w:val="00553FE6"/>
    <w:rsid w:val="00554A9A"/>
    <w:rsid w:val="00560FFC"/>
    <w:rsid w:val="00561090"/>
    <w:rsid w:val="00563290"/>
    <w:rsid w:val="00563B93"/>
    <w:rsid w:val="00567E66"/>
    <w:rsid w:val="00571FD7"/>
    <w:rsid w:val="00572EA9"/>
    <w:rsid w:val="00586160"/>
    <w:rsid w:val="00592A22"/>
    <w:rsid w:val="005A0B2C"/>
    <w:rsid w:val="005A514D"/>
    <w:rsid w:val="005B1A83"/>
    <w:rsid w:val="005B210A"/>
    <w:rsid w:val="005B47FC"/>
    <w:rsid w:val="005B48EA"/>
    <w:rsid w:val="005C3749"/>
    <w:rsid w:val="005C52F1"/>
    <w:rsid w:val="005C73B3"/>
    <w:rsid w:val="005D2B17"/>
    <w:rsid w:val="005D38A8"/>
    <w:rsid w:val="005E40D7"/>
    <w:rsid w:val="005F038B"/>
    <w:rsid w:val="005F0B5F"/>
    <w:rsid w:val="005F405E"/>
    <w:rsid w:val="005F733A"/>
    <w:rsid w:val="006124E9"/>
    <w:rsid w:val="00615DE1"/>
    <w:rsid w:val="00625A02"/>
    <w:rsid w:val="006407F9"/>
    <w:rsid w:val="00643A84"/>
    <w:rsid w:val="00644AF7"/>
    <w:rsid w:val="006479F2"/>
    <w:rsid w:val="00653634"/>
    <w:rsid w:val="006544E5"/>
    <w:rsid w:val="00657ECA"/>
    <w:rsid w:val="00664548"/>
    <w:rsid w:val="006733A6"/>
    <w:rsid w:val="00673ED3"/>
    <w:rsid w:val="006802BF"/>
    <w:rsid w:val="00682AB3"/>
    <w:rsid w:val="00683DED"/>
    <w:rsid w:val="00685C00"/>
    <w:rsid w:val="00686593"/>
    <w:rsid w:val="0068755B"/>
    <w:rsid w:val="006912D6"/>
    <w:rsid w:val="00691DEA"/>
    <w:rsid w:val="006B0ADB"/>
    <w:rsid w:val="006B0BD2"/>
    <w:rsid w:val="006B56C2"/>
    <w:rsid w:val="006C3A42"/>
    <w:rsid w:val="006E10F8"/>
    <w:rsid w:val="006E3D45"/>
    <w:rsid w:val="006E5D40"/>
    <w:rsid w:val="006F0D0D"/>
    <w:rsid w:val="006F4F0A"/>
    <w:rsid w:val="006F7827"/>
    <w:rsid w:val="007007C9"/>
    <w:rsid w:val="00704A0F"/>
    <w:rsid w:val="0070517A"/>
    <w:rsid w:val="00707366"/>
    <w:rsid w:val="007108D9"/>
    <w:rsid w:val="0072671E"/>
    <w:rsid w:val="00726E48"/>
    <w:rsid w:val="0072742F"/>
    <w:rsid w:val="00732146"/>
    <w:rsid w:val="00735499"/>
    <w:rsid w:val="0073570C"/>
    <w:rsid w:val="007375D6"/>
    <w:rsid w:val="00747063"/>
    <w:rsid w:val="00752BAA"/>
    <w:rsid w:val="0075330D"/>
    <w:rsid w:val="007707BC"/>
    <w:rsid w:val="007845FA"/>
    <w:rsid w:val="00794D61"/>
    <w:rsid w:val="007A3AF7"/>
    <w:rsid w:val="007A4A54"/>
    <w:rsid w:val="007A7B19"/>
    <w:rsid w:val="007B0007"/>
    <w:rsid w:val="007B0D76"/>
    <w:rsid w:val="007C25EB"/>
    <w:rsid w:val="007C2D19"/>
    <w:rsid w:val="007C61D4"/>
    <w:rsid w:val="007D5759"/>
    <w:rsid w:val="007D5EE3"/>
    <w:rsid w:val="007D796F"/>
    <w:rsid w:val="007D7EBC"/>
    <w:rsid w:val="007E38D4"/>
    <w:rsid w:val="007E56CC"/>
    <w:rsid w:val="007E63E9"/>
    <w:rsid w:val="007F5D78"/>
    <w:rsid w:val="00803030"/>
    <w:rsid w:val="00811C6B"/>
    <w:rsid w:val="00816965"/>
    <w:rsid w:val="00821E7E"/>
    <w:rsid w:val="00822642"/>
    <w:rsid w:val="00835027"/>
    <w:rsid w:val="00842E88"/>
    <w:rsid w:val="00846142"/>
    <w:rsid w:val="008564B1"/>
    <w:rsid w:val="00867D4A"/>
    <w:rsid w:val="00875F89"/>
    <w:rsid w:val="008766CE"/>
    <w:rsid w:val="00884279"/>
    <w:rsid w:val="00887469"/>
    <w:rsid w:val="008969C3"/>
    <w:rsid w:val="008A1998"/>
    <w:rsid w:val="008B6318"/>
    <w:rsid w:val="008C06D6"/>
    <w:rsid w:val="008C17E4"/>
    <w:rsid w:val="008C3BDD"/>
    <w:rsid w:val="008C4CAE"/>
    <w:rsid w:val="008D3ED5"/>
    <w:rsid w:val="008D5A89"/>
    <w:rsid w:val="008F100D"/>
    <w:rsid w:val="008F2E5E"/>
    <w:rsid w:val="008F62A3"/>
    <w:rsid w:val="008F7CB4"/>
    <w:rsid w:val="009008A5"/>
    <w:rsid w:val="00901F3F"/>
    <w:rsid w:val="00906F1D"/>
    <w:rsid w:val="00915652"/>
    <w:rsid w:val="00920A14"/>
    <w:rsid w:val="00921E03"/>
    <w:rsid w:val="00923D3E"/>
    <w:rsid w:val="009255DE"/>
    <w:rsid w:val="00925E5A"/>
    <w:rsid w:val="00926AC1"/>
    <w:rsid w:val="00927968"/>
    <w:rsid w:val="0093053E"/>
    <w:rsid w:val="00935B93"/>
    <w:rsid w:val="00937BBB"/>
    <w:rsid w:val="009432F5"/>
    <w:rsid w:val="00951803"/>
    <w:rsid w:val="00951867"/>
    <w:rsid w:val="00956999"/>
    <w:rsid w:val="00961A3A"/>
    <w:rsid w:val="00962B97"/>
    <w:rsid w:val="00970C2F"/>
    <w:rsid w:val="00974E80"/>
    <w:rsid w:val="009758D1"/>
    <w:rsid w:val="00977127"/>
    <w:rsid w:val="009911CF"/>
    <w:rsid w:val="00994490"/>
    <w:rsid w:val="00996D76"/>
    <w:rsid w:val="0099707C"/>
    <w:rsid w:val="009A0337"/>
    <w:rsid w:val="009A0507"/>
    <w:rsid w:val="009A3379"/>
    <w:rsid w:val="009A756A"/>
    <w:rsid w:val="009B30E0"/>
    <w:rsid w:val="009B691D"/>
    <w:rsid w:val="009B6F1C"/>
    <w:rsid w:val="009B734B"/>
    <w:rsid w:val="009C6D1F"/>
    <w:rsid w:val="009D70CD"/>
    <w:rsid w:val="009E1375"/>
    <w:rsid w:val="009E1EAD"/>
    <w:rsid w:val="009F60F5"/>
    <w:rsid w:val="009F7B42"/>
    <w:rsid w:val="009F7C7E"/>
    <w:rsid w:val="00A067F7"/>
    <w:rsid w:val="00A13B00"/>
    <w:rsid w:val="00A21127"/>
    <w:rsid w:val="00A24962"/>
    <w:rsid w:val="00A30550"/>
    <w:rsid w:val="00A34B8A"/>
    <w:rsid w:val="00A425AE"/>
    <w:rsid w:val="00A431B2"/>
    <w:rsid w:val="00A4342D"/>
    <w:rsid w:val="00A44B1E"/>
    <w:rsid w:val="00A60527"/>
    <w:rsid w:val="00A6742E"/>
    <w:rsid w:val="00A71AF2"/>
    <w:rsid w:val="00A7315D"/>
    <w:rsid w:val="00A73482"/>
    <w:rsid w:val="00A75B48"/>
    <w:rsid w:val="00A824FC"/>
    <w:rsid w:val="00A95E02"/>
    <w:rsid w:val="00A97DF4"/>
    <w:rsid w:val="00AA11E9"/>
    <w:rsid w:val="00AA1F5C"/>
    <w:rsid w:val="00AA2A28"/>
    <w:rsid w:val="00AA57CC"/>
    <w:rsid w:val="00AC37B5"/>
    <w:rsid w:val="00AC73BA"/>
    <w:rsid w:val="00AD1BBD"/>
    <w:rsid w:val="00AD2F1E"/>
    <w:rsid w:val="00AD2F79"/>
    <w:rsid w:val="00AD33CB"/>
    <w:rsid w:val="00AF3F88"/>
    <w:rsid w:val="00AF50E2"/>
    <w:rsid w:val="00B10E5F"/>
    <w:rsid w:val="00B1730F"/>
    <w:rsid w:val="00B25A9D"/>
    <w:rsid w:val="00B3095D"/>
    <w:rsid w:val="00B36D07"/>
    <w:rsid w:val="00B43997"/>
    <w:rsid w:val="00B55588"/>
    <w:rsid w:val="00B56D27"/>
    <w:rsid w:val="00B64434"/>
    <w:rsid w:val="00B662B7"/>
    <w:rsid w:val="00B66E39"/>
    <w:rsid w:val="00B7401D"/>
    <w:rsid w:val="00B8121D"/>
    <w:rsid w:val="00B813FD"/>
    <w:rsid w:val="00B84941"/>
    <w:rsid w:val="00B8610E"/>
    <w:rsid w:val="00B9342A"/>
    <w:rsid w:val="00B9431D"/>
    <w:rsid w:val="00B94F5E"/>
    <w:rsid w:val="00BB0D42"/>
    <w:rsid w:val="00BB3D3A"/>
    <w:rsid w:val="00BB4519"/>
    <w:rsid w:val="00BB5E9B"/>
    <w:rsid w:val="00BB6565"/>
    <w:rsid w:val="00BB6604"/>
    <w:rsid w:val="00BC6443"/>
    <w:rsid w:val="00BD4F52"/>
    <w:rsid w:val="00BD70F5"/>
    <w:rsid w:val="00BF4E61"/>
    <w:rsid w:val="00BF5A52"/>
    <w:rsid w:val="00C12171"/>
    <w:rsid w:val="00C143AE"/>
    <w:rsid w:val="00C322E8"/>
    <w:rsid w:val="00C36867"/>
    <w:rsid w:val="00C4757B"/>
    <w:rsid w:val="00C77B36"/>
    <w:rsid w:val="00C802B8"/>
    <w:rsid w:val="00C91F49"/>
    <w:rsid w:val="00C9492A"/>
    <w:rsid w:val="00CA639C"/>
    <w:rsid w:val="00CB63CA"/>
    <w:rsid w:val="00CC2802"/>
    <w:rsid w:val="00CC2983"/>
    <w:rsid w:val="00CD08B6"/>
    <w:rsid w:val="00CD260E"/>
    <w:rsid w:val="00CD47E3"/>
    <w:rsid w:val="00CD4D1A"/>
    <w:rsid w:val="00CD7861"/>
    <w:rsid w:val="00CE15EA"/>
    <w:rsid w:val="00CE4D95"/>
    <w:rsid w:val="00CE6BBA"/>
    <w:rsid w:val="00CF1CB9"/>
    <w:rsid w:val="00CF4AAA"/>
    <w:rsid w:val="00CF6E2C"/>
    <w:rsid w:val="00D056B9"/>
    <w:rsid w:val="00D17F7A"/>
    <w:rsid w:val="00D37819"/>
    <w:rsid w:val="00D41F4E"/>
    <w:rsid w:val="00D63112"/>
    <w:rsid w:val="00D7607D"/>
    <w:rsid w:val="00D813E6"/>
    <w:rsid w:val="00D84CA9"/>
    <w:rsid w:val="00D95697"/>
    <w:rsid w:val="00DA1858"/>
    <w:rsid w:val="00DA1DE4"/>
    <w:rsid w:val="00DA2C60"/>
    <w:rsid w:val="00DB0270"/>
    <w:rsid w:val="00DB0474"/>
    <w:rsid w:val="00DB5E06"/>
    <w:rsid w:val="00DB6BAC"/>
    <w:rsid w:val="00DC7EAC"/>
    <w:rsid w:val="00DD74E0"/>
    <w:rsid w:val="00DE0030"/>
    <w:rsid w:val="00DF1D94"/>
    <w:rsid w:val="00DF2B82"/>
    <w:rsid w:val="00DF3F20"/>
    <w:rsid w:val="00E15AB9"/>
    <w:rsid w:val="00E15EE1"/>
    <w:rsid w:val="00E17C5E"/>
    <w:rsid w:val="00E23F19"/>
    <w:rsid w:val="00E35725"/>
    <w:rsid w:val="00E41976"/>
    <w:rsid w:val="00E51DD7"/>
    <w:rsid w:val="00E521F8"/>
    <w:rsid w:val="00E602DF"/>
    <w:rsid w:val="00E61409"/>
    <w:rsid w:val="00E62CC9"/>
    <w:rsid w:val="00E7079D"/>
    <w:rsid w:val="00E72C99"/>
    <w:rsid w:val="00E735EB"/>
    <w:rsid w:val="00E756AB"/>
    <w:rsid w:val="00E95E6E"/>
    <w:rsid w:val="00E97B49"/>
    <w:rsid w:val="00EA233A"/>
    <w:rsid w:val="00EA490C"/>
    <w:rsid w:val="00EA50CD"/>
    <w:rsid w:val="00EA5A06"/>
    <w:rsid w:val="00EB5C0D"/>
    <w:rsid w:val="00EB6633"/>
    <w:rsid w:val="00EB6673"/>
    <w:rsid w:val="00EC5088"/>
    <w:rsid w:val="00EF0EE9"/>
    <w:rsid w:val="00F015D8"/>
    <w:rsid w:val="00F07595"/>
    <w:rsid w:val="00F10776"/>
    <w:rsid w:val="00F114D2"/>
    <w:rsid w:val="00F264C3"/>
    <w:rsid w:val="00F304D7"/>
    <w:rsid w:val="00F36A09"/>
    <w:rsid w:val="00F44D5D"/>
    <w:rsid w:val="00F471E5"/>
    <w:rsid w:val="00F5033C"/>
    <w:rsid w:val="00F55450"/>
    <w:rsid w:val="00F6205B"/>
    <w:rsid w:val="00F652BB"/>
    <w:rsid w:val="00F76885"/>
    <w:rsid w:val="00F772C4"/>
    <w:rsid w:val="00F82209"/>
    <w:rsid w:val="00F8650C"/>
    <w:rsid w:val="00F924EC"/>
    <w:rsid w:val="00F959C8"/>
    <w:rsid w:val="00FA2D82"/>
    <w:rsid w:val="00FC1AF4"/>
    <w:rsid w:val="00FC662F"/>
    <w:rsid w:val="00FC6F47"/>
    <w:rsid w:val="00FD7798"/>
    <w:rsid w:val="00FE0405"/>
    <w:rsid w:val="00FE5D3F"/>
    <w:rsid w:val="00FF0082"/>
    <w:rsid w:val="00FF566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colormru v:ext="edit" colors="#008ece"/>
    </o:shapedefaults>
    <o:shapelayout v:ext="edit">
      <o:idmap v:ext="edit" data="1"/>
    </o:shapelayout>
  </w:shapeDefaults>
  <w:decimalSymbol w:val="."/>
  <w:listSeparator w:val=","/>
  <w14:docId w14:val="1CF49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31B2"/>
    <w:pPr>
      <w:spacing w:after="120" w:line="240" w:lineRule="atLeast"/>
    </w:pPr>
    <w:rPr>
      <w:rFonts w:ascii="Arial" w:hAnsi="Arial"/>
      <w:spacing w:val="5"/>
      <w:szCs w:val="24"/>
      <w:lang w:eastAsia="en-US"/>
    </w:rPr>
  </w:style>
  <w:style w:type="paragraph" w:styleId="Heading1">
    <w:name w:val="heading 1"/>
    <w:basedOn w:val="Normal"/>
    <w:next w:val="NewsLetterSub-Title"/>
    <w:qFormat/>
    <w:rsid w:val="004C622A"/>
    <w:pPr>
      <w:keepNext/>
      <w:spacing w:after="0" w:line="548" w:lineRule="exact"/>
      <w:outlineLvl w:val="0"/>
    </w:pPr>
    <w:rPr>
      <w:rFonts w:cs="Arial"/>
      <w:bCs/>
      <w:color w:val="D2000B"/>
      <w:spacing w:val="-28"/>
      <w:kern w:val="32"/>
      <w:sz w:val="56"/>
      <w:szCs w:val="36"/>
    </w:rPr>
  </w:style>
  <w:style w:type="paragraph" w:styleId="Heading2">
    <w:name w:val="heading 2"/>
    <w:basedOn w:val="Normal"/>
    <w:next w:val="Normal"/>
    <w:qFormat/>
    <w:rsid w:val="004C622A"/>
    <w:pPr>
      <w:keepNext/>
      <w:spacing w:before="120"/>
      <w:outlineLvl w:val="1"/>
    </w:pPr>
    <w:rPr>
      <w:rFonts w:cs="Arial"/>
      <w:bCs/>
      <w:iCs/>
      <w:color w:val="D2000B"/>
      <w:spacing w:val="0"/>
      <w:sz w:val="24"/>
      <w:szCs w:val="28"/>
    </w:rPr>
  </w:style>
  <w:style w:type="paragraph" w:styleId="Heading3">
    <w:name w:val="heading 3"/>
    <w:basedOn w:val="Normal"/>
    <w:next w:val="Normal"/>
    <w:qFormat/>
    <w:rsid w:val="002335EA"/>
    <w:pPr>
      <w:keepNext/>
      <w:spacing w:before="70" w:after="80"/>
      <w:outlineLvl w:val="2"/>
    </w:pPr>
    <w:rPr>
      <w:rFonts w:cs="Arial"/>
      <w:b/>
      <w:bCs/>
      <w:color w:val="4F5151"/>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067F7"/>
    <w:pPr>
      <w:tabs>
        <w:tab w:val="center" w:pos="4320"/>
        <w:tab w:val="right" w:pos="8640"/>
      </w:tabs>
      <w:spacing w:after="0" w:line="240" w:lineRule="auto"/>
    </w:pPr>
  </w:style>
  <w:style w:type="paragraph" w:styleId="Footer">
    <w:name w:val="footer"/>
    <w:basedOn w:val="Normal"/>
    <w:rsid w:val="00A24962"/>
    <w:pPr>
      <w:tabs>
        <w:tab w:val="right" w:pos="9639"/>
      </w:tabs>
      <w:spacing w:after="0" w:line="240" w:lineRule="auto"/>
    </w:pPr>
    <w:rPr>
      <w:b/>
      <w:color w:val="D2000B"/>
      <w:spacing w:val="0"/>
      <w:szCs w:val="14"/>
    </w:rPr>
  </w:style>
  <w:style w:type="paragraph" w:customStyle="1" w:styleId="NewsLetterTitle">
    <w:name w:val="NewsLetter Title"/>
    <w:basedOn w:val="Normal"/>
    <w:next w:val="NewsLetterSub-Title"/>
    <w:rsid w:val="00B84941"/>
    <w:pPr>
      <w:spacing w:after="0" w:line="548" w:lineRule="exact"/>
    </w:pPr>
    <w:rPr>
      <w:color w:val="D2000B"/>
      <w:spacing w:val="-28"/>
      <w:sz w:val="56"/>
      <w:szCs w:val="56"/>
    </w:rPr>
  </w:style>
  <w:style w:type="paragraph" w:customStyle="1" w:styleId="NewsLetterSub-Title">
    <w:name w:val="NewsLetter Sub-Title"/>
    <w:basedOn w:val="Normal"/>
    <w:rsid w:val="004C622A"/>
    <w:pPr>
      <w:spacing w:after="0" w:line="320" w:lineRule="exact"/>
    </w:pPr>
    <w:rPr>
      <w:spacing w:val="0"/>
      <w:szCs w:val="20"/>
    </w:rPr>
  </w:style>
  <w:style w:type="paragraph" w:customStyle="1" w:styleId="CopyrightDetailsBold">
    <w:name w:val="Copyright Details Bold"/>
    <w:basedOn w:val="Normal"/>
    <w:rsid w:val="00F015D8"/>
    <w:pPr>
      <w:spacing w:after="0" w:line="260" w:lineRule="exact"/>
    </w:pPr>
    <w:rPr>
      <w:b/>
      <w:color w:val="747378"/>
    </w:rPr>
  </w:style>
  <w:style w:type="paragraph" w:customStyle="1" w:styleId="CopyrightDetails">
    <w:name w:val="Copyright Details"/>
    <w:basedOn w:val="Normal"/>
    <w:rsid w:val="00F015D8"/>
    <w:pPr>
      <w:spacing w:after="0" w:line="260" w:lineRule="exact"/>
    </w:pPr>
    <w:rPr>
      <w:color w:val="747378"/>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2637D"/>
    <w:pPr>
      <w:ind w:left="-336"/>
    </w:pPr>
    <w:rPr>
      <w:color w:val="D2000B"/>
      <w:sz w:val="36"/>
      <w:szCs w:val="36"/>
    </w:rPr>
  </w:style>
  <w:style w:type="character" w:customStyle="1" w:styleId="HeaderChar">
    <w:name w:val="Header Char"/>
    <w:basedOn w:val="DefaultParagraphFont"/>
    <w:link w:val="Header"/>
    <w:rsid w:val="00A067F7"/>
    <w:rPr>
      <w:rFonts w:ascii="Arial" w:hAnsi="Arial"/>
      <w:color w:val="747378"/>
      <w:spacing w:val="4"/>
      <w:sz w:val="18"/>
      <w:szCs w:val="24"/>
      <w:lang w:val="en-AU" w:eastAsia="en-US" w:bidi="ar-SA"/>
    </w:rPr>
  </w:style>
  <w:style w:type="character" w:customStyle="1" w:styleId="TOCTitleChar">
    <w:name w:val="TOC Title Char"/>
    <w:basedOn w:val="HeaderChar"/>
    <w:link w:val="TOCTitle"/>
    <w:rsid w:val="0002637D"/>
    <w:rPr>
      <w:rFonts w:ascii="Arial" w:hAnsi="Arial"/>
      <w:color w:val="D2000B"/>
      <w:spacing w:val="5"/>
      <w:sz w:val="36"/>
      <w:szCs w:val="36"/>
      <w:lang w:val="en-AU" w:eastAsia="en-US" w:bidi="ar-SA"/>
    </w:rPr>
  </w:style>
  <w:style w:type="table" w:styleId="TableGrid">
    <w:name w:val="Table Grid"/>
    <w:basedOn w:val="TableNormal"/>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rsid w:val="00A824FC"/>
    <w:pPr>
      <w:tabs>
        <w:tab w:val="left" w:pos="0"/>
      </w:tabs>
      <w:spacing w:after="260"/>
      <w:ind w:hanging="340"/>
    </w:pPr>
    <w:rPr>
      <w:b/>
      <w:noProof/>
    </w:rPr>
  </w:style>
  <w:style w:type="character" w:styleId="PageNumber">
    <w:name w:val="page number"/>
    <w:basedOn w:val="DefaultParagraphFont"/>
    <w:rsid w:val="00BB6565"/>
  </w:style>
  <w:style w:type="paragraph" w:styleId="ListBullet">
    <w:name w:val="List Bullet"/>
    <w:basedOn w:val="Normal"/>
    <w:rsid w:val="004C622A"/>
  </w:style>
  <w:style w:type="paragraph" w:styleId="TOC3">
    <w:name w:val="toc 3"/>
    <w:basedOn w:val="Normal"/>
    <w:next w:val="Normal"/>
    <w:autoRedefine/>
    <w:semiHidden/>
    <w:rsid w:val="00AF50E2"/>
    <w:pPr>
      <w:ind w:left="360"/>
    </w:pPr>
  </w:style>
  <w:style w:type="paragraph" w:styleId="TOC2">
    <w:name w:val="toc 2"/>
    <w:basedOn w:val="Normal"/>
    <w:next w:val="Normal"/>
    <w:rsid w:val="00AF50E2"/>
    <w:pPr>
      <w:tabs>
        <w:tab w:val="left" w:pos="5124"/>
      </w:tabs>
      <w:spacing w:after="260"/>
    </w:pPr>
  </w:style>
  <w:style w:type="paragraph" w:styleId="Quote">
    <w:name w:val="Quote"/>
    <w:basedOn w:val="Normal"/>
    <w:qFormat/>
    <w:rsid w:val="00156E75"/>
    <w:rPr>
      <w:b/>
      <w:color w:val="D2000B"/>
      <w:sz w:val="19"/>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156E75"/>
    <w:rPr>
      <w:b/>
      <w:bCs/>
      <w:color w:val="D2000B"/>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A067F7"/>
    <w:pPr>
      <w:spacing w:after="0" w:line="240" w:lineRule="auto"/>
    </w:pPr>
    <w:rPr>
      <w:sz w:val="6"/>
      <w:szCs w:val="6"/>
    </w:rPr>
  </w:style>
  <w:style w:type="paragraph" w:customStyle="1" w:styleId="PullOutText">
    <w:name w:val="Pull Out Text"/>
    <w:basedOn w:val="Normal"/>
    <w:rsid w:val="00923D3E"/>
    <w:pPr>
      <w:framePr w:hSpace="181" w:wrap="around" w:vAnchor="page" w:hAnchor="page" w:x="7825" w:y="5941"/>
      <w:spacing w:line="300" w:lineRule="atLeast"/>
    </w:pPr>
    <w:rPr>
      <w:color w:val="D2000B"/>
      <w:spacing w:val="0"/>
      <w:sz w:val="22"/>
    </w:rPr>
  </w:style>
  <w:style w:type="paragraph" w:customStyle="1" w:styleId="fltPictureStyle">
    <w:name w:val="flt Picture Style"/>
    <w:basedOn w:val="Normal"/>
    <w:rsid w:val="00CD4D1A"/>
    <w:pPr>
      <w:framePr w:hSpace="181" w:wrap="around" w:vAnchor="page" w:hAnchor="page" w:x="7825" w:y="5897"/>
      <w:spacing w:after="0" w:line="240" w:lineRule="auto"/>
    </w:pPr>
  </w:style>
  <w:style w:type="paragraph" w:customStyle="1" w:styleId="fltPictureCaption">
    <w:name w:val="flt Picture Caption"/>
    <w:basedOn w:val="Normal"/>
    <w:rsid w:val="009A0507"/>
    <w:pPr>
      <w:framePr w:hSpace="181" w:wrap="around" w:vAnchor="page" w:hAnchor="page" w:x="7825" w:y="5897"/>
      <w:spacing w:after="0" w:line="220" w:lineRule="exact"/>
    </w:pPr>
    <w:rPr>
      <w:spacing w:val="0"/>
      <w:sz w:val="16"/>
    </w:rPr>
  </w:style>
  <w:style w:type="paragraph" w:customStyle="1" w:styleId="SummaryText">
    <w:name w:val="Summary Text"/>
    <w:basedOn w:val="Normal"/>
    <w:next w:val="Normal"/>
    <w:rsid w:val="00822642"/>
    <w:pPr>
      <w:spacing w:before="120"/>
    </w:pPr>
    <w:rPr>
      <w:color w:val="D2000B"/>
      <w:spacing w:val="0"/>
      <w:sz w:val="24"/>
    </w:rPr>
  </w:style>
  <w:style w:type="paragraph" w:customStyle="1" w:styleId="HighlightText">
    <w:name w:val="Highlight Text"/>
    <w:basedOn w:val="Normal"/>
    <w:next w:val="Normal"/>
    <w:rsid w:val="004C622A"/>
    <w:pPr>
      <w:spacing w:before="60"/>
    </w:pPr>
    <w:rPr>
      <w:color w:val="D2000B"/>
    </w:rPr>
  </w:style>
  <w:style w:type="paragraph" w:styleId="BalloonText">
    <w:name w:val="Balloon Text"/>
    <w:basedOn w:val="Normal"/>
    <w:link w:val="BalloonTextChar"/>
    <w:rsid w:val="005A0B2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5A0B2C"/>
    <w:rPr>
      <w:rFonts w:ascii="Lucida Grande" w:hAnsi="Lucida Grande" w:cs="Lucida Grande"/>
      <w:spacing w:val="5"/>
      <w:sz w:val="18"/>
      <w:szCs w:val="18"/>
      <w:lang w:eastAsia="en-US"/>
    </w:rPr>
  </w:style>
  <w:style w:type="paragraph" w:styleId="FootnoteText">
    <w:name w:val="footnote text"/>
    <w:basedOn w:val="Normal"/>
    <w:link w:val="FootnoteTextChar"/>
    <w:uiPriority w:val="99"/>
    <w:unhideWhenUsed/>
    <w:rsid w:val="00B66E39"/>
    <w:pPr>
      <w:spacing w:after="240" w:line="312" w:lineRule="auto"/>
    </w:pPr>
    <w:rPr>
      <w:spacing w:val="0"/>
      <w:szCs w:val="20"/>
    </w:rPr>
  </w:style>
  <w:style w:type="character" w:customStyle="1" w:styleId="FootnoteTextChar">
    <w:name w:val="Footnote Text Char"/>
    <w:basedOn w:val="DefaultParagraphFont"/>
    <w:link w:val="FootnoteText"/>
    <w:uiPriority w:val="99"/>
    <w:rsid w:val="00B66E39"/>
    <w:rPr>
      <w:rFonts w:ascii="Arial" w:hAnsi="Arial"/>
      <w:lang w:eastAsia="en-US"/>
    </w:rPr>
  </w:style>
  <w:style w:type="character" w:styleId="FootnoteReference">
    <w:name w:val="footnote reference"/>
    <w:uiPriority w:val="99"/>
    <w:unhideWhenUsed/>
    <w:rsid w:val="00B66E39"/>
    <w:rPr>
      <w:vertAlign w:val="superscript"/>
    </w:rPr>
  </w:style>
  <w:style w:type="paragraph" w:customStyle="1" w:styleId="ACFEBodytext">
    <w:name w:val="ACFE Body text"/>
    <w:basedOn w:val="Normal"/>
    <w:link w:val="ACFEBodytextChar"/>
    <w:rsid w:val="00B66E39"/>
    <w:pPr>
      <w:spacing w:before="120" w:line="240" w:lineRule="auto"/>
    </w:pPr>
    <w:rPr>
      <w:rFonts w:cs="Tahoma"/>
      <w:spacing w:val="0"/>
      <w:sz w:val="22"/>
      <w:szCs w:val="22"/>
      <w:lang w:val="en-GB" w:eastAsia="en-AU"/>
    </w:rPr>
  </w:style>
  <w:style w:type="character" w:customStyle="1" w:styleId="ACFEBodytextChar">
    <w:name w:val="ACFE Body text Char"/>
    <w:link w:val="ACFEBodytext"/>
    <w:rsid w:val="00B66E39"/>
    <w:rPr>
      <w:rFonts w:ascii="Arial" w:hAnsi="Arial" w:cs="Tahoma"/>
      <w:sz w:val="22"/>
      <w:szCs w:val="22"/>
      <w:lang w:val="en-GB"/>
    </w:rPr>
  </w:style>
  <w:style w:type="character" w:styleId="Emphasis">
    <w:name w:val="Emphasis"/>
    <w:basedOn w:val="DefaultParagraphFont"/>
    <w:qFormat/>
    <w:rsid w:val="001D3953"/>
    <w:rPr>
      <w:i/>
      <w:iCs/>
    </w:rPr>
  </w:style>
  <w:style w:type="paragraph" w:styleId="ListParagraph">
    <w:name w:val="List Paragraph"/>
    <w:basedOn w:val="Normal"/>
    <w:uiPriority w:val="34"/>
    <w:qFormat/>
    <w:rsid w:val="009008A5"/>
    <w:pPr>
      <w:ind w:left="720"/>
      <w:contextualSpacing/>
    </w:pPr>
  </w:style>
  <w:style w:type="character" w:customStyle="1" w:styleId="apple-converted-space">
    <w:name w:val="apple-converted-space"/>
    <w:basedOn w:val="DefaultParagraphFont"/>
    <w:rsid w:val="002408DB"/>
  </w:style>
  <w:style w:type="paragraph" w:styleId="ListBullet2">
    <w:name w:val="List Bullet 2"/>
    <w:basedOn w:val="Normal"/>
    <w:rsid w:val="007C25EB"/>
    <w:pPr>
      <w:numPr>
        <w:numId w:val="22"/>
      </w:numPr>
      <w:contextualSpacing/>
    </w:pPr>
  </w:style>
  <w:style w:type="character" w:styleId="CommentReference">
    <w:name w:val="annotation reference"/>
    <w:basedOn w:val="DefaultParagraphFont"/>
    <w:rsid w:val="002102B6"/>
    <w:rPr>
      <w:sz w:val="16"/>
      <w:szCs w:val="16"/>
    </w:rPr>
  </w:style>
  <w:style w:type="paragraph" w:styleId="CommentText">
    <w:name w:val="annotation text"/>
    <w:basedOn w:val="Normal"/>
    <w:link w:val="CommentTextChar"/>
    <w:rsid w:val="002102B6"/>
    <w:pPr>
      <w:spacing w:line="240" w:lineRule="auto"/>
    </w:pPr>
    <w:rPr>
      <w:szCs w:val="20"/>
    </w:rPr>
  </w:style>
  <w:style w:type="character" w:customStyle="1" w:styleId="CommentTextChar">
    <w:name w:val="Comment Text Char"/>
    <w:basedOn w:val="DefaultParagraphFont"/>
    <w:link w:val="CommentText"/>
    <w:rsid w:val="002102B6"/>
    <w:rPr>
      <w:rFonts w:ascii="Arial" w:hAnsi="Arial"/>
      <w:spacing w:val="5"/>
      <w:lang w:eastAsia="en-US"/>
    </w:rPr>
  </w:style>
  <w:style w:type="paragraph" w:styleId="CommentSubject">
    <w:name w:val="annotation subject"/>
    <w:basedOn w:val="CommentText"/>
    <w:next w:val="CommentText"/>
    <w:link w:val="CommentSubjectChar"/>
    <w:rsid w:val="002102B6"/>
    <w:rPr>
      <w:b/>
      <w:bCs/>
    </w:rPr>
  </w:style>
  <w:style w:type="character" w:customStyle="1" w:styleId="CommentSubjectChar">
    <w:name w:val="Comment Subject Char"/>
    <w:basedOn w:val="CommentTextChar"/>
    <w:link w:val="CommentSubject"/>
    <w:rsid w:val="002102B6"/>
    <w:rPr>
      <w:rFonts w:ascii="Arial" w:hAnsi="Arial"/>
      <w:b/>
      <w:bCs/>
      <w:spacing w:val="5"/>
      <w:lang w:eastAsia="en-US"/>
    </w:rPr>
  </w:style>
  <w:style w:type="character" w:styleId="Hyperlink">
    <w:name w:val="Hyperlink"/>
    <w:basedOn w:val="DefaultParagraphFont"/>
    <w:rsid w:val="007D796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31B2"/>
    <w:pPr>
      <w:spacing w:after="120" w:line="240" w:lineRule="atLeast"/>
    </w:pPr>
    <w:rPr>
      <w:rFonts w:ascii="Arial" w:hAnsi="Arial"/>
      <w:spacing w:val="5"/>
      <w:szCs w:val="24"/>
      <w:lang w:eastAsia="en-US"/>
    </w:rPr>
  </w:style>
  <w:style w:type="paragraph" w:styleId="Heading1">
    <w:name w:val="heading 1"/>
    <w:basedOn w:val="Normal"/>
    <w:next w:val="NewsLetterSub-Title"/>
    <w:qFormat/>
    <w:rsid w:val="004C622A"/>
    <w:pPr>
      <w:keepNext/>
      <w:spacing w:after="0" w:line="548" w:lineRule="exact"/>
      <w:outlineLvl w:val="0"/>
    </w:pPr>
    <w:rPr>
      <w:rFonts w:cs="Arial"/>
      <w:bCs/>
      <w:color w:val="D2000B"/>
      <w:spacing w:val="-28"/>
      <w:kern w:val="32"/>
      <w:sz w:val="56"/>
      <w:szCs w:val="36"/>
    </w:rPr>
  </w:style>
  <w:style w:type="paragraph" w:styleId="Heading2">
    <w:name w:val="heading 2"/>
    <w:basedOn w:val="Normal"/>
    <w:next w:val="Normal"/>
    <w:qFormat/>
    <w:rsid w:val="004C622A"/>
    <w:pPr>
      <w:keepNext/>
      <w:spacing w:before="120"/>
      <w:outlineLvl w:val="1"/>
    </w:pPr>
    <w:rPr>
      <w:rFonts w:cs="Arial"/>
      <w:bCs/>
      <w:iCs/>
      <w:color w:val="D2000B"/>
      <w:spacing w:val="0"/>
      <w:sz w:val="24"/>
      <w:szCs w:val="28"/>
    </w:rPr>
  </w:style>
  <w:style w:type="paragraph" w:styleId="Heading3">
    <w:name w:val="heading 3"/>
    <w:basedOn w:val="Normal"/>
    <w:next w:val="Normal"/>
    <w:qFormat/>
    <w:rsid w:val="002335EA"/>
    <w:pPr>
      <w:keepNext/>
      <w:spacing w:before="70" w:after="80"/>
      <w:outlineLvl w:val="2"/>
    </w:pPr>
    <w:rPr>
      <w:rFonts w:cs="Arial"/>
      <w:b/>
      <w:bCs/>
      <w:color w:val="4F5151"/>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067F7"/>
    <w:pPr>
      <w:tabs>
        <w:tab w:val="center" w:pos="4320"/>
        <w:tab w:val="right" w:pos="8640"/>
      </w:tabs>
      <w:spacing w:after="0" w:line="240" w:lineRule="auto"/>
    </w:pPr>
  </w:style>
  <w:style w:type="paragraph" w:styleId="Footer">
    <w:name w:val="footer"/>
    <w:basedOn w:val="Normal"/>
    <w:rsid w:val="00A24962"/>
    <w:pPr>
      <w:tabs>
        <w:tab w:val="right" w:pos="9639"/>
      </w:tabs>
      <w:spacing w:after="0" w:line="240" w:lineRule="auto"/>
    </w:pPr>
    <w:rPr>
      <w:b/>
      <w:color w:val="D2000B"/>
      <w:spacing w:val="0"/>
      <w:szCs w:val="14"/>
    </w:rPr>
  </w:style>
  <w:style w:type="paragraph" w:customStyle="1" w:styleId="NewsLetterTitle">
    <w:name w:val="NewsLetter Title"/>
    <w:basedOn w:val="Normal"/>
    <w:next w:val="NewsLetterSub-Title"/>
    <w:rsid w:val="00B84941"/>
    <w:pPr>
      <w:spacing w:after="0" w:line="548" w:lineRule="exact"/>
    </w:pPr>
    <w:rPr>
      <w:color w:val="D2000B"/>
      <w:spacing w:val="-28"/>
      <w:sz w:val="56"/>
      <w:szCs w:val="56"/>
    </w:rPr>
  </w:style>
  <w:style w:type="paragraph" w:customStyle="1" w:styleId="NewsLetterSub-Title">
    <w:name w:val="NewsLetter Sub-Title"/>
    <w:basedOn w:val="Normal"/>
    <w:rsid w:val="004C622A"/>
    <w:pPr>
      <w:spacing w:after="0" w:line="320" w:lineRule="exact"/>
    </w:pPr>
    <w:rPr>
      <w:spacing w:val="0"/>
      <w:szCs w:val="20"/>
    </w:rPr>
  </w:style>
  <w:style w:type="paragraph" w:customStyle="1" w:styleId="CopyrightDetailsBold">
    <w:name w:val="Copyright Details Bold"/>
    <w:basedOn w:val="Normal"/>
    <w:rsid w:val="00F015D8"/>
    <w:pPr>
      <w:spacing w:after="0" w:line="260" w:lineRule="exact"/>
    </w:pPr>
    <w:rPr>
      <w:b/>
      <w:color w:val="747378"/>
    </w:rPr>
  </w:style>
  <w:style w:type="paragraph" w:customStyle="1" w:styleId="CopyrightDetails">
    <w:name w:val="Copyright Details"/>
    <w:basedOn w:val="Normal"/>
    <w:rsid w:val="00F015D8"/>
    <w:pPr>
      <w:spacing w:after="0" w:line="260" w:lineRule="exact"/>
    </w:pPr>
    <w:rPr>
      <w:color w:val="747378"/>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2637D"/>
    <w:pPr>
      <w:ind w:left="-336"/>
    </w:pPr>
    <w:rPr>
      <w:color w:val="D2000B"/>
      <w:sz w:val="36"/>
      <w:szCs w:val="36"/>
    </w:rPr>
  </w:style>
  <w:style w:type="character" w:customStyle="1" w:styleId="HeaderChar">
    <w:name w:val="Header Char"/>
    <w:basedOn w:val="DefaultParagraphFont"/>
    <w:link w:val="Header"/>
    <w:rsid w:val="00A067F7"/>
    <w:rPr>
      <w:rFonts w:ascii="Arial" w:hAnsi="Arial"/>
      <w:color w:val="747378"/>
      <w:spacing w:val="4"/>
      <w:sz w:val="18"/>
      <w:szCs w:val="24"/>
      <w:lang w:val="en-AU" w:eastAsia="en-US" w:bidi="ar-SA"/>
    </w:rPr>
  </w:style>
  <w:style w:type="character" w:customStyle="1" w:styleId="TOCTitleChar">
    <w:name w:val="TOC Title Char"/>
    <w:basedOn w:val="HeaderChar"/>
    <w:link w:val="TOCTitle"/>
    <w:rsid w:val="0002637D"/>
    <w:rPr>
      <w:rFonts w:ascii="Arial" w:hAnsi="Arial"/>
      <w:color w:val="D2000B"/>
      <w:spacing w:val="5"/>
      <w:sz w:val="36"/>
      <w:szCs w:val="36"/>
      <w:lang w:val="en-AU" w:eastAsia="en-US" w:bidi="ar-SA"/>
    </w:rPr>
  </w:style>
  <w:style w:type="table" w:styleId="TableGrid">
    <w:name w:val="Table Grid"/>
    <w:basedOn w:val="TableNormal"/>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rsid w:val="00A824FC"/>
    <w:pPr>
      <w:tabs>
        <w:tab w:val="left" w:pos="0"/>
      </w:tabs>
      <w:spacing w:after="260"/>
      <w:ind w:hanging="340"/>
    </w:pPr>
    <w:rPr>
      <w:b/>
      <w:noProof/>
    </w:rPr>
  </w:style>
  <w:style w:type="character" w:styleId="PageNumber">
    <w:name w:val="page number"/>
    <w:basedOn w:val="DefaultParagraphFont"/>
    <w:rsid w:val="00BB6565"/>
  </w:style>
  <w:style w:type="paragraph" w:styleId="ListBullet">
    <w:name w:val="List Bullet"/>
    <w:basedOn w:val="Normal"/>
    <w:rsid w:val="004C622A"/>
  </w:style>
  <w:style w:type="paragraph" w:styleId="TOC3">
    <w:name w:val="toc 3"/>
    <w:basedOn w:val="Normal"/>
    <w:next w:val="Normal"/>
    <w:autoRedefine/>
    <w:semiHidden/>
    <w:rsid w:val="00AF50E2"/>
    <w:pPr>
      <w:ind w:left="360"/>
    </w:pPr>
  </w:style>
  <w:style w:type="paragraph" w:styleId="TOC2">
    <w:name w:val="toc 2"/>
    <w:basedOn w:val="Normal"/>
    <w:next w:val="Normal"/>
    <w:rsid w:val="00AF50E2"/>
    <w:pPr>
      <w:tabs>
        <w:tab w:val="left" w:pos="5124"/>
      </w:tabs>
      <w:spacing w:after="260"/>
    </w:pPr>
  </w:style>
  <w:style w:type="paragraph" w:styleId="Quote">
    <w:name w:val="Quote"/>
    <w:basedOn w:val="Normal"/>
    <w:qFormat/>
    <w:rsid w:val="00156E75"/>
    <w:rPr>
      <w:b/>
      <w:color w:val="D2000B"/>
      <w:sz w:val="19"/>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156E75"/>
    <w:rPr>
      <w:b/>
      <w:bCs/>
      <w:color w:val="D2000B"/>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A067F7"/>
    <w:pPr>
      <w:spacing w:after="0" w:line="240" w:lineRule="auto"/>
    </w:pPr>
    <w:rPr>
      <w:sz w:val="6"/>
      <w:szCs w:val="6"/>
    </w:rPr>
  </w:style>
  <w:style w:type="paragraph" w:customStyle="1" w:styleId="PullOutText">
    <w:name w:val="Pull Out Text"/>
    <w:basedOn w:val="Normal"/>
    <w:rsid w:val="00923D3E"/>
    <w:pPr>
      <w:framePr w:hSpace="181" w:wrap="around" w:vAnchor="page" w:hAnchor="page" w:x="7825" w:y="5941"/>
      <w:spacing w:line="300" w:lineRule="atLeast"/>
    </w:pPr>
    <w:rPr>
      <w:color w:val="D2000B"/>
      <w:spacing w:val="0"/>
      <w:sz w:val="22"/>
    </w:rPr>
  </w:style>
  <w:style w:type="paragraph" w:customStyle="1" w:styleId="fltPictureStyle">
    <w:name w:val="flt Picture Style"/>
    <w:basedOn w:val="Normal"/>
    <w:rsid w:val="00CD4D1A"/>
    <w:pPr>
      <w:framePr w:hSpace="181" w:wrap="around" w:vAnchor="page" w:hAnchor="page" w:x="7825" w:y="5897"/>
      <w:spacing w:after="0" w:line="240" w:lineRule="auto"/>
    </w:pPr>
  </w:style>
  <w:style w:type="paragraph" w:customStyle="1" w:styleId="fltPictureCaption">
    <w:name w:val="flt Picture Caption"/>
    <w:basedOn w:val="Normal"/>
    <w:rsid w:val="009A0507"/>
    <w:pPr>
      <w:framePr w:hSpace="181" w:wrap="around" w:vAnchor="page" w:hAnchor="page" w:x="7825" w:y="5897"/>
      <w:spacing w:after="0" w:line="220" w:lineRule="exact"/>
    </w:pPr>
    <w:rPr>
      <w:spacing w:val="0"/>
      <w:sz w:val="16"/>
    </w:rPr>
  </w:style>
  <w:style w:type="paragraph" w:customStyle="1" w:styleId="SummaryText">
    <w:name w:val="Summary Text"/>
    <w:basedOn w:val="Normal"/>
    <w:next w:val="Normal"/>
    <w:rsid w:val="00822642"/>
    <w:pPr>
      <w:spacing w:before="120"/>
    </w:pPr>
    <w:rPr>
      <w:color w:val="D2000B"/>
      <w:spacing w:val="0"/>
      <w:sz w:val="24"/>
    </w:rPr>
  </w:style>
  <w:style w:type="paragraph" w:customStyle="1" w:styleId="HighlightText">
    <w:name w:val="Highlight Text"/>
    <w:basedOn w:val="Normal"/>
    <w:next w:val="Normal"/>
    <w:rsid w:val="004C622A"/>
    <w:pPr>
      <w:spacing w:before="60"/>
    </w:pPr>
    <w:rPr>
      <w:color w:val="D2000B"/>
    </w:rPr>
  </w:style>
  <w:style w:type="paragraph" w:styleId="BalloonText">
    <w:name w:val="Balloon Text"/>
    <w:basedOn w:val="Normal"/>
    <w:link w:val="BalloonTextChar"/>
    <w:rsid w:val="005A0B2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5A0B2C"/>
    <w:rPr>
      <w:rFonts w:ascii="Lucida Grande" w:hAnsi="Lucida Grande" w:cs="Lucida Grande"/>
      <w:spacing w:val="5"/>
      <w:sz w:val="18"/>
      <w:szCs w:val="18"/>
      <w:lang w:eastAsia="en-US"/>
    </w:rPr>
  </w:style>
  <w:style w:type="paragraph" w:styleId="FootnoteText">
    <w:name w:val="footnote text"/>
    <w:basedOn w:val="Normal"/>
    <w:link w:val="FootnoteTextChar"/>
    <w:uiPriority w:val="99"/>
    <w:unhideWhenUsed/>
    <w:rsid w:val="00B66E39"/>
    <w:pPr>
      <w:spacing w:after="240" w:line="312" w:lineRule="auto"/>
    </w:pPr>
    <w:rPr>
      <w:spacing w:val="0"/>
      <w:szCs w:val="20"/>
    </w:rPr>
  </w:style>
  <w:style w:type="character" w:customStyle="1" w:styleId="FootnoteTextChar">
    <w:name w:val="Footnote Text Char"/>
    <w:basedOn w:val="DefaultParagraphFont"/>
    <w:link w:val="FootnoteText"/>
    <w:uiPriority w:val="99"/>
    <w:rsid w:val="00B66E39"/>
    <w:rPr>
      <w:rFonts w:ascii="Arial" w:hAnsi="Arial"/>
      <w:lang w:eastAsia="en-US"/>
    </w:rPr>
  </w:style>
  <w:style w:type="character" w:styleId="FootnoteReference">
    <w:name w:val="footnote reference"/>
    <w:uiPriority w:val="99"/>
    <w:unhideWhenUsed/>
    <w:rsid w:val="00B66E39"/>
    <w:rPr>
      <w:vertAlign w:val="superscript"/>
    </w:rPr>
  </w:style>
  <w:style w:type="paragraph" w:customStyle="1" w:styleId="ACFEBodytext">
    <w:name w:val="ACFE Body text"/>
    <w:basedOn w:val="Normal"/>
    <w:link w:val="ACFEBodytextChar"/>
    <w:rsid w:val="00B66E39"/>
    <w:pPr>
      <w:spacing w:before="120" w:line="240" w:lineRule="auto"/>
    </w:pPr>
    <w:rPr>
      <w:rFonts w:cs="Tahoma"/>
      <w:spacing w:val="0"/>
      <w:sz w:val="22"/>
      <w:szCs w:val="22"/>
      <w:lang w:val="en-GB" w:eastAsia="en-AU"/>
    </w:rPr>
  </w:style>
  <w:style w:type="character" w:customStyle="1" w:styleId="ACFEBodytextChar">
    <w:name w:val="ACFE Body text Char"/>
    <w:link w:val="ACFEBodytext"/>
    <w:rsid w:val="00B66E39"/>
    <w:rPr>
      <w:rFonts w:ascii="Arial" w:hAnsi="Arial" w:cs="Tahoma"/>
      <w:sz w:val="22"/>
      <w:szCs w:val="22"/>
      <w:lang w:val="en-GB"/>
    </w:rPr>
  </w:style>
  <w:style w:type="character" w:styleId="Emphasis">
    <w:name w:val="Emphasis"/>
    <w:basedOn w:val="DefaultParagraphFont"/>
    <w:qFormat/>
    <w:rsid w:val="001D3953"/>
    <w:rPr>
      <w:i/>
      <w:iCs/>
    </w:rPr>
  </w:style>
  <w:style w:type="paragraph" w:styleId="ListParagraph">
    <w:name w:val="List Paragraph"/>
    <w:basedOn w:val="Normal"/>
    <w:uiPriority w:val="34"/>
    <w:qFormat/>
    <w:rsid w:val="009008A5"/>
    <w:pPr>
      <w:ind w:left="720"/>
      <w:contextualSpacing/>
    </w:pPr>
  </w:style>
  <w:style w:type="character" w:customStyle="1" w:styleId="apple-converted-space">
    <w:name w:val="apple-converted-space"/>
    <w:basedOn w:val="DefaultParagraphFont"/>
    <w:rsid w:val="002408DB"/>
  </w:style>
  <w:style w:type="paragraph" w:styleId="ListBullet2">
    <w:name w:val="List Bullet 2"/>
    <w:basedOn w:val="Normal"/>
    <w:rsid w:val="007C25EB"/>
    <w:pPr>
      <w:numPr>
        <w:numId w:val="22"/>
      </w:numPr>
      <w:contextualSpacing/>
    </w:pPr>
  </w:style>
  <w:style w:type="character" w:styleId="CommentReference">
    <w:name w:val="annotation reference"/>
    <w:basedOn w:val="DefaultParagraphFont"/>
    <w:rsid w:val="002102B6"/>
    <w:rPr>
      <w:sz w:val="16"/>
      <w:szCs w:val="16"/>
    </w:rPr>
  </w:style>
  <w:style w:type="paragraph" w:styleId="CommentText">
    <w:name w:val="annotation text"/>
    <w:basedOn w:val="Normal"/>
    <w:link w:val="CommentTextChar"/>
    <w:rsid w:val="002102B6"/>
    <w:pPr>
      <w:spacing w:line="240" w:lineRule="auto"/>
    </w:pPr>
    <w:rPr>
      <w:szCs w:val="20"/>
    </w:rPr>
  </w:style>
  <w:style w:type="character" w:customStyle="1" w:styleId="CommentTextChar">
    <w:name w:val="Comment Text Char"/>
    <w:basedOn w:val="DefaultParagraphFont"/>
    <w:link w:val="CommentText"/>
    <w:rsid w:val="002102B6"/>
    <w:rPr>
      <w:rFonts w:ascii="Arial" w:hAnsi="Arial"/>
      <w:spacing w:val="5"/>
      <w:lang w:eastAsia="en-US"/>
    </w:rPr>
  </w:style>
  <w:style w:type="paragraph" w:styleId="CommentSubject">
    <w:name w:val="annotation subject"/>
    <w:basedOn w:val="CommentText"/>
    <w:next w:val="CommentText"/>
    <w:link w:val="CommentSubjectChar"/>
    <w:rsid w:val="002102B6"/>
    <w:rPr>
      <w:b/>
      <w:bCs/>
    </w:rPr>
  </w:style>
  <w:style w:type="character" w:customStyle="1" w:styleId="CommentSubjectChar">
    <w:name w:val="Comment Subject Char"/>
    <w:basedOn w:val="CommentTextChar"/>
    <w:link w:val="CommentSubject"/>
    <w:rsid w:val="002102B6"/>
    <w:rPr>
      <w:rFonts w:ascii="Arial" w:hAnsi="Arial"/>
      <w:b/>
      <w:bCs/>
      <w:spacing w:val="5"/>
      <w:lang w:eastAsia="en-US"/>
    </w:rPr>
  </w:style>
  <w:style w:type="character" w:styleId="Hyperlink">
    <w:name w:val="Hyperlink"/>
    <w:basedOn w:val="DefaultParagraphFont"/>
    <w:rsid w:val="007D79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990118">
      <w:bodyDiv w:val="1"/>
      <w:marLeft w:val="0"/>
      <w:marRight w:val="0"/>
      <w:marTop w:val="0"/>
      <w:marBottom w:val="0"/>
      <w:divBdr>
        <w:top w:val="none" w:sz="0" w:space="0" w:color="auto"/>
        <w:left w:val="none" w:sz="0" w:space="0" w:color="auto"/>
        <w:bottom w:val="none" w:sz="0" w:space="0" w:color="auto"/>
        <w:right w:val="none" w:sz="0" w:space="0" w:color="auto"/>
      </w:divBdr>
    </w:div>
    <w:div w:id="2037654197">
      <w:bodyDiv w:val="1"/>
      <w:marLeft w:val="0"/>
      <w:marRight w:val="0"/>
      <w:marTop w:val="0"/>
      <w:marBottom w:val="0"/>
      <w:divBdr>
        <w:top w:val="none" w:sz="0" w:space="0" w:color="auto"/>
        <w:left w:val="none" w:sz="0" w:space="0" w:color="auto"/>
        <w:bottom w:val="none" w:sz="0" w:space="0" w:color="auto"/>
        <w:right w:val="none" w:sz="0" w:space="0" w:color="auto"/>
      </w:divBdr>
      <w:divsChild>
        <w:div w:id="842814536">
          <w:marLeft w:val="0"/>
          <w:marRight w:val="0"/>
          <w:marTop w:val="0"/>
          <w:marBottom w:val="0"/>
          <w:divBdr>
            <w:top w:val="none" w:sz="0" w:space="0" w:color="auto"/>
            <w:left w:val="none" w:sz="0" w:space="0" w:color="auto"/>
            <w:bottom w:val="none" w:sz="0" w:space="0" w:color="auto"/>
            <w:right w:val="none" w:sz="0" w:space="0" w:color="auto"/>
          </w:divBdr>
          <w:divsChild>
            <w:div w:id="705639716">
              <w:marLeft w:val="0"/>
              <w:marRight w:val="0"/>
              <w:marTop w:val="0"/>
              <w:marBottom w:val="0"/>
              <w:divBdr>
                <w:top w:val="none" w:sz="0" w:space="0" w:color="auto"/>
                <w:left w:val="none" w:sz="0" w:space="0" w:color="auto"/>
                <w:bottom w:val="none" w:sz="0" w:space="0" w:color="auto"/>
                <w:right w:val="none" w:sz="0" w:space="0" w:color="auto"/>
              </w:divBdr>
              <w:divsChild>
                <w:div w:id="869025891">
                  <w:marLeft w:val="0"/>
                  <w:marRight w:val="0"/>
                  <w:marTop w:val="0"/>
                  <w:marBottom w:val="0"/>
                  <w:divBdr>
                    <w:top w:val="none" w:sz="0" w:space="0" w:color="auto"/>
                    <w:left w:val="none" w:sz="0" w:space="0" w:color="auto"/>
                    <w:bottom w:val="none" w:sz="0" w:space="0" w:color="auto"/>
                    <w:right w:val="none" w:sz="0" w:space="0" w:color="auto"/>
                  </w:divBdr>
                  <w:divsChild>
                    <w:div w:id="2138209794">
                      <w:marLeft w:val="0"/>
                      <w:marRight w:val="0"/>
                      <w:marTop w:val="0"/>
                      <w:marBottom w:val="0"/>
                      <w:divBdr>
                        <w:top w:val="none" w:sz="0" w:space="0" w:color="auto"/>
                        <w:left w:val="none" w:sz="0" w:space="0" w:color="auto"/>
                        <w:bottom w:val="none" w:sz="0" w:space="0" w:color="auto"/>
                        <w:right w:val="none" w:sz="0" w:space="0" w:color="auto"/>
                      </w:divBdr>
                      <w:divsChild>
                        <w:div w:id="891161337">
                          <w:marLeft w:val="3900"/>
                          <w:marRight w:val="300"/>
                          <w:marTop w:val="0"/>
                          <w:marBottom w:val="0"/>
                          <w:divBdr>
                            <w:top w:val="none" w:sz="0" w:space="0" w:color="auto"/>
                            <w:left w:val="none" w:sz="0" w:space="0" w:color="auto"/>
                            <w:bottom w:val="none" w:sz="0" w:space="0" w:color="auto"/>
                            <w:right w:val="none" w:sz="0" w:space="0" w:color="auto"/>
                          </w:divBdr>
                          <w:divsChild>
                            <w:div w:id="1613853592">
                              <w:marLeft w:val="0"/>
                              <w:marRight w:val="0"/>
                              <w:marTop w:val="0"/>
                              <w:marBottom w:val="0"/>
                              <w:divBdr>
                                <w:top w:val="none" w:sz="0" w:space="0" w:color="auto"/>
                                <w:left w:val="none" w:sz="0" w:space="0" w:color="auto"/>
                                <w:bottom w:val="none" w:sz="0" w:space="0" w:color="auto"/>
                                <w:right w:val="none" w:sz="0" w:space="0" w:color="auto"/>
                              </w:divBdr>
                              <w:divsChild>
                                <w:div w:id="45098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www.education.vic.gov.au/Documents/about/research/acfepublications/rchubDETstakeholderplan.docx" TargetMode="Externa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http://www.education.vic.gov.au/Documents/about/research/acfepublications/rchubfsadvisingboard.docx"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education.vic.gov.au/Documents/about/research/acfepublications/rchubfsunderstandingacfe.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education.vic.gov.au/Documents/about/research/acfepublications/rchubfsplanning.docx"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education.vic.gov.au/Documents/about/research/acfepublications/rchubfsunderstandingacfe.docx"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footer" Target="footer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education.vic.gov.au/Documents/about/research/acfepublications/rchubfsleading.docx"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 Id="rId5" Type="http://schemas.openxmlformats.org/officeDocument/2006/relationships/image" Target="media/image7.JPG"/><Relationship Id="rId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Newsletter / Magazine</TermName>
          <TermId xmlns="http://schemas.microsoft.com/office/infopath/2007/PartnerControls">48c360f6-cd5e-430a-af06-6ae150edc18d</TermId>
        </TermInfo>
      </Terms>
    </a319977fc8504e09982f090ae1d7c602>
    <TaxCatchAll xmlns="cb9114c1-daad-44dd-acad-30f4246641f2">
      <Value>94</Value>
      <Value>102</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635078151241466585</Data>
    <Filter/>
  </Receiver>
</spe:Receivers>
</file>

<file path=customXml/itemProps1.xml><?xml version="1.0" encoding="utf-8"?>
<ds:datastoreItem xmlns:ds="http://schemas.openxmlformats.org/officeDocument/2006/customXml" ds:itemID="{DEF78973-3DD7-4E82-8321-73BFF38C8CB1}"/>
</file>

<file path=customXml/itemProps2.xml><?xml version="1.0" encoding="utf-8"?>
<ds:datastoreItem xmlns:ds="http://schemas.openxmlformats.org/officeDocument/2006/customXml" ds:itemID="{F8B9833D-3131-4CF1-B99B-40F599AD911B}"/>
</file>

<file path=customXml/itemProps3.xml><?xml version="1.0" encoding="utf-8"?>
<ds:datastoreItem xmlns:ds="http://schemas.openxmlformats.org/officeDocument/2006/customXml" ds:itemID="{3A67A239-2509-4EA1-9535-36419563B0CE}"/>
</file>

<file path=customXml/itemProps4.xml><?xml version="1.0" encoding="utf-8"?>
<ds:datastoreItem xmlns:ds="http://schemas.openxmlformats.org/officeDocument/2006/customXml" ds:itemID="{FBCAE215-1633-4430-B635-04F7B5D9B34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704</Words>
  <Characters>4778</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Newsletter</vt:lpstr>
    </vt:vector>
  </TitlesOfParts>
  <Company>DEECD</Company>
  <LinksUpToDate>false</LinksUpToDate>
  <CharactersWithSpaces>5472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Tony Reardon</dc:creator>
  <cp:lastModifiedBy>Allan, Cassandra L</cp:lastModifiedBy>
  <cp:revision>2</cp:revision>
  <cp:lastPrinted>2015-09-02T23:58:00Z</cp:lastPrinted>
  <dcterms:created xsi:type="dcterms:W3CDTF">2015-09-09T05:21:00Z</dcterms:created>
  <dcterms:modified xsi:type="dcterms:W3CDTF">2015-09-09T05:21:00Z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10</vt:lpwstr>
  </property>
  <property fmtid="{D5CDD505-2E9C-101B-9397-08002B2CF9AE}" pid="3" name="Word Ver">
    <vt:lpwstr>2003</vt:lpwstr>
  </property>
  <property fmtid="{D5CDD505-2E9C-101B-9397-08002B2CF9AE}" pid="4" name="ContentTypeId">
    <vt:lpwstr>0x0101008840106FE30D4F50BC61A726A7CA6E3800A01D47DD30CBB54F95863B7DC80A2CEC</vt:lpwstr>
  </property>
  <property fmtid="{D5CDD505-2E9C-101B-9397-08002B2CF9AE}" pid="5" name="DEECD_Author">
    <vt:lpwstr>94;#Education|5232e41c-5101-41fe-b638-7d41d1371531</vt:lpwstr>
  </property>
  <property fmtid="{D5CDD505-2E9C-101B-9397-08002B2CF9AE}" pid="6" name="DEECD_ItemType">
    <vt:lpwstr>102;#Newsletter / Magazine|48c360f6-cd5e-430a-af06-6ae150edc18d</vt:lpwstr>
  </property>
  <property fmtid="{D5CDD505-2E9C-101B-9397-08002B2CF9AE}" pid="7" name="DEECD_Audience">
    <vt:lpwstr/>
  </property>
  <property fmtid="{D5CDD505-2E9C-101B-9397-08002B2CF9AE}" pid="8" name="DEECD_SubjectCategory">
    <vt:lpwstr/>
  </property>
</Properties>
</file>