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2018</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Indigo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2018</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Indigo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Indigo (S)</w:t>
      </w:r>
      <w:r w:rsidRPr="00737C52">
        <w:rPr>
          <w:rFonts w:ascii="Arial" w:hAnsi="Arial" w:cs="Arial"/>
          <w:sz w:val="22"/>
          <w:szCs w:val="22"/>
        </w:rPr>
        <w:t xml:space="preserve">, there were </w:t>
      </w:r>
      <w:proofErr w:type="spellStart"/>
      <w:proofErr w:type="spellEnd"/>
      <w:r>
        <w:rPr>
          <w:rFonts w:ascii="Arial" w:hAnsi="Arial" w:cs="Arial"/>
          <w:sz w:val="22"/>
          <w:szCs w:val="22"/>
        </w:rPr>
        <w:t>201</w:t>
      </w:r>
      <w:r>
        <w:rPr>
          <w:rFonts w:ascii="Arial" w:hAnsi="Arial" w:cs="Arial"/>
          <w:sz w:val="22"/>
          <w:szCs w:val="22"/>
        </w:rPr>
        <w:t xml:space="preserve"> children (</w:t>
      </w:r>
      <w:proofErr w:type="spellStart"/>
      <w:proofErr w:type="spellEnd"/>
      <w:r>
        <w:rPr>
          <w:rFonts w:ascii="Arial" w:hAnsi="Arial" w:cs="Arial"/>
          <w:sz w:val="22"/>
          <w:szCs w:val="22"/>
        </w:rPr>
        <w:t>0.3</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63,842</w:t>
      </w:r>
      <w:r w:rsidRPr="00737C52">
        <w:rPr>
          <w:rFonts w:ascii="Arial" w:hAnsi="Arial" w:cs="Arial"/>
          <w:sz w:val="22"/>
          <w:szCs w:val="22"/>
        </w:rPr>
        <w:t xml:space="preserve">) involved in the </w:t>
      </w:r>
      <w:r>
        <w:rPr>
          <w:rFonts w:ascii="Arial" w:hAnsi="Arial" w:cs="Arial"/>
          <w:sz w:val="22"/>
          <w:szCs w:val="22"/>
        </w:rPr>
        <w:t>2018</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2018</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1.8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3.9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16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8.0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30.2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20.6</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r>
              <w:t>42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r>
              <w:t>20.9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19.8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2.6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3.3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9.5</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0.5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2.3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11.1</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22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11.0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15.4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11.5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3.8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5.8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4.7</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170</w:t>
            </w:r>
          </w:p>
        </w:tc>
        <w:tc>
          <w:tcPr>
            <w:tcW w:w="993" w:type="dxa"/>
            <w:shd w:val="clear" w:color="auto" w:fill="DBD9D6"/>
            <w:vAlign w:val="center"/>
          </w:tcPr>
          <w:p w14:paraId="5D8532A7" w14:textId="77777777" w:rsidR="001E029F" w:rsidRPr="002A4320" w:rsidRDefault="001E029F" w:rsidP="00621F74">
            <w:pPr>
              <w:jc w:val="right"/>
            </w:pPr>
            <w:r>
              <w:t>84.5</w:t>
            </w:r>
          </w:p>
        </w:tc>
        <w:tc>
          <w:tcPr>
            <w:tcW w:w="1132" w:type="dxa"/>
            <w:shd w:val="clear" w:color="auto" w:fill="DBD9D6"/>
            <w:vAlign w:val="center"/>
          </w:tcPr>
          <w:p w14:paraId="59F51658" w14:textId="77777777" w:rsidR="001E029F" w:rsidRPr="002A4320" w:rsidRDefault="001E029F" w:rsidP="00621F74">
            <w:pPr>
              <w:jc w:val="right"/>
            </w:pPr>
            <w:r>
              <w:t>84.9</w:t>
            </w:r>
          </w:p>
        </w:tc>
        <w:tc>
          <w:tcPr>
            <w:tcW w:w="994" w:type="dxa"/>
            <w:shd w:val="clear" w:color="auto" w:fill="DBD9D6"/>
            <w:vAlign w:val="center"/>
          </w:tcPr>
          <w:p w14:paraId="2A671A77" w14:textId="77777777" w:rsidR="001E029F" w:rsidRPr="002A4320" w:rsidRDefault="001E029F" w:rsidP="00621F74">
            <w:pPr>
              <w:jc w:val="right"/>
            </w:pPr>
            <w:r>
              <w:t>83.1</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15</w:t>
            </w:r>
          </w:p>
        </w:tc>
        <w:tc>
          <w:tcPr>
            <w:tcW w:w="993" w:type="dxa"/>
            <w:shd w:val="clear" w:color="auto" w:fill="DBD9D6"/>
            <w:vAlign w:val="center"/>
          </w:tcPr>
          <w:p w14:paraId="4D8AF476" w14:textId="77777777" w:rsidR="001E029F" w:rsidRPr="002A4320" w:rsidRDefault="001E029F" w:rsidP="00621F74">
            <w:pPr>
              <w:jc w:val="right"/>
            </w:pPr>
            <w:r>
              <w:t>7.6</w:t>
            </w:r>
          </w:p>
        </w:tc>
        <w:tc>
          <w:tcPr>
            <w:tcW w:w="1132" w:type="dxa"/>
            <w:shd w:val="clear" w:color="auto" w:fill="DBD9D6"/>
            <w:vAlign w:val="center"/>
          </w:tcPr>
          <w:p w14:paraId="66D13BC4" w14:textId="77777777" w:rsidR="001E029F" w:rsidRPr="002A4320" w:rsidRDefault="001E029F" w:rsidP="00621F74">
            <w:pPr>
              <w:jc w:val="right"/>
            </w:pPr>
            <w:r>
              <w:t>8.3</w:t>
            </w:r>
          </w:p>
        </w:tc>
        <w:tc>
          <w:tcPr>
            <w:tcW w:w="994" w:type="dxa"/>
            <w:shd w:val="clear" w:color="auto" w:fill="DBD9D6"/>
            <w:vAlign w:val="center"/>
          </w:tcPr>
          <w:p w14:paraId="03EEB36F" w14:textId="77777777" w:rsidR="001E029F" w:rsidRPr="002A4320" w:rsidRDefault="001E029F" w:rsidP="00621F74">
            <w:pPr>
              <w:jc w:val="right"/>
            </w:pPr>
            <w:r>
              <w:t>8.9</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np</w:t>
            </w:r>
          </w:p>
        </w:tc>
        <w:tc>
          <w:tcPr>
            <w:tcW w:w="993" w:type="dxa"/>
            <w:vAlign w:val="center"/>
          </w:tcPr>
          <w:p w14:paraId="5A2AACA3" w14:textId="77777777" w:rsidR="001E029F" w:rsidRPr="002A4320" w:rsidRDefault="001E029F" w:rsidP="00621F74">
            <w:pPr>
              <w:jc w:val="right"/>
            </w:pPr>
            <w:r>
              <w:t>17.2</w:t>
            </w:r>
          </w:p>
        </w:tc>
        <w:tc>
          <w:tcPr>
            <w:tcW w:w="1132" w:type="dxa"/>
            <w:vAlign w:val="center"/>
          </w:tcPr>
          <w:p w14:paraId="322DBEDC" w14:textId="77777777" w:rsidR="001E029F" w:rsidRPr="002A4320" w:rsidRDefault="001E029F" w:rsidP="00621F74">
            <w:pPr>
              <w:jc w:val="right"/>
            </w:pPr>
            <w:r>
              <w:t>28.8</w:t>
            </w:r>
          </w:p>
        </w:tc>
        <w:tc>
          <w:tcPr>
            <w:tcW w:w="994" w:type="dxa"/>
            <w:vAlign w:val="center"/>
          </w:tcPr>
          <w:p w14:paraId="1FFFC901" w14:textId="77777777" w:rsidR="001E029F" w:rsidRPr="002A4320" w:rsidRDefault="001E029F" w:rsidP="00621F74">
            <w:pPr>
              <w:jc w:val="right"/>
            </w:pPr>
            <w:r>
              <w:t>33.0</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25</w:t>
            </w:r>
          </w:p>
        </w:tc>
        <w:tc>
          <w:tcPr>
            <w:tcW w:w="993" w:type="dxa"/>
            <w:shd w:val="clear" w:color="auto" w:fill="DBD9D6"/>
            <w:vAlign w:val="center"/>
          </w:tcPr>
          <w:p w14:paraId="381D2E35" w14:textId="77777777" w:rsidR="001E029F" w:rsidRPr="002A4320" w:rsidRDefault="001E029F" w:rsidP="00621F74">
            <w:pPr>
              <w:jc w:val="right"/>
            </w:pPr>
            <w:r>
              <w:t>12.4</w:t>
            </w:r>
          </w:p>
        </w:tc>
        <w:tc>
          <w:tcPr>
            <w:tcW w:w="1132" w:type="dxa"/>
            <w:shd w:val="clear" w:color="auto" w:fill="DBD9D6"/>
            <w:vAlign w:val="center"/>
          </w:tcPr>
          <w:p w14:paraId="52826BF6" w14:textId="77777777" w:rsidR="001E029F" w:rsidRPr="002A4320" w:rsidRDefault="001E029F" w:rsidP="00621F74">
            <w:pPr>
              <w:jc w:val="right"/>
            </w:pPr>
            <w:r>
              <w:t>13.5</w:t>
            </w:r>
          </w:p>
        </w:tc>
        <w:tc>
          <w:tcPr>
            <w:tcW w:w="994" w:type="dxa"/>
            <w:shd w:val="clear" w:color="auto" w:fill="DBD9D6"/>
            <w:vAlign w:val="center"/>
          </w:tcPr>
          <w:p w14:paraId="7074ABDC" w14:textId="77777777" w:rsidR="001E029F" w:rsidRPr="002A4320" w:rsidRDefault="001E029F" w:rsidP="00621F74">
            <w:pPr>
              <w:jc w:val="right"/>
            </w:pPr>
            <w:r>
              <w:t>11.4</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11</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46.0</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58.0</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60.1</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21</w:t>
            </w:r>
          </w:p>
        </w:tc>
        <w:tc>
          <w:tcPr>
            <w:tcW w:w="992" w:type="dxa"/>
            <w:shd w:val="clear" w:color="auto" w:fill="auto"/>
            <w:vAlign w:val="center"/>
          </w:tcPr>
          <w:p w14:paraId="16DEDDFE" w14:textId="77777777" w:rsidR="001E029F" w:rsidRPr="000309BB" w:rsidRDefault="001E029F" w:rsidP="00621F74">
            <w:pPr>
              <w:jc w:val="right"/>
            </w:pPr>
            <w:r>
              <w:t>10.3</w:t>
            </w:r>
          </w:p>
        </w:tc>
        <w:tc>
          <w:tcPr>
            <w:tcW w:w="992" w:type="dxa"/>
            <w:shd w:val="clear" w:color="auto" w:fill="auto"/>
            <w:vAlign w:val="center"/>
          </w:tcPr>
          <w:p w14:paraId="7EF71D3B" w14:textId="77777777" w:rsidR="001E029F" w:rsidRPr="000309BB" w:rsidRDefault="001E029F" w:rsidP="00621F74">
            <w:pPr>
              <w:jc w:val="right"/>
            </w:pPr>
            <w:r>
              <w:t>12.0</w:t>
            </w:r>
          </w:p>
        </w:tc>
        <w:tc>
          <w:tcPr>
            <w:tcW w:w="993" w:type="dxa"/>
            <w:shd w:val="clear" w:color="auto" w:fill="auto"/>
            <w:vAlign w:val="center"/>
          </w:tcPr>
          <w:p w14:paraId="692956F8" w14:textId="77777777" w:rsidR="001E029F" w:rsidRPr="000309BB" w:rsidRDefault="001E029F" w:rsidP="00621F74">
            <w:pPr>
              <w:jc w:val="right"/>
            </w:pPr>
            <w:r>
              <w:t>12.6</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32</w:t>
            </w:r>
          </w:p>
        </w:tc>
        <w:tc>
          <w:tcPr>
            <w:tcW w:w="992" w:type="dxa"/>
            <w:shd w:val="clear" w:color="auto" w:fill="DBD9D6"/>
            <w:vAlign w:val="center"/>
          </w:tcPr>
          <w:p w14:paraId="0369F49C" w14:textId="77777777" w:rsidR="001E029F" w:rsidRPr="000309BB" w:rsidRDefault="001E029F" w:rsidP="00621F74">
            <w:pPr>
              <w:jc w:val="right"/>
            </w:pPr>
            <w:r>
              <w:t>16.1</w:t>
            </w:r>
          </w:p>
        </w:tc>
        <w:tc>
          <w:tcPr>
            <w:tcW w:w="992" w:type="dxa"/>
            <w:shd w:val="clear" w:color="auto" w:fill="DBD9D6"/>
            <w:vAlign w:val="center"/>
          </w:tcPr>
          <w:p w14:paraId="12D9A92A" w14:textId="77777777" w:rsidR="001E029F" w:rsidRPr="000309BB" w:rsidRDefault="001E029F" w:rsidP="00621F74">
            <w:pPr>
              <w:jc w:val="right"/>
            </w:pPr>
            <w:r>
              <w:t>18.4</w:t>
            </w:r>
          </w:p>
        </w:tc>
        <w:tc>
          <w:tcPr>
            <w:tcW w:w="993" w:type="dxa"/>
            <w:shd w:val="clear" w:color="auto" w:fill="DBD9D6"/>
            <w:vAlign w:val="center"/>
          </w:tcPr>
          <w:p w14:paraId="433B7558" w14:textId="77777777" w:rsidR="001E029F" w:rsidRPr="000309BB" w:rsidRDefault="001E029F" w:rsidP="00621F74">
            <w:pPr>
              <w:jc w:val="right"/>
            </w:pPr>
            <w:r>
              <w:t>14.7</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10</w:t>
            </w:r>
          </w:p>
        </w:tc>
        <w:tc>
          <w:tcPr>
            <w:tcW w:w="992" w:type="dxa"/>
            <w:vAlign w:val="center"/>
          </w:tcPr>
          <w:p w14:paraId="741712E5" w14:textId="77777777" w:rsidR="001E029F" w:rsidRPr="000309BB" w:rsidRDefault="001E029F" w:rsidP="00621F74">
            <w:pPr>
              <w:jc w:val="right"/>
            </w:pPr>
            <w:r>
              <w:t>30.2</w:t>
            </w:r>
          </w:p>
        </w:tc>
        <w:tc>
          <w:tcPr>
            <w:tcW w:w="992" w:type="dxa"/>
            <w:vAlign w:val="center"/>
          </w:tcPr>
          <w:p w14:paraId="343CC511" w14:textId="77777777" w:rsidR="001E029F" w:rsidRPr="000309BB" w:rsidRDefault="001E029F" w:rsidP="00621F74">
            <w:pPr>
              <w:jc w:val="right"/>
            </w:pPr>
            <w:r>
              <w:t>35.1</w:t>
            </w:r>
          </w:p>
        </w:tc>
        <w:tc>
          <w:tcPr>
            <w:tcW w:w="993" w:type="dxa"/>
            <w:vAlign w:val="center"/>
          </w:tcPr>
          <w:p w14:paraId="1A60E9FB" w14:textId="77777777" w:rsidR="001E029F" w:rsidRPr="000309BB" w:rsidRDefault="001E029F" w:rsidP="00621F74">
            <w:pPr>
              <w:jc w:val="right"/>
            </w:pPr>
            <w:r>
              <w:t>32.0</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148</w:t>
            </w:r>
          </w:p>
        </w:tc>
        <w:tc>
          <w:tcPr>
            <w:tcW w:w="997" w:type="dxa"/>
            <w:shd w:val="clear" w:color="auto" w:fill="DBD9D6"/>
            <w:vAlign w:val="center"/>
          </w:tcPr>
          <w:p w14:paraId="29E25415" w14:textId="77777777" w:rsidR="001E029F" w:rsidRPr="000309BB" w:rsidRDefault="001E029F" w:rsidP="00621F74">
            <w:pPr>
              <w:jc w:val="right"/>
            </w:pPr>
            <w:r>
              <w:t>73.7</w:t>
            </w:r>
          </w:p>
        </w:tc>
        <w:tc>
          <w:tcPr>
            <w:tcW w:w="997" w:type="dxa"/>
            <w:shd w:val="clear" w:color="auto" w:fill="DBD9D6"/>
            <w:vAlign w:val="center"/>
          </w:tcPr>
          <w:p w14:paraId="6AC066B1" w14:textId="77777777" w:rsidR="001E029F" w:rsidRPr="000309BB" w:rsidRDefault="001E029F" w:rsidP="00621F74">
            <w:pPr>
              <w:jc w:val="right"/>
            </w:pPr>
            <w:r>
              <w:t>75.8</w:t>
            </w:r>
          </w:p>
        </w:tc>
        <w:tc>
          <w:tcPr>
            <w:tcW w:w="998" w:type="dxa"/>
            <w:shd w:val="clear" w:color="auto" w:fill="DBD9D6"/>
            <w:vAlign w:val="center"/>
          </w:tcPr>
          <w:p w14:paraId="723095ED" w14:textId="77777777" w:rsidR="001E029F" w:rsidRPr="000309BB" w:rsidRDefault="001E029F" w:rsidP="00621F74">
            <w:pPr>
              <w:jc w:val="right"/>
            </w:pPr>
            <w:r>
              <w:t>70.8</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42</w:t>
            </w:r>
          </w:p>
        </w:tc>
        <w:tc>
          <w:tcPr>
            <w:tcW w:w="997" w:type="dxa"/>
            <w:vAlign w:val="center"/>
          </w:tcPr>
          <w:p w14:paraId="3A93D8EB" w14:textId="77777777" w:rsidR="001E029F" w:rsidRPr="000309BB" w:rsidRDefault="001E029F" w:rsidP="00621F74">
            <w:pPr>
              <w:jc w:val="right"/>
            </w:pPr>
            <w:r>
              <w:t>20.7</w:t>
            </w:r>
          </w:p>
        </w:tc>
        <w:tc>
          <w:tcPr>
            <w:tcW w:w="997" w:type="dxa"/>
            <w:vAlign w:val="center"/>
          </w:tcPr>
          <w:p w14:paraId="54F573DB" w14:textId="77777777" w:rsidR="001E029F" w:rsidRPr="000309BB" w:rsidRDefault="001E029F" w:rsidP="00621F74">
            <w:pPr>
              <w:jc w:val="right"/>
            </w:pPr>
            <w:r>
              <w:t>22.6</w:t>
            </w:r>
          </w:p>
        </w:tc>
        <w:tc>
          <w:tcPr>
            <w:tcW w:w="998" w:type="dxa"/>
            <w:vAlign w:val="center"/>
          </w:tcPr>
          <w:p w14:paraId="676A7325" w14:textId="77777777" w:rsidR="001E029F" w:rsidRPr="000309BB" w:rsidRDefault="001E029F" w:rsidP="00621F74">
            <w:pPr>
              <w:jc w:val="right"/>
            </w:pPr>
            <w:r>
              <w:t>20.3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28</w:t>
            </w:r>
          </w:p>
        </w:tc>
        <w:tc>
          <w:tcPr>
            <w:tcW w:w="997" w:type="dxa"/>
            <w:vAlign w:val="center"/>
          </w:tcPr>
          <w:p w14:paraId="7B842FA7" w14:textId="77777777" w:rsidR="001E029F" w:rsidRPr="000309BB" w:rsidRDefault="001E029F" w:rsidP="00621F74">
            <w:pPr>
              <w:jc w:val="right"/>
            </w:pPr>
            <w:r>
              <w:t>14.1</w:t>
            </w:r>
          </w:p>
        </w:tc>
        <w:tc>
          <w:tcPr>
            <w:tcW w:w="997" w:type="dxa"/>
            <w:vAlign w:val="center"/>
          </w:tcPr>
          <w:p w14:paraId="19252111" w14:textId="77777777" w:rsidR="001E029F" w:rsidRPr="000309BB" w:rsidRDefault="001E029F" w:rsidP="00621F74">
            <w:pPr>
              <w:jc w:val="right"/>
            </w:pPr>
            <w:r>
              <w:t>15.3</w:t>
            </w:r>
          </w:p>
        </w:tc>
        <w:tc>
          <w:tcPr>
            <w:tcW w:w="998" w:type="dxa"/>
            <w:vAlign w:val="center"/>
          </w:tcPr>
          <w:p w14:paraId="40724558" w14:textId="77777777" w:rsidR="001E029F" w:rsidRPr="000309BB" w:rsidRDefault="001E029F" w:rsidP="00621F74">
            <w:pPr>
              <w:jc w:val="right"/>
            </w:pPr>
            <w:r>
              <w:t>13.9</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129</w:t>
            </w:r>
          </w:p>
        </w:tc>
        <w:tc>
          <w:tcPr>
            <w:tcW w:w="997" w:type="dxa"/>
            <w:shd w:val="clear" w:color="auto" w:fill="DBD9D6"/>
            <w:vAlign w:val="center"/>
          </w:tcPr>
          <w:p w14:paraId="45437AB6" w14:textId="77777777" w:rsidR="001E029F" w:rsidRPr="000309BB" w:rsidRDefault="001E029F" w:rsidP="00621F74">
            <w:pPr>
              <w:jc w:val="right"/>
            </w:pPr>
            <w:r>
              <w:t>64.2</w:t>
            </w:r>
          </w:p>
        </w:tc>
        <w:tc>
          <w:tcPr>
            <w:tcW w:w="997" w:type="dxa"/>
            <w:shd w:val="clear" w:color="auto" w:fill="DBD9D6"/>
            <w:vAlign w:val="center"/>
          </w:tcPr>
          <w:p w14:paraId="48C77AA6" w14:textId="77777777" w:rsidR="001E029F" w:rsidRPr="000309BB" w:rsidRDefault="001E029F" w:rsidP="00621F74">
            <w:pPr>
              <w:jc w:val="right"/>
            </w:pPr>
            <w:r>
              <w:t>66.1</w:t>
            </w:r>
          </w:p>
        </w:tc>
        <w:tc>
          <w:tcPr>
            <w:tcW w:w="998" w:type="dxa"/>
            <w:shd w:val="clear" w:color="auto" w:fill="DBD9D6"/>
            <w:vAlign w:val="center"/>
          </w:tcPr>
          <w:p w14:paraId="27B906AD" w14:textId="77777777" w:rsidR="001E029F" w:rsidRPr="000309BB" w:rsidRDefault="001E029F" w:rsidP="00621F74">
            <w:pPr>
              <w:jc w:val="right"/>
            </w:pPr>
            <w:r>
              <w:t>60.7</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19</w:t>
            </w:r>
          </w:p>
        </w:tc>
        <w:tc>
          <w:tcPr>
            <w:tcW w:w="997" w:type="dxa"/>
            <w:vAlign w:val="center"/>
          </w:tcPr>
          <w:p w14:paraId="2D8CC06E" w14:textId="77777777" w:rsidR="001E029F" w:rsidRPr="000309BB" w:rsidRDefault="001E029F" w:rsidP="00621F74">
            <w:pPr>
              <w:jc w:val="right"/>
            </w:pPr>
            <w:r>
              <w:t>9.6</w:t>
            </w:r>
          </w:p>
        </w:tc>
        <w:tc>
          <w:tcPr>
            <w:tcW w:w="997" w:type="dxa"/>
            <w:vAlign w:val="center"/>
          </w:tcPr>
          <w:p w14:paraId="0BBF1235" w14:textId="77777777" w:rsidR="001E029F" w:rsidRPr="000309BB" w:rsidRDefault="001E029F" w:rsidP="00621F74">
            <w:pPr>
              <w:jc w:val="right"/>
            </w:pPr>
            <w:r>
              <w:t>12.2</w:t>
            </w:r>
          </w:p>
        </w:tc>
        <w:tc>
          <w:tcPr>
            <w:tcW w:w="998" w:type="dxa"/>
            <w:vAlign w:val="center"/>
          </w:tcPr>
          <w:p w14:paraId="3C2A315A" w14:textId="77777777" w:rsidR="001E029F" w:rsidRPr="000309BB" w:rsidRDefault="001E029F" w:rsidP="00621F74">
            <w:pPr>
              <w:jc w:val="right"/>
            </w:pPr>
            <w:r>
              <w:t>10.9</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170</w:t>
            </w:r>
          </w:p>
        </w:tc>
        <w:tc>
          <w:tcPr>
            <w:tcW w:w="997" w:type="dxa"/>
            <w:shd w:val="clear" w:color="auto" w:fill="DBD9D6"/>
            <w:vAlign w:val="center"/>
          </w:tcPr>
          <w:p w14:paraId="5C6F2447" w14:textId="77777777" w:rsidR="001E029F" w:rsidRPr="000309BB" w:rsidRDefault="001E029F" w:rsidP="00621F74">
            <w:pPr>
              <w:jc w:val="right"/>
            </w:pPr>
            <w:r>
              <w:t>84.7</w:t>
            </w:r>
          </w:p>
        </w:tc>
        <w:tc>
          <w:tcPr>
            <w:tcW w:w="997" w:type="dxa"/>
            <w:shd w:val="clear" w:color="auto" w:fill="DBD9D6"/>
            <w:vAlign w:val="center"/>
          </w:tcPr>
          <w:p w14:paraId="2ECFB1DA" w14:textId="77777777" w:rsidR="001E029F" w:rsidRPr="000309BB" w:rsidRDefault="001E029F" w:rsidP="00621F74">
            <w:pPr>
              <w:jc w:val="right"/>
            </w:pPr>
            <w:r>
              <w:t>89.8</w:t>
            </w:r>
          </w:p>
        </w:tc>
        <w:tc>
          <w:tcPr>
            <w:tcW w:w="998" w:type="dxa"/>
            <w:shd w:val="clear" w:color="auto" w:fill="DBD9D6"/>
            <w:vAlign w:val="center"/>
          </w:tcPr>
          <w:p w14:paraId="70E6CDE9" w14:textId="77777777" w:rsidR="001E029F" w:rsidRPr="000309BB" w:rsidRDefault="001E029F" w:rsidP="00621F74">
            <w:pPr>
              <w:jc w:val="right"/>
            </w:pPr>
            <w:r>
              <w:t>88.1</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36</w:t>
            </w:r>
          </w:p>
        </w:tc>
        <w:tc>
          <w:tcPr>
            <w:tcW w:w="992" w:type="dxa"/>
            <w:shd w:val="clear" w:color="auto" w:fill="auto"/>
            <w:vAlign w:val="center"/>
          </w:tcPr>
          <w:p w14:paraId="4F9FCCEA" w14:textId="77777777" w:rsidR="001E029F" w:rsidRPr="000309BB" w:rsidRDefault="001E029F" w:rsidP="00621F74">
            <w:pPr>
              <w:jc w:val="right"/>
            </w:pPr>
            <w:r>
              <w:t>18.0</w:t>
            </w:r>
          </w:p>
        </w:tc>
        <w:tc>
          <w:tcPr>
            <w:tcW w:w="992" w:type="dxa"/>
            <w:shd w:val="clear" w:color="auto" w:fill="auto"/>
            <w:vAlign w:val="center"/>
          </w:tcPr>
          <w:p w14:paraId="40850E0A" w14:textId="77777777" w:rsidR="001E029F" w:rsidRPr="000309BB" w:rsidRDefault="001E029F" w:rsidP="00621F74">
            <w:pPr>
              <w:jc w:val="right"/>
            </w:pPr>
            <w:r>
              <w:t>17.3</w:t>
            </w:r>
          </w:p>
        </w:tc>
        <w:tc>
          <w:tcPr>
            <w:tcW w:w="993" w:type="dxa"/>
            <w:shd w:val="clear" w:color="auto" w:fill="auto"/>
            <w:vAlign w:val="center"/>
          </w:tcPr>
          <w:p w14:paraId="4B787817" w14:textId="77777777" w:rsidR="001E029F" w:rsidRPr="000309BB" w:rsidRDefault="001E029F" w:rsidP="00621F74">
            <w:pPr>
              <w:jc w:val="right"/>
            </w:pPr>
            <w:r>
              <w:t>14.1</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25</w:t>
            </w:r>
          </w:p>
        </w:tc>
        <w:tc>
          <w:tcPr>
            <w:tcW w:w="992" w:type="dxa"/>
            <w:shd w:val="clear" w:color="auto" w:fill="DBD9D6"/>
            <w:vAlign w:val="center"/>
          </w:tcPr>
          <w:p w14:paraId="2F3BAF70" w14:textId="77777777" w:rsidR="001E029F" w:rsidRPr="000309BB" w:rsidRDefault="001E029F" w:rsidP="00621F74">
            <w:pPr>
              <w:jc w:val="right"/>
            </w:pPr>
            <w:r>
              <w:t>12.3</w:t>
            </w:r>
          </w:p>
        </w:tc>
        <w:tc>
          <w:tcPr>
            <w:tcW w:w="992" w:type="dxa"/>
            <w:shd w:val="clear" w:color="auto" w:fill="DBD9D6"/>
            <w:vAlign w:val="center"/>
          </w:tcPr>
          <w:p w14:paraId="1FC61948" w14:textId="77777777" w:rsidR="001E029F" w:rsidRPr="000309BB" w:rsidRDefault="001E029F" w:rsidP="00621F74">
            <w:pPr>
              <w:jc w:val="right"/>
            </w:pPr>
            <w:r>
              <w:t>11.6</w:t>
            </w:r>
          </w:p>
        </w:tc>
        <w:tc>
          <w:tcPr>
            <w:tcW w:w="993" w:type="dxa"/>
            <w:shd w:val="clear" w:color="auto" w:fill="DBD9D6"/>
            <w:vAlign w:val="center"/>
          </w:tcPr>
          <w:p w14:paraId="0DC49E79" w14:textId="77777777" w:rsidR="001E029F" w:rsidRPr="000309BB" w:rsidRDefault="001E029F" w:rsidP="00621F74">
            <w:pPr>
              <w:jc w:val="right"/>
            </w:pPr>
            <w:r>
              <w:t>12.2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57</w:t>
            </w:r>
          </w:p>
        </w:tc>
        <w:tc>
          <w:tcPr>
            <w:tcW w:w="992" w:type="dxa"/>
            <w:vAlign w:val="center"/>
          </w:tcPr>
          <w:p w14:paraId="61541F41" w14:textId="77777777" w:rsidR="001E029F" w:rsidRPr="000309BB" w:rsidRDefault="001E029F" w:rsidP="00621F74">
            <w:pPr>
              <w:jc w:val="right"/>
            </w:pPr>
            <w:r>
              <w:t>28.4</w:t>
            </w:r>
          </w:p>
        </w:tc>
        <w:tc>
          <w:tcPr>
            <w:tcW w:w="992" w:type="dxa"/>
            <w:vAlign w:val="center"/>
          </w:tcPr>
          <w:p w14:paraId="733FF832" w14:textId="77777777" w:rsidR="001E029F" w:rsidRPr="000309BB" w:rsidRDefault="001E029F" w:rsidP="00621F74">
            <w:pPr>
              <w:jc w:val="right"/>
            </w:pPr>
            <w:r>
              <w:t>31.2</w:t>
            </w:r>
          </w:p>
        </w:tc>
        <w:tc>
          <w:tcPr>
            <w:tcW w:w="993" w:type="dxa"/>
            <w:vAlign w:val="center"/>
          </w:tcPr>
          <w:p w14:paraId="78219278" w14:textId="77777777" w:rsidR="001E029F" w:rsidRPr="000309BB" w:rsidRDefault="001E029F" w:rsidP="00621F74">
            <w:pPr>
              <w:jc w:val="right"/>
            </w:pPr>
            <w:r>
              <w:t>32.0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22</w:t>
            </w:r>
          </w:p>
        </w:tc>
        <w:tc>
          <w:tcPr>
            <w:tcW w:w="979" w:type="dxa"/>
            <w:shd w:val="clear" w:color="auto" w:fill="DBD9D6"/>
            <w:vAlign w:val="center"/>
          </w:tcPr>
          <w:p w14:paraId="466860CA" w14:textId="77777777" w:rsidR="001E029F" w:rsidRPr="008202F2" w:rsidRDefault="001E029F" w:rsidP="00621F74">
            <w:pPr>
              <w:jc w:val="right"/>
            </w:pPr>
            <w:r>
              <w:t>10.7</w:t>
            </w:r>
          </w:p>
        </w:tc>
        <w:tc>
          <w:tcPr>
            <w:tcW w:w="978" w:type="dxa"/>
            <w:shd w:val="clear" w:color="auto" w:fill="DBD9D6"/>
            <w:vAlign w:val="center"/>
          </w:tcPr>
          <w:p w14:paraId="2D560E6F" w14:textId="77777777" w:rsidR="001E029F" w:rsidRPr="008202F2" w:rsidRDefault="001E029F" w:rsidP="00621F74">
            <w:pPr>
              <w:jc w:val="right"/>
            </w:pPr>
            <w:r>
              <w:t>8.9</w:t>
            </w:r>
          </w:p>
        </w:tc>
        <w:tc>
          <w:tcPr>
            <w:tcW w:w="979" w:type="dxa"/>
            <w:shd w:val="clear" w:color="auto" w:fill="DBD9D6"/>
            <w:vAlign w:val="center"/>
          </w:tcPr>
          <w:p w14:paraId="59748520" w14:textId="77777777" w:rsidR="001E029F" w:rsidRPr="008202F2" w:rsidRDefault="001E029F" w:rsidP="00621F74">
            <w:pPr>
              <w:jc w:val="right"/>
            </w:pPr>
            <w:r>
              <w:t>6.9</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20</w:t>
            </w:r>
          </w:p>
        </w:tc>
        <w:tc>
          <w:tcPr>
            <w:tcW w:w="979" w:type="dxa"/>
            <w:vAlign w:val="center"/>
          </w:tcPr>
          <w:p w14:paraId="583C26C8" w14:textId="77777777" w:rsidR="001E029F" w:rsidRPr="008202F2" w:rsidRDefault="001E029F" w:rsidP="00621F74">
            <w:pPr>
              <w:jc w:val="right"/>
            </w:pPr>
            <w:r>
              <w:t>9.8</w:t>
            </w:r>
          </w:p>
        </w:tc>
        <w:tc>
          <w:tcPr>
            <w:tcW w:w="978" w:type="dxa"/>
            <w:vAlign w:val="center"/>
          </w:tcPr>
          <w:p w14:paraId="16A8A42B" w14:textId="77777777" w:rsidR="001E029F" w:rsidRPr="008202F2" w:rsidRDefault="001E029F" w:rsidP="00621F74">
            <w:pPr>
              <w:jc w:val="right"/>
            </w:pPr>
            <w:r>
              <w:t>9.7</w:t>
            </w:r>
          </w:p>
        </w:tc>
        <w:tc>
          <w:tcPr>
            <w:tcW w:w="979" w:type="dxa"/>
            <w:vAlign w:val="center"/>
          </w:tcPr>
          <w:p w14:paraId="5EAED378" w14:textId="77777777" w:rsidR="001E029F" w:rsidRPr="008202F2" w:rsidRDefault="001E029F" w:rsidP="00621F74">
            <w:pPr>
              <w:jc w:val="right"/>
            </w:pPr>
            <w:r>
              <w:t>7.1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20</w:t>
            </w:r>
          </w:p>
        </w:tc>
        <w:tc>
          <w:tcPr>
            <w:tcW w:w="979" w:type="dxa"/>
            <w:shd w:val="clear" w:color="auto" w:fill="DBD9D6"/>
            <w:vAlign w:val="center"/>
          </w:tcPr>
          <w:p w14:paraId="5E3D7CDD" w14:textId="77777777" w:rsidR="001E029F" w:rsidRPr="008202F2" w:rsidRDefault="001E029F" w:rsidP="00621F74">
            <w:pPr>
              <w:jc w:val="right"/>
            </w:pPr>
            <w:r>
              <w:t>10.2</w:t>
            </w:r>
          </w:p>
        </w:tc>
        <w:tc>
          <w:tcPr>
            <w:tcW w:w="978" w:type="dxa"/>
            <w:shd w:val="clear" w:color="auto" w:fill="DBD9D6"/>
            <w:vAlign w:val="center"/>
          </w:tcPr>
          <w:p w14:paraId="77EC161B" w14:textId="77777777" w:rsidR="001E029F" w:rsidRPr="008202F2" w:rsidRDefault="001E029F" w:rsidP="00621F74">
            <w:pPr>
              <w:jc w:val="right"/>
            </w:pPr>
            <w:r>
              <w:t>11.1</w:t>
            </w:r>
          </w:p>
        </w:tc>
        <w:tc>
          <w:tcPr>
            <w:tcW w:w="979" w:type="dxa"/>
            <w:shd w:val="clear" w:color="auto" w:fill="DBD9D6"/>
            <w:vAlign w:val="center"/>
          </w:tcPr>
          <w:p w14:paraId="3718F242" w14:textId="77777777" w:rsidR="001E029F" w:rsidRPr="008202F2" w:rsidRDefault="001E029F" w:rsidP="00621F74">
            <w:pPr>
              <w:jc w:val="right"/>
            </w:pPr>
            <w:r>
              <w:t>8.2</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19</w:t>
            </w:r>
          </w:p>
        </w:tc>
        <w:tc>
          <w:tcPr>
            <w:tcW w:w="979" w:type="dxa"/>
            <w:vAlign w:val="center"/>
          </w:tcPr>
          <w:p w14:paraId="0A1AA096" w14:textId="77777777" w:rsidR="001E029F" w:rsidRPr="008202F2" w:rsidRDefault="001E029F" w:rsidP="00621F74">
            <w:pPr>
              <w:jc w:val="right"/>
            </w:pPr>
            <w:r>
              <w:t>9.5</w:t>
            </w:r>
          </w:p>
        </w:tc>
        <w:tc>
          <w:tcPr>
            <w:tcW w:w="978" w:type="dxa"/>
            <w:vAlign w:val="center"/>
          </w:tcPr>
          <w:p w14:paraId="3A8F432E" w14:textId="77777777" w:rsidR="001E029F" w:rsidRPr="008202F2" w:rsidRDefault="001E029F" w:rsidP="00621F74">
            <w:pPr>
              <w:jc w:val="right"/>
            </w:pPr>
            <w:r>
              <w:t>9.7</w:t>
            </w:r>
          </w:p>
        </w:tc>
        <w:tc>
          <w:tcPr>
            <w:tcW w:w="979" w:type="dxa"/>
            <w:vAlign w:val="center"/>
          </w:tcPr>
          <w:p w14:paraId="25110764" w14:textId="77777777" w:rsidR="001E029F" w:rsidRPr="008202F2" w:rsidRDefault="001E029F" w:rsidP="00621F74">
            <w:pPr>
              <w:jc w:val="right"/>
            </w:pPr>
            <w:r>
              <w:t>8.8</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np</w:t>
            </w:r>
          </w:p>
        </w:tc>
        <w:tc>
          <w:tcPr>
            <w:tcW w:w="979" w:type="dxa"/>
            <w:shd w:val="clear" w:color="auto" w:fill="DBD9D6"/>
            <w:vAlign w:val="center"/>
          </w:tcPr>
          <w:p w14:paraId="0E53A126" w14:textId="77777777" w:rsidR="001E029F" w:rsidRPr="008202F2" w:rsidRDefault="001E029F" w:rsidP="00621F74">
            <w:pPr>
              <w:jc w:val="right"/>
            </w:pPr>
            <w:r>
              <w:t>0.5</w:t>
            </w:r>
          </w:p>
        </w:tc>
        <w:tc>
          <w:tcPr>
            <w:tcW w:w="978" w:type="dxa"/>
            <w:shd w:val="clear" w:color="auto" w:fill="DBD9D6"/>
            <w:vAlign w:val="center"/>
          </w:tcPr>
          <w:p w14:paraId="3959EF18" w14:textId="77777777" w:rsidR="001E029F" w:rsidRPr="008202F2" w:rsidRDefault="001E029F" w:rsidP="00621F74">
            <w:pPr>
              <w:jc w:val="right"/>
            </w:pPr>
            <w:r>
              <w:t>0.6</w:t>
            </w:r>
          </w:p>
        </w:tc>
        <w:tc>
          <w:tcPr>
            <w:tcW w:w="979" w:type="dxa"/>
            <w:shd w:val="clear" w:color="auto" w:fill="DBD9D6"/>
            <w:vAlign w:val="center"/>
          </w:tcPr>
          <w:p w14:paraId="4A363FB7" w14:textId="77777777" w:rsidR="001E029F" w:rsidRPr="008202F2" w:rsidRDefault="001E029F" w:rsidP="00621F74">
            <w:pPr>
              <w:jc w:val="right"/>
            </w:pPr>
            <w:r>
              <w:t>0.6</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12</w:t>
            </w:r>
          </w:p>
        </w:tc>
        <w:tc>
          <w:tcPr>
            <w:tcW w:w="979" w:type="dxa"/>
            <w:vAlign w:val="center"/>
          </w:tcPr>
          <w:p w14:paraId="68FE02A9" w14:textId="77777777" w:rsidR="001E029F" w:rsidRPr="008202F2" w:rsidRDefault="001E029F" w:rsidP="00621F74">
            <w:pPr>
              <w:jc w:val="right"/>
            </w:pPr>
            <w:r>
              <w:t>5.8</w:t>
            </w:r>
          </w:p>
        </w:tc>
        <w:tc>
          <w:tcPr>
            <w:tcW w:w="978" w:type="dxa"/>
            <w:vAlign w:val="center"/>
          </w:tcPr>
          <w:p w14:paraId="73B8FBB0" w14:textId="77777777" w:rsidR="001E029F" w:rsidRPr="008202F2" w:rsidRDefault="001E029F" w:rsidP="00621F74">
            <w:pPr>
              <w:jc w:val="right"/>
            </w:pPr>
            <w:r>
              <w:t>8.1</w:t>
            </w:r>
          </w:p>
        </w:tc>
        <w:tc>
          <w:tcPr>
            <w:tcW w:w="979" w:type="dxa"/>
            <w:vAlign w:val="center"/>
          </w:tcPr>
          <w:p w14:paraId="1A9C772A" w14:textId="77777777" w:rsidR="001E029F" w:rsidRPr="008202F2" w:rsidRDefault="001E029F" w:rsidP="00621F74">
            <w:pPr>
              <w:jc w:val="right"/>
            </w:pPr>
            <w:r>
              <w:t>5.6</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20</w:t>
            </w:r>
          </w:p>
        </w:tc>
        <w:tc>
          <w:tcPr>
            <w:tcW w:w="980" w:type="dxa"/>
            <w:shd w:val="clear" w:color="auto" w:fill="auto"/>
            <w:vAlign w:val="center"/>
          </w:tcPr>
          <w:p w14:paraId="32C27126" w14:textId="77777777" w:rsidR="001E029F" w:rsidRPr="000309BB" w:rsidRDefault="001E029F" w:rsidP="00621F74">
            <w:pPr>
              <w:jc w:val="right"/>
            </w:pPr>
            <w:r>
              <w:t>10.2</w:t>
            </w:r>
          </w:p>
        </w:tc>
        <w:tc>
          <w:tcPr>
            <w:tcW w:w="980" w:type="dxa"/>
            <w:shd w:val="clear" w:color="auto" w:fill="auto"/>
            <w:vAlign w:val="center"/>
          </w:tcPr>
          <w:p w14:paraId="687B9BF0" w14:textId="77777777" w:rsidR="001E029F" w:rsidRPr="000309BB" w:rsidRDefault="001E029F" w:rsidP="00621F74">
            <w:pPr>
              <w:jc w:val="right"/>
            </w:pPr>
            <w:r>
              <w:t>10.5</w:t>
            </w:r>
          </w:p>
        </w:tc>
        <w:tc>
          <w:tcPr>
            <w:tcW w:w="981" w:type="dxa"/>
            <w:shd w:val="clear" w:color="auto" w:fill="auto"/>
            <w:vAlign w:val="center"/>
          </w:tcPr>
          <w:p w14:paraId="691A3DEC" w14:textId="77777777" w:rsidR="001E029F" w:rsidRPr="000309BB" w:rsidRDefault="001E029F" w:rsidP="00621F74">
            <w:pPr>
              <w:jc w:val="right"/>
            </w:pPr>
            <w:r>
              <w:t>8.3</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9</w:t>
            </w:r>
          </w:p>
        </w:tc>
        <w:tc>
          <w:tcPr>
            <w:tcW w:w="980" w:type="dxa"/>
            <w:shd w:val="clear" w:color="auto" w:fill="DBD9D6"/>
            <w:vAlign w:val="center"/>
          </w:tcPr>
          <w:p w14:paraId="599E26FE" w14:textId="77777777" w:rsidR="001E029F" w:rsidRPr="000309BB" w:rsidRDefault="001E029F" w:rsidP="00621F74">
            <w:pPr>
              <w:jc w:val="right"/>
            </w:pPr>
            <w:r>
              <w:t>4.7</w:t>
            </w:r>
          </w:p>
        </w:tc>
        <w:tc>
          <w:tcPr>
            <w:tcW w:w="980" w:type="dxa"/>
            <w:shd w:val="clear" w:color="auto" w:fill="DBD9D6"/>
            <w:vAlign w:val="center"/>
          </w:tcPr>
          <w:p w14:paraId="234AB39E" w14:textId="77777777" w:rsidR="001E029F" w:rsidRPr="000309BB" w:rsidRDefault="001E029F" w:rsidP="00621F74">
            <w:pPr>
              <w:jc w:val="right"/>
            </w:pPr>
            <w:r>
              <w:t>5.9</w:t>
            </w:r>
          </w:p>
        </w:tc>
        <w:tc>
          <w:tcPr>
            <w:tcW w:w="981" w:type="dxa"/>
            <w:shd w:val="clear" w:color="auto" w:fill="DBD9D6"/>
            <w:vAlign w:val="center"/>
          </w:tcPr>
          <w:p w14:paraId="03D989F8" w14:textId="77777777" w:rsidR="001E029F" w:rsidRPr="000309BB" w:rsidRDefault="001E029F" w:rsidP="00621F74">
            <w:pPr>
              <w:jc w:val="right"/>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9</w:t>
            </w:r>
          </w:p>
        </w:tc>
        <w:tc>
          <w:tcPr>
            <w:tcW w:w="980" w:type="dxa"/>
            <w:vAlign w:val="center"/>
          </w:tcPr>
          <w:p w14:paraId="717C0577" w14:textId="77777777" w:rsidR="001E029F" w:rsidRPr="000309BB" w:rsidRDefault="001E029F" w:rsidP="00621F74">
            <w:pPr>
              <w:jc w:val="right"/>
            </w:pPr>
            <w:r>
              <w:t>4.5</w:t>
            </w:r>
          </w:p>
        </w:tc>
        <w:tc>
          <w:tcPr>
            <w:tcW w:w="980" w:type="dxa"/>
            <w:vAlign w:val="center"/>
          </w:tcPr>
          <w:p w14:paraId="3DEA89D0" w14:textId="77777777" w:rsidR="001E029F" w:rsidRPr="000309BB" w:rsidRDefault="001E029F" w:rsidP="00621F74">
            <w:pPr>
              <w:jc w:val="right"/>
            </w:pPr>
            <w:r>
              <w:t>5.8</w:t>
            </w:r>
          </w:p>
        </w:tc>
        <w:tc>
          <w:tcPr>
            <w:tcW w:w="981" w:type="dxa"/>
            <w:vAlign w:val="center"/>
          </w:tcPr>
          <w:p w14:paraId="69B5B379" w14:textId="77777777" w:rsidR="001E029F" w:rsidRPr="000309BB" w:rsidRDefault="001E029F" w:rsidP="00621F74">
            <w:pPr>
              <w:jc w:val="right"/>
            </w:pPr>
            <w:r>
              <w:t>3.6</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np</w:t>
            </w:r>
          </w:p>
        </w:tc>
        <w:tc>
          <w:tcPr>
            <w:tcW w:w="980" w:type="dxa"/>
            <w:shd w:val="clear" w:color="auto" w:fill="DBD9D6"/>
            <w:vAlign w:val="center"/>
          </w:tcPr>
          <w:p w14:paraId="4E4F6EBF" w14:textId="77777777" w:rsidR="001E029F" w:rsidRPr="000309BB" w:rsidRDefault="001E029F" w:rsidP="00621F74">
            <w:pPr>
              <w:jc w:val="right"/>
            </w:pPr>
            <w:r>
              <w:t>2.1</w:t>
            </w:r>
          </w:p>
        </w:tc>
        <w:tc>
          <w:tcPr>
            <w:tcW w:w="980" w:type="dxa"/>
            <w:shd w:val="clear" w:color="auto" w:fill="DBD9D6"/>
            <w:vAlign w:val="center"/>
          </w:tcPr>
          <w:p w14:paraId="58586AE1" w14:textId="77777777" w:rsidR="001E029F" w:rsidRPr="000309BB" w:rsidRDefault="001E029F" w:rsidP="00621F74">
            <w:pPr>
              <w:jc w:val="right"/>
            </w:pPr>
            <w:r>
              <w:t>3.0</w:t>
            </w:r>
          </w:p>
        </w:tc>
        <w:tc>
          <w:tcPr>
            <w:tcW w:w="981" w:type="dxa"/>
            <w:shd w:val="clear" w:color="auto" w:fill="DBD9D6"/>
            <w:vAlign w:val="center"/>
          </w:tcPr>
          <w:p w14:paraId="53091D3E" w14:textId="77777777" w:rsidR="001E029F" w:rsidRPr="000309BB" w:rsidRDefault="001E029F" w:rsidP="00621F74">
            <w:pPr>
              <w:jc w:val="right"/>
            </w:pPr>
            <w:r>
              <w:t>1.8</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9</w:t>
            </w:r>
          </w:p>
        </w:tc>
        <w:tc>
          <w:tcPr>
            <w:tcW w:w="980" w:type="dxa"/>
            <w:shd w:val="clear" w:color="auto" w:fill="DBD9D6"/>
            <w:vAlign w:val="center"/>
          </w:tcPr>
          <w:p w14:paraId="35B1A855" w14:textId="77777777" w:rsidR="001E029F" w:rsidRPr="000309BB" w:rsidRDefault="001E029F" w:rsidP="00621F74">
            <w:pPr>
              <w:jc w:val="right"/>
            </w:pPr>
            <w:r>
              <w:t>4.5</w:t>
            </w:r>
          </w:p>
        </w:tc>
        <w:tc>
          <w:tcPr>
            <w:tcW w:w="980" w:type="dxa"/>
            <w:shd w:val="clear" w:color="auto" w:fill="DBD9D6"/>
            <w:vAlign w:val="center"/>
          </w:tcPr>
          <w:p w14:paraId="7B939DAA" w14:textId="77777777" w:rsidR="001E029F" w:rsidRPr="000309BB" w:rsidRDefault="001E029F" w:rsidP="00621F74">
            <w:pPr>
              <w:jc w:val="right"/>
            </w:pPr>
            <w:r>
              <w:t>5.2</w:t>
            </w:r>
          </w:p>
        </w:tc>
        <w:tc>
          <w:tcPr>
            <w:tcW w:w="981" w:type="dxa"/>
            <w:shd w:val="clear" w:color="auto" w:fill="DBD9D6"/>
            <w:vAlign w:val="center"/>
          </w:tcPr>
          <w:p w14:paraId="69148C53" w14:textId="77777777" w:rsidR="001E029F" w:rsidRPr="000309BB" w:rsidRDefault="001E029F" w:rsidP="00621F74">
            <w:pPr>
              <w:jc w:val="right"/>
            </w:pPr>
            <w:r>
              <w:t>3.3</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np</w:t>
            </w:r>
          </w:p>
        </w:tc>
        <w:tc>
          <w:tcPr>
            <w:tcW w:w="980" w:type="dxa"/>
            <w:vAlign w:val="center"/>
          </w:tcPr>
          <w:p w14:paraId="510D5CA8" w14:textId="77777777" w:rsidR="001E029F" w:rsidRPr="000309BB" w:rsidRDefault="001E029F" w:rsidP="00621F74">
            <w:pPr>
              <w:jc w:val="right"/>
            </w:pPr>
            <w:r>
              <w:t>1.2</w:t>
            </w:r>
          </w:p>
        </w:tc>
        <w:tc>
          <w:tcPr>
            <w:tcW w:w="980" w:type="dxa"/>
            <w:vAlign w:val="center"/>
          </w:tcPr>
          <w:p w14:paraId="08A8860E" w14:textId="77777777" w:rsidR="001E029F" w:rsidRPr="000309BB" w:rsidRDefault="001E029F" w:rsidP="00621F74">
            <w:pPr>
              <w:jc w:val="right"/>
            </w:pPr>
            <w:r>
              <w:t>0.9</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33</w:t>
            </w:r>
          </w:p>
        </w:tc>
        <w:tc>
          <w:tcPr>
            <w:tcW w:w="980" w:type="dxa"/>
            <w:shd w:val="clear" w:color="auto" w:fill="DBD9D6"/>
            <w:vAlign w:val="center"/>
          </w:tcPr>
          <w:p w14:paraId="2E7EF981" w14:textId="77777777" w:rsidR="001E029F" w:rsidRPr="000309BB" w:rsidRDefault="001E029F" w:rsidP="00621F74">
            <w:pPr>
              <w:jc w:val="right"/>
            </w:pPr>
            <w:r>
              <w:t>16.4</w:t>
            </w:r>
          </w:p>
        </w:tc>
        <w:tc>
          <w:tcPr>
            <w:tcW w:w="980" w:type="dxa"/>
            <w:shd w:val="clear" w:color="auto" w:fill="DBD9D6"/>
            <w:vAlign w:val="center"/>
          </w:tcPr>
          <w:p w14:paraId="58369790" w14:textId="77777777" w:rsidR="001E029F" w:rsidRPr="000309BB" w:rsidRDefault="001E029F" w:rsidP="00621F74">
            <w:pPr>
              <w:jc w:val="right"/>
            </w:pPr>
            <w:r>
              <w:t>13.6</w:t>
            </w:r>
          </w:p>
        </w:tc>
        <w:tc>
          <w:tcPr>
            <w:tcW w:w="981" w:type="dxa"/>
            <w:shd w:val="clear" w:color="auto" w:fill="DBD9D6"/>
            <w:vAlign w:val="center"/>
          </w:tcPr>
          <w:p w14:paraId="41615703" w14:textId="77777777" w:rsidR="001E029F" w:rsidRPr="000309BB" w:rsidRDefault="001E029F" w:rsidP="00621F74">
            <w:pPr>
              <w:jc w:val="right"/>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2018</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 summary sheet</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7D412-917B-4EBE-9188-5A860702F6CF}"/>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RecordPoint_SubmissionDate">
    <vt:lpwstr/>
  </property>
  <property fmtid="{D5CDD505-2E9C-101B-9397-08002B2CF9AE}" pid="5" name="DEECD_SubjectCategory">
    <vt:lpwstr/>
  </property>
  <property fmtid="{D5CDD505-2E9C-101B-9397-08002B2CF9AE}" pid="6" name="DET_EDRMS_RCS">
    <vt:lpwstr>20;#1.2.2 Project Documentation|a3ce4c3c-7960-4756-834e-8cbbf9028802</vt:lpwstr>
  </property>
  <property fmtid="{D5CDD505-2E9C-101B-9397-08002B2CF9AE}" pid="7" name="RecordPoint_RecordNumberSubmitted">
    <vt:lpwstr>R0000430078</vt:lpwstr>
  </property>
  <property fmtid="{D5CDD505-2E9C-101B-9397-08002B2CF9AE}" pid="8" name="RecordPoint_ActiveItemWebId">
    <vt:lpwstr>{f798f11f-06ae-4936-8238-4adfd3663918}</vt:lpwstr>
  </property>
  <property fmtid="{D5CDD505-2E9C-101B-9397-08002B2CF9AE}" pid="9" name="DEECD_ItemType">
    <vt:lpwstr>101;#Page|eb523acf-a821-456c-a76b-7607578309d7</vt:lpwstr>
  </property>
  <property fmtid="{D5CDD505-2E9C-101B-9397-08002B2CF9AE}" pid="10" name="RecordPoint_WorkflowType">
    <vt:lpwstr>ActiveSubmitStub</vt:lpwstr>
  </property>
  <property fmtid="{D5CDD505-2E9C-101B-9397-08002B2CF9AE}" pid="11" name="DEECD_Audience">
    <vt:lpwstr/>
  </property>
  <property fmtid="{D5CDD505-2E9C-101B-9397-08002B2CF9AE}" pid="12" name="DET_EDRMS_BusUnit">
    <vt:lpwstr/>
  </property>
  <property fmtid="{D5CDD505-2E9C-101B-9397-08002B2CF9AE}" pid="13" name="DET_EDRMS_SecClass">
    <vt:lpwstr/>
  </property>
  <property fmtid="{D5CDD505-2E9C-101B-9397-08002B2CF9AE}" pid="14" name="RecordPoint_ActiveItemSiteId">
    <vt:lpwstr>{03dc8113-b288-4f44-a289-6e7ea0196235}</vt:lpwstr>
  </property>
  <property fmtid="{D5CDD505-2E9C-101B-9397-08002B2CF9AE}" pid="15" name="RecordPoint_ActiveItemListId">
    <vt:lpwstr>{66dc0ff2-ac54-441a-80ed-ce8ac2d394cc}</vt:lpwstr>
  </property>
  <property fmtid="{D5CDD505-2E9C-101B-9397-08002B2CF9AE}" pid="16" name="RecordPoint_ActiveItemUniqueId">
    <vt:lpwstr>{c5d30dff-7e11-490a-9ee5-fd958ede174d}</vt:lpwstr>
  </property>
  <property fmtid="{D5CDD505-2E9C-101B-9397-08002B2CF9AE}" pid="17" name="RecordPoint_SubmissionCompleted">
    <vt:lpwstr>2016-09-02T16:50:36.9780400+10:00</vt:lpwstr>
  </property>
  <property fmtid="{D5CDD505-2E9C-101B-9397-08002B2CF9AE}" pid="18" name="RecordPoint_ActiveItemMoved">
    <vt:lpwstr/>
  </property>
  <property fmtid="{D5CDD505-2E9C-101B-9397-08002B2CF9AE}" pid="19" name="RecordPoint_RecordFormat">
    <vt:lpwstr/>
  </property>
</Properties>
</file>