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B2" w:rsidRPr="003A79B2" w:rsidRDefault="00C579FF" w:rsidP="00C579FF">
      <w:pPr>
        <w:pStyle w:val="Heading1"/>
        <w:rPr>
          <w:highlight w:val="white"/>
        </w:rPr>
      </w:pPr>
      <w:r>
        <w:rPr>
          <w:highlight w:val="white"/>
        </w:rPr>
        <w:t>Secretary’s Message</w:t>
      </w:r>
    </w:p>
    <w:p w:rsidR="003A79B2" w:rsidRPr="003A79B2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Secretary Gill </w:t>
      </w:r>
      <w:proofErr w:type="spellStart"/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Callister</w:t>
      </w:r>
      <w:proofErr w:type="spellEnd"/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:</w:t>
      </w:r>
    </w:p>
    <w:p w:rsid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“</w:t>
      </w:r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Protecting the safety and wellbeing of children in our early childhood, school and training settings is our highest priority. 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“</w:t>
      </w:r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Victorian families put their trust in us to keep their children safe as they learn. 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“</w:t>
      </w:r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In response to the Betrayal of Trust Parliamentary Enquiry, 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proofErr w:type="gramStart"/>
      <w:r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the</w:t>
      </w:r>
      <w:proofErr w:type="gramEnd"/>
      <w:r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 Victorian Government has introduced Child Safe Standards 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proofErr w:type="gramStart"/>
      <w:r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across</w:t>
      </w:r>
      <w:proofErr w:type="gramEnd"/>
      <w:r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 all organisations in the community where children spend time.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“</w:t>
      </w:r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This will build a stronger and more consistent approach to preventing and responding to child abuse.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“</w:t>
      </w:r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Schools should be the safest place for children after the family home, and these new standards will support the work that Principals and Teachers do to protect 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proofErr w:type="gramStart"/>
      <w:r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all</w:t>
      </w:r>
      <w:proofErr w:type="gramEnd"/>
      <w:r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 students from abuse and neglect. 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“</w:t>
      </w:r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These standards build on, and strengthen this work across all our services.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“</w:t>
      </w:r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Victorian early </w:t>
      </w:r>
      <w:proofErr w:type="gramStart"/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years</w:t>
      </w:r>
      <w:proofErr w:type="gramEnd"/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 services, schools and training providers are being progressively required to meet the Child Safe Standards from 2016.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“</w:t>
      </w:r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This includes all Victorian schools - whether government, Catholic or independent. 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“</w:t>
      </w:r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By the first of August 2016, schools needed to meet the standards or have a plan 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proofErr w:type="gramStart"/>
      <w:r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to</w:t>
      </w:r>
      <w:proofErr w:type="gramEnd"/>
      <w:r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 do so by the end of the school year</w:t>
      </w:r>
      <w:r w:rsidRPr="00C579FF">
        <w:rPr>
          <w:rFonts w:ascii="Arial" w:hAnsi="Arial" w:cs="Arial"/>
          <w:color w:val="676767"/>
          <w:spacing w:val="6"/>
          <w:sz w:val="24"/>
          <w:szCs w:val="24"/>
          <w:highlight w:val="white"/>
        </w:rPr>
        <w:t>.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“</w:t>
      </w:r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We need to ensure strong, effective processes are in place within schools and other organisations to respond to and report allegations of suspected child abuse. 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“</w:t>
      </w:r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The PROTECT resources available on the department's website provide the framework for this. 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“</w:t>
      </w:r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Meeting the Standards is about considering the needs of all children, particularly those who may be vulnerable due to age, family circumstances, abilities, 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proofErr w:type="gramStart"/>
      <w:r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or</w:t>
      </w:r>
      <w:proofErr w:type="gramEnd"/>
      <w:r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 indigenous, cultural or linguistic backgrounds. 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“</w:t>
      </w:r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I previously led Victoria’s Child Protection Services and I know that a strong culture and commitment to child safety must be integrated in, and across, 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proofErr w:type="gramStart"/>
      <w:r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all</w:t>
      </w:r>
      <w:proofErr w:type="gramEnd"/>
      <w:r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 our services.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“</w:t>
      </w:r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These standards are about building a culture of child safety and protection.</w:t>
      </w:r>
    </w:p>
    <w:p w:rsid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lastRenderedPageBreak/>
        <w:t>“</w:t>
      </w:r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 xml:space="preserve">Child abuse is not tolerated in organisations that serve our children and families. 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“</w:t>
      </w:r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I encourage you to contact the Department, the Victorian Registration and Qualifications Authority and other agencies and use the resources and guidance available.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“</w:t>
      </w:r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I do believe by implementing these standards across our education system, we have an opportunity to show great leadership on the safety and protection of children.</w:t>
      </w: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C579FF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“</w:t>
      </w:r>
      <w:r w:rsidR="003A79B2" w:rsidRPr="00C579FF"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I look forward to working with you on this important work.</w:t>
      </w:r>
      <w:r>
        <w:rPr>
          <w:rFonts w:ascii="Arial" w:hAnsi="Arial" w:cs="Arial"/>
          <w:color w:val="000000"/>
          <w:spacing w:val="6"/>
          <w:sz w:val="24"/>
          <w:szCs w:val="24"/>
          <w:highlight w:val="white"/>
        </w:rPr>
        <w:t>”</w:t>
      </w:r>
      <w:bookmarkStart w:id="0" w:name="_GoBack"/>
      <w:bookmarkEnd w:id="0"/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3A79B2" w:rsidRPr="00C579FF" w:rsidRDefault="003A79B2" w:rsidP="003A7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6"/>
          <w:sz w:val="24"/>
          <w:szCs w:val="24"/>
          <w:highlight w:val="white"/>
        </w:rPr>
      </w:pPr>
    </w:p>
    <w:p w:rsidR="00CF74F4" w:rsidRPr="00C579FF" w:rsidRDefault="00CF74F4">
      <w:pPr>
        <w:rPr>
          <w:rFonts w:ascii="Arial" w:hAnsi="Arial" w:cs="Arial"/>
          <w:sz w:val="24"/>
          <w:szCs w:val="24"/>
        </w:rPr>
      </w:pPr>
    </w:p>
    <w:sectPr w:rsidR="00CF74F4" w:rsidRPr="00C579FF" w:rsidSect="00DA463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B2"/>
    <w:rsid w:val="003A79B2"/>
    <w:rsid w:val="00C579FF"/>
    <w:rsid w:val="00C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9FF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9FF"/>
    <w:rPr>
      <w:rFonts w:ascii="Arial" w:eastAsiaTheme="majorEastAsia" w:hAnsi="Arial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9FF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9FF"/>
    <w:rPr>
      <w:rFonts w:ascii="Arial" w:eastAsiaTheme="majorEastAsia" w:hAnsi="Arial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9F099-097E-41B6-9377-95D373160D56}"/>
</file>

<file path=customXml/itemProps2.xml><?xml version="1.0" encoding="utf-8"?>
<ds:datastoreItem xmlns:ds="http://schemas.openxmlformats.org/officeDocument/2006/customXml" ds:itemID="{5FABEF5F-94B4-4144-A435-6ACC3FEDFD99}"/>
</file>

<file path=customXml/itemProps3.xml><?xml version="1.0" encoding="utf-8"?>
<ds:datastoreItem xmlns:ds="http://schemas.openxmlformats.org/officeDocument/2006/customXml" ds:itemID="{5A730821-F2D3-4EFE-B1F6-9B9DF1612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 2</dc:creator>
  <cp:lastModifiedBy>Van Dort, Elizabeth</cp:lastModifiedBy>
  <cp:revision>2</cp:revision>
  <dcterms:created xsi:type="dcterms:W3CDTF">2016-08-11T01:25:00Z</dcterms:created>
  <dcterms:modified xsi:type="dcterms:W3CDTF">2016-08-11T01:25:00Z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