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4371" w14:textId="77777777" w:rsidR="00A67C8C" w:rsidRDefault="00477F19" w:rsidP="00A67C8C">
      <w:pPr>
        <w:pStyle w:val="Heading2"/>
        <w:spacing w:before="100"/>
        <w:rPr>
          <w:noProof/>
          <w:lang w:val="en-AU" w:eastAsia="en-AU"/>
        </w:rPr>
      </w:pPr>
      <w:bookmarkStart w:id="0" w:name="_GoBack"/>
      <w:bookmarkEnd w:id="0"/>
      <w:r w:rsidRPr="00477F19">
        <w:rPr>
          <w:noProof/>
          <w:lang w:val="en-AU" w:eastAsia="en-AU"/>
        </w:rPr>
        <mc:AlternateContent>
          <mc:Choice Requires="wps">
            <w:drawing>
              <wp:anchor distT="0" distB="0" distL="114300" distR="114300" simplePos="0" relativeHeight="251658240" behindDoc="0" locked="0" layoutInCell="1" allowOverlap="1" wp14:anchorId="0074F998" wp14:editId="2297ED26">
                <wp:simplePos x="0" y="0"/>
                <wp:positionH relativeFrom="column">
                  <wp:posOffset>4866005</wp:posOffset>
                </wp:positionH>
                <wp:positionV relativeFrom="paragraph">
                  <wp:posOffset>-371475</wp:posOffset>
                </wp:positionV>
                <wp:extent cx="111442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14:paraId="34FBD2BA" w14:textId="69B809FD" w:rsidR="00477F19" w:rsidRPr="00477F19" w:rsidRDefault="002E776A">
                            <w:pPr>
                              <w:rPr>
                                <w:color w:val="E36C0A" w:themeColor="accent6" w:themeShade="BF"/>
                              </w:rPr>
                            </w:pPr>
                            <w:r>
                              <w:rPr>
                                <w:color w:val="E36C0A" w:themeColor="accent6" w:themeShade="BF"/>
                              </w:rPr>
                              <w:t>December</w:t>
                            </w:r>
                            <w:r w:rsidR="00477F19" w:rsidRPr="00477F19">
                              <w:rPr>
                                <w:color w:val="E36C0A" w:themeColor="accent6" w:themeShade="BF"/>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4F998" id="_x0000_t202" coordsize="21600,21600" o:spt="202" path="m,l,21600r21600,l21600,xe">
                <v:stroke joinstyle="miter"/>
                <v:path gradientshapeok="t" o:connecttype="rect"/>
              </v:shapetype>
              <v:shape id="Text Box 2" o:spid="_x0000_s1026" type="#_x0000_t202" style="position:absolute;margin-left:383.15pt;margin-top:-29.25pt;width:8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" filled="f" stroked="f">
                <v:textbox style="mso-fit-shape-to-text:t">
                  <w:txbxContent>
                    <w:p w14:paraId="34FBD2BA" w14:textId="69B809FD" w:rsidR="00477F19" w:rsidRPr="00477F19" w:rsidRDefault="002E776A">
                      <w:pPr>
                        <w:rPr>
                          <w:color w:val="E36C0A" w:themeColor="accent6" w:themeShade="BF"/>
                        </w:rPr>
                      </w:pPr>
                      <w:r>
                        <w:rPr>
                          <w:color w:val="E36C0A" w:themeColor="accent6" w:themeShade="BF"/>
                        </w:rPr>
                        <w:t>December</w:t>
                      </w:r>
                      <w:r w:rsidR="00477F19" w:rsidRPr="00477F19">
                        <w:rPr>
                          <w:color w:val="E36C0A" w:themeColor="accent6" w:themeShade="BF"/>
                        </w:rPr>
                        <w:t xml:space="preserve"> 2016</w:t>
                      </w:r>
                    </w:p>
                  </w:txbxContent>
                </v:textbox>
              </v:shape>
            </w:pict>
          </mc:Fallback>
        </mc:AlternateContent>
      </w:r>
      <w:r w:rsidR="00615756">
        <w:rPr>
          <w:noProof/>
          <w:lang w:val="en-AU" w:eastAsia="en-AU"/>
        </w:rPr>
        <w:drawing>
          <wp:inline distT="0" distB="0" distL="0" distR="0" wp14:anchorId="397195BC" wp14:editId="558A24D9">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4BA11A7F" w14:textId="77777777" w:rsidR="0054741E" w:rsidRPr="0009486F" w:rsidRDefault="00BE7D04" w:rsidP="00A44374">
      <w:pPr>
        <w:pStyle w:val="Heading2"/>
        <w:spacing w:before="100"/>
        <w:ind w:right="-433"/>
      </w:pPr>
      <w:r>
        <w:rPr>
          <w:noProof/>
          <w:lang w:val="en-AU" w:eastAsia="en-AU"/>
        </w:rPr>
        <w:t>Child Safe Standard 4</w:t>
      </w:r>
      <w:r w:rsidR="00A67C8C" w:rsidRPr="00A67C8C">
        <w:rPr>
          <w:noProof/>
          <w:lang w:val="en-AU" w:eastAsia="en-AU"/>
        </w:rPr>
        <w:t xml:space="preserve">: </w:t>
      </w:r>
      <w:r>
        <w:rPr>
          <w:noProof/>
          <w:lang w:val="en-AU" w:eastAsia="en-AU"/>
        </w:rPr>
        <w:t>School staff selection, supervision and management practices for a child-safe environment</w:t>
      </w:r>
    </w:p>
    <w:p w14:paraId="7E8248CF" w14:textId="77777777" w:rsidR="00A67C8C" w:rsidRPr="00040334" w:rsidRDefault="00A67C8C" w:rsidP="00A44374">
      <w:pPr>
        <w:pStyle w:val="Subtitle"/>
        <w:spacing w:after="120"/>
        <w:ind w:right="-433"/>
        <w:rPr>
          <w:rFonts w:eastAsia="MS Mincho"/>
          <w:color w:val="212121"/>
          <w:sz w:val="36"/>
          <w:szCs w:val="36"/>
        </w:rPr>
      </w:pPr>
      <w:r w:rsidRPr="00040334">
        <w:rPr>
          <w:rFonts w:eastAsia="MS Mincho"/>
          <w:color w:val="212121"/>
          <w:sz w:val="36"/>
          <w:szCs w:val="36"/>
        </w:rPr>
        <w:t xml:space="preserve">Guidance for schools </w:t>
      </w:r>
    </w:p>
    <w:p w14:paraId="673022C2" w14:textId="77777777" w:rsidR="00BE7D04" w:rsidRPr="00BE7D04" w:rsidRDefault="00BE7D04" w:rsidP="00BE7D04">
      <w:pPr>
        <w:pStyle w:val="Subtitle"/>
        <w:spacing w:after="120"/>
        <w:ind w:right="-433"/>
        <w:rPr>
          <w:sz w:val="24"/>
          <w:lang w:val="en-AU"/>
        </w:rPr>
      </w:pPr>
      <w:r w:rsidRPr="00BE7D04">
        <w:rPr>
          <w:sz w:val="24"/>
          <w:lang w:val="en-AU"/>
        </w:rPr>
        <w:t xml:space="preserve">Strong human resources practices promote </w:t>
      </w:r>
      <w:r>
        <w:rPr>
          <w:sz w:val="24"/>
          <w:lang w:val="en-AU"/>
        </w:rPr>
        <w:t>child</w:t>
      </w:r>
      <w:r w:rsidR="0014108F">
        <w:rPr>
          <w:sz w:val="24"/>
          <w:lang w:val="en-AU"/>
        </w:rPr>
        <w:t xml:space="preserve"> </w:t>
      </w:r>
      <w:r w:rsidRPr="00BE7D04">
        <w:rPr>
          <w:sz w:val="24"/>
          <w:lang w:val="en-AU"/>
        </w:rPr>
        <w:t>safe school environments and reduce the risk of child abuse. Child Safe Standard 4</w:t>
      </w:r>
      <w:r>
        <w:rPr>
          <w:sz w:val="24"/>
          <w:lang w:val="en-AU"/>
        </w:rPr>
        <w:t xml:space="preserve"> (Standard 4</w:t>
      </w:r>
      <w:r w:rsidRPr="00BE7D04">
        <w:rPr>
          <w:sz w:val="24"/>
          <w:lang w:val="en-AU"/>
        </w:rPr>
        <w:t xml:space="preserve">) requires schools to use policies and procedures for recruitment, supervision, training and managing performance that support a child safe school environment. </w:t>
      </w:r>
      <w:r w:rsidR="00E65C25" w:rsidRPr="000918D5">
        <w:rPr>
          <w:sz w:val="24"/>
          <w:szCs w:val="24"/>
        </w:rPr>
        <w:t xml:space="preserve">This guide outlines what </w:t>
      </w:r>
      <w:r w:rsidR="00E65C25">
        <w:rPr>
          <w:sz w:val="24"/>
          <w:szCs w:val="24"/>
        </w:rPr>
        <w:t xml:space="preserve">is required by schools </w:t>
      </w:r>
      <w:r w:rsidR="00756774">
        <w:rPr>
          <w:sz w:val="24"/>
          <w:szCs w:val="24"/>
        </w:rPr>
        <w:t>for</w:t>
      </w:r>
      <w:r w:rsidR="00E65C25">
        <w:rPr>
          <w:sz w:val="24"/>
          <w:szCs w:val="24"/>
        </w:rPr>
        <w:t xml:space="preserve"> compliance with Ministerial Order 870</w:t>
      </w:r>
      <w:r w:rsidR="00FB3646">
        <w:rPr>
          <w:sz w:val="24"/>
          <w:szCs w:val="24"/>
        </w:rPr>
        <w:t>.</w:t>
      </w:r>
    </w:p>
    <w:p w14:paraId="3CB26C88" w14:textId="77777777" w:rsidR="00A67C8C" w:rsidRPr="00DD47B8" w:rsidRDefault="00BE7D04" w:rsidP="00C27B35">
      <w:pPr>
        <w:pStyle w:val="Text"/>
        <w:ind w:right="-717"/>
        <w:rPr>
          <w:color w:val="F79646" w:themeColor="accent6"/>
          <w:lang w:val="en-AU"/>
        </w:rPr>
      </w:pPr>
      <w:r w:rsidRPr="00BE7D04">
        <w:rPr>
          <w:lang w:val="en-AU"/>
        </w:rPr>
        <w:t>Schools already have a number of recruitment and screening practices that reduce the risk of child abuse. This resource outlines what is. New practices apply to all school employees.</w:t>
      </w:r>
      <w:r w:rsidR="00477F19">
        <w:rPr>
          <w:lang w:val="en-AU"/>
        </w:rPr>
        <w:t xml:space="preserve"> </w:t>
      </w:r>
      <w:r w:rsidR="00477F19" w:rsidRPr="00DD47B8">
        <w:rPr>
          <w:color w:val="F79646" w:themeColor="accent6"/>
          <w:lang w:val="en-AU"/>
        </w:rPr>
        <w:t>This fact sheet updates the earlier version released on 15 July 2016.</w:t>
      </w:r>
    </w:p>
    <w:tbl>
      <w:tblPr>
        <w:tblStyle w:val="TableGrid"/>
        <w:tblW w:w="9747" w:type="dxa"/>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9747"/>
      </w:tblGrid>
      <w:tr w:rsidR="00A67C8C" w:rsidRPr="00A67C8C" w14:paraId="576D83B5" w14:textId="77777777" w:rsidTr="00A44374">
        <w:trPr>
          <w:trHeight w:val="454"/>
        </w:trPr>
        <w:tc>
          <w:tcPr>
            <w:tcW w:w="9747" w:type="dxa"/>
            <w:tcBorders>
              <w:top w:val="single" w:sz="18" w:space="0" w:color="E57216"/>
              <w:left w:val="single" w:sz="18" w:space="0" w:color="E57216"/>
              <w:bottom w:val="nil"/>
              <w:right w:val="nil"/>
            </w:tcBorders>
            <w:shd w:val="clear" w:color="auto" w:fill="E57216"/>
            <w:vAlign w:val="center"/>
          </w:tcPr>
          <w:p w14:paraId="23FA6125" w14:textId="77777777" w:rsidR="00A67C8C" w:rsidRPr="00A67C8C" w:rsidRDefault="00477F19" w:rsidP="00756774">
            <w:pPr>
              <w:widowControl w:val="0"/>
              <w:rPr>
                <w:rFonts w:cs="Arial"/>
                <w:b/>
              </w:rPr>
            </w:pPr>
            <w:r>
              <w:rPr>
                <w:rFonts w:cs="Arial"/>
                <w:b/>
              </w:rPr>
              <w:t>S</w:t>
            </w:r>
            <w:r w:rsidR="000378F3">
              <w:rPr>
                <w:rFonts w:cs="Arial"/>
                <w:b/>
              </w:rPr>
              <w:t>chools are expected to:</w:t>
            </w:r>
          </w:p>
        </w:tc>
      </w:tr>
      <w:tr w:rsidR="00A67C8C" w:rsidRPr="00A67C8C" w14:paraId="39E46D32" w14:textId="77777777" w:rsidTr="00A44374">
        <w:trPr>
          <w:trHeight w:val="340"/>
        </w:trPr>
        <w:tc>
          <w:tcPr>
            <w:tcW w:w="9747" w:type="dxa"/>
            <w:tcBorders>
              <w:top w:val="nil"/>
            </w:tcBorders>
            <w:vAlign w:val="center"/>
          </w:tcPr>
          <w:p w14:paraId="1F62AA98" w14:textId="0CDE4373" w:rsidR="00BE7D04" w:rsidRPr="00DD47B8" w:rsidRDefault="00BE7D04" w:rsidP="000A06AB">
            <w:pPr>
              <w:pStyle w:val="Default"/>
              <w:numPr>
                <w:ilvl w:val="0"/>
                <w:numId w:val="12"/>
              </w:numPr>
              <w:rPr>
                <w:rFonts w:ascii="Helvetica Neue" w:eastAsiaTheme="minorEastAsia" w:hAnsi="Helvetica Neue" w:cstheme="minorBidi"/>
                <w:color w:val="auto"/>
                <w:sz w:val="20"/>
                <w:szCs w:val="20"/>
                <w:lang w:val="en-US"/>
              </w:rPr>
            </w:pPr>
            <w:r w:rsidRPr="00DD47B8">
              <w:rPr>
                <w:rFonts w:ascii="Helvetica Neue" w:eastAsiaTheme="minorEastAsia" w:hAnsi="Helvetica Neue" w:cstheme="minorBidi"/>
                <w:color w:val="auto"/>
                <w:sz w:val="20"/>
                <w:szCs w:val="20"/>
                <w:lang w:val="en-US"/>
              </w:rPr>
              <w:t xml:space="preserve">Ensure that position descriptions for all new positions </w:t>
            </w:r>
            <w:r w:rsidR="00B9740F" w:rsidRPr="00DD47B8">
              <w:rPr>
                <w:rFonts w:ascii="Helvetica Neue" w:eastAsiaTheme="minorEastAsia" w:hAnsi="Helvetica Neue" w:cstheme="minorBidi"/>
                <w:color w:val="auto"/>
                <w:sz w:val="20"/>
                <w:szCs w:val="20"/>
                <w:lang w:val="en-US"/>
              </w:rPr>
              <w:t>advertised from</w:t>
            </w:r>
            <w:r w:rsidR="00CE7AF0" w:rsidRPr="00DD47B8">
              <w:rPr>
                <w:rFonts w:ascii="Helvetica Neue" w:eastAsiaTheme="minorEastAsia" w:hAnsi="Helvetica Neue" w:cstheme="minorBidi"/>
                <w:color w:val="auto"/>
                <w:sz w:val="20"/>
                <w:szCs w:val="20"/>
                <w:lang w:val="en-US"/>
              </w:rPr>
              <w:t xml:space="preserve"> </w:t>
            </w:r>
            <w:r w:rsidR="00CD6B0D" w:rsidRPr="00DD47B8">
              <w:rPr>
                <w:rFonts w:ascii="Helvetica Neue" w:eastAsiaTheme="minorEastAsia" w:hAnsi="Helvetica Neue" w:cstheme="minorBidi"/>
                <w:color w:val="auto"/>
                <w:sz w:val="20"/>
                <w:szCs w:val="20"/>
                <w:lang w:val="en-US"/>
              </w:rPr>
              <w:t xml:space="preserve">1 August 2016 </w:t>
            </w:r>
            <w:r w:rsidRPr="00DD47B8">
              <w:rPr>
                <w:rFonts w:ascii="Helvetica Neue" w:eastAsiaTheme="minorEastAsia" w:hAnsi="Helvetica Neue" w:cstheme="minorBidi"/>
                <w:color w:val="auto"/>
                <w:sz w:val="20"/>
                <w:szCs w:val="20"/>
                <w:lang w:val="en-US"/>
              </w:rPr>
              <w:t>include the standard ‘Child Safe Environments’ clause as provided in the ‘Recruitment in Schools’ Guide.</w:t>
            </w:r>
            <w:r w:rsidR="0027508C" w:rsidRPr="00DD47B8">
              <w:rPr>
                <w:rFonts w:ascii="Helvetica Neue" w:eastAsiaTheme="minorEastAsia" w:hAnsi="Helvetica Neue" w:cstheme="minorBidi"/>
                <w:color w:val="auto"/>
                <w:sz w:val="20"/>
                <w:szCs w:val="20"/>
                <w:lang w:val="en-US"/>
              </w:rPr>
              <w:t xml:space="preserve"> </w:t>
            </w:r>
          </w:p>
          <w:p w14:paraId="7A09F7B0" w14:textId="65EE6A28" w:rsidR="005C477C" w:rsidRPr="005C477C" w:rsidRDefault="005C477C" w:rsidP="005C477C">
            <w:pPr>
              <w:numPr>
                <w:ilvl w:val="0"/>
                <w:numId w:val="12"/>
              </w:numPr>
              <w:spacing w:before="40" w:after="40" w:line="276" w:lineRule="auto"/>
              <w:rPr>
                <w:rFonts w:ascii="Helvetica Neue" w:hAnsi="Helvetica Neue"/>
                <w:szCs w:val="20"/>
              </w:rPr>
            </w:pPr>
            <w:r>
              <w:rPr>
                <w:rFonts w:ascii="Helvetica Neue" w:hAnsi="Helvetica Neue"/>
                <w:szCs w:val="20"/>
              </w:rPr>
              <w:t>I</w:t>
            </w:r>
            <w:r w:rsidRPr="005C477C">
              <w:rPr>
                <w:rFonts w:ascii="Helvetica Neue" w:hAnsi="Helvetica Neue"/>
                <w:szCs w:val="20"/>
              </w:rPr>
              <w:t>mplement practices to ensure that the principal is satisfied an external applicant is suitable for child-connected work prior to the person commencing employment.</w:t>
            </w:r>
          </w:p>
          <w:p w14:paraId="1132D64F" w14:textId="40657AA0" w:rsidR="005C477C" w:rsidRPr="005C477C" w:rsidRDefault="005C477C" w:rsidP="005C477C">
            <w:pPr>
              <w:pStyle w:val="Default"/>
              <w:numPr>
                <w:ilvl w:val="0"/>
                <w:numId w:val="12"/>
              </w:numPr>
              <w:rPr>
                <w:rFonts w:ascii="Helvetica Neue" w:eastAsiaTheme="minorEastAsia" w:hAnsi="Helvetica Neue" w:cstheme="minorBidi"/>
                <w:color w:val="auto"/>
                <w:sz w:val="20"/>
                <w:szCs w:val="20"/>
                <w:lang w:val="en-US"/>
              </w:rPr>
            </w:pPr>
            <w:r w:rsidRPr="005C477C">
              <w:rPr>
                <w:rFonts w:ascii="Helvetica Neue" w:eastAsiaTheme="minorEastAsia" w:hAnsi="Helvetica Neue" w:cstheme="minorBidi"/>
                <w:color w:val="auto"/>
                <w:sz w:val="20"/>
                <w:szCs w:val="20"/>
                <w:lang w:val="en-US"/>
              </w:rPr>
              <w:t xml:space="preserve">Ensure that current letters of offer available on </w:t>
            </w:r>
            <w:proofErr w:type="spellStart"/>
            <w:r w:rsidRPr="005C477C">
              <w:rPr>
                <w:rFonts w:ascii="Helvetica Neue" w:eastAsiaTheme="minorEastAsia" w:hAnsi="Helvetica Neue" w:cstheme="minorBidi"/>
                <w:color w:val="auto"/>
                <w:sz w:val="20"/>
                <w:szCs w:val="20"/>
                <w:lang w:val="en-US"/>
              </w:rPr>
              <w:t>HRWeb</w:t>
            </w:r>
            <w:proofErr w:type="spellEnd"/>
            <w:r w:rsidRPr="005C477C">
              <w:rPr>
                <w:rFonts w:ascii="Helvetica Neue" w:eastAsiaTheme="minorEastAsia" w:hAnsi="Helvetica Neue" w:cstheme="minorBidi"/>
                <w:color w:val="auto"/>
                <w:sz w:val="20"/>
                <w:szCs w:val="20"/>
                <w:lang w:val="en-US"/>
              </w:rPr>
              <w:t xml:space="preserve"> are used. </w:t>
            </w:r>
          </w:p>
          <w:p w14:paraId="02FD6FD6" w14:textId="773F736C" w:rsidR="00BE7D04" w:rsidRPr="0014108F" w:rsidRDefault="00FB3646" w:rsidP="000A06AB">
            <w:pPr>
              <w:numPr>
                <w:ilvl w:val="0"/>
                <w:numId w:val="12"/>
              </w:numPr>
              <w:tabs>
                <w:tab w:val="left" w:pos="311"/>
              </w:tabs>
              <w:spacing w:after="120"/>
              <w:rPr>
                <w:rFonts w:ascii="Helvetica Neue" w:hAnsi="Helvetica Neue"/>
                <w:szCs w:val="20"/>
              </w:rPr>
            </w:pPr>
            <w:r w:rsidRPr="0014108F">
              <w:rPr>
                <w:rFonts w:ascii="Helvetica Neue" w:hAnsi="Helvetica Neue"/>
                <w:szCs w:val="20"/>
              </w:rPr>
              <w:t xml:space="preserve">Identify the actions the school proposes to take, per Standard 1, to </w:t>
            </w:r>
            <w:r>
              <w:rPr>
                <w:rFonts w:ascii="Helvetica Neue" w:hAnsi="Helvetica Neue"/>
                <w:szCs w:val="20"/>
              </w:rPr>
              <w:t>p</w:t>
            </w:r>
            <w:r w:rsidRPr="00BE7D04">
              <w:rPr>
                <w:rFonts w:ascii="Helvetica Neue" w:hAnsi="Helvetica Neue"/>
                <w:szCs w:val="20"/>
              </w:rPr>
              <w:t xml:space="preserve">romote and embed the Child Safety Code of Conduct in accordance with </w:t>
            </w:r>
            <w:r>
              <w:rPr>
                <w:rFonts w:ascii="Helvetica Neue" w:hAnsi="Helvetica Neue"/>
                <w:szCs w:val="20"/>
              </w:rPr>
              <w:t>Standard 3</w:t>
            </w:r>
            <w:r w:rsidRPr="00BE7D04">
              <w:rPr>
                <w:rFonts w:ascii="Helvetica Neue" w:hAnsi="Helvetica Neue"/>
                <w:szCs w:val="20"/>
              </w:rPr>
              <w:t xml:space="preserve"> [this is to address Requirement 1 for existing staff]</w:t>
            </w:r>
            <w:r>
              <w:rPr>
                <w:rFonts w:ascii="Helvetica Neue" w:hAnsi="Helvetica Neue"/>
                <w:szCs w:val="20"/>
              </w:rPr>
              <w:t>.</w:t>
            </w:r>
            <w:r w:rsidRPr="0014108F">
              <w:rPr>
                <w:rFonts w:ascii="Helvetica Neue" w:hAnsi="Helvetica Neue"/>
                <w:szCs w:val="20"/>
              </w:rPr>
              <w:t>and articulate the timeframe for this.</w:t>
            </w:r>
          </w:p>
          <w:p w14:paraId="66071CB0" w14:textId="10FE9F05" w:rsidR="00A67C8C" w:rsidRPr="002E776A" w:rsidRDefault="0014108F" w:rsidP="002E776A">
            <w:pPr>
              <w:pStyle w:val="Default"/>
              <w:numPr>
                <w:ilvl w:val="0"/>
                <w:numId w:val="12"/>
              </w:numPr>
              <w:rPr>
                <w:rFonts w:ascii="Helvetica Neue" w:eastAsiaTheme="minorEastAsia" w:hAnsi="Helvetica Neue" w:cstheme="minorBidi"/>
                <w:color w:val="auto"/>
                <w:sz w:val="20"/>
                <w:szCs w:val="20"/>
                <w:lang w:val="en-US"/>
              </w:rPr>
            </w:pPr>
            <w:r w:rsidRPr="0014108F">
              <w:rPr>
                <w:rFonts w:ascii="Helvetica Neue" w:eastAsiaTheme="minorEastAsia" w:hAnsi="Helvetica Neue" w:cstheme="minorBidi"/>
                <w:color w:val="auto"/>
                <w:sz w:val="20"/>
                <w:szCs w:val="20"/>
                <w:lang w:val="en-US"/>
              </w:rPr>
              <w:t xml:space="preserve">Determine the timeframes for the school governing authority to </w:t>
            </w:r>
            <w:r w:rsidR="00BE7D04" w:rsidRPr="0014108F">
              <w:rPr>
                <w:rFonts w:ascii="Helvetica Neue" w:eastAsiaTheme="minorEastAsia" w:hAnsi="Helvetica Neue" w:cstheme="minorBidi"/>
                <w:color w:val="auto"/>
                <w:sz w:val="20"/>
                <w:szCs w:val="20"/>
                <w:lang w:val="en-US"/>
              </w:rPr>
              <w:t xml:space="preserve">oversee and review </w:t>
            </w:r>
            <w:r w:rsidR="00C66D1A" w:rsidRPr="0014108F">
              <w:rPr>
                <w:rFonts w:ascii="Helvetica Neue" w:eastAsiaTheme="minorEastAsia" w:hAnsi="Helvetica Neue" w:cstheme="minorBidi"/>
                <w:color w:val="auto"/>
                <w:sz w:val="20"/>
                <w:szCs w:val="20"/>
                <w:lang w:val="en-US"/>
              </w:rPr>
              <w:t>Standard 4</w:t>
            </w:r>
            <w:r w:rsidR="00BE7D04" w:rsidRPr="0014108F">
              <w:rPr>
                <w:rFonts w:ascii="Helvetica Neue" w:eastAsiaTheme="minorEastAsia" w:hAnsi="Helvetica Neue" w:cstheme="minorBidi"/>
                <w:color w:val="auto"/>
                <w:sz w:val="20"/>
                <w:szCs w:val="20"/>
                <w:lang w:val="en-US"/>
              </w:rPr>
              <w:t xml:space="preserve"> as part of the school’s Action Plan </w:t>
            </w:r>
            <w:r w:rsidR="00C66D1A" w:rsidRPr="0014108F">
              <w:rPr>
                <w:rFonts w:ascii="Helvetica Neue" w:eastAsiaTheme="minorEastAsia" w:hAnsi="Helvetica Neue" w:cstheme="minorBidi"/>
                <w:color w:val="auto"/>
                <w:sz w:val="20"/>
                <w:szCs w:val="20"/>
                <w:lang w:val="en-US"/>
              </w:rPr>
              <w:t>[Standard 1]</w:t>
            </w:r>
            <w:r w:rsidR="00BE7D04" w:rsidRPr="0014108F">
              <w:rPr>
                <w:rFonts w:ascii="Helvetica Neue" w:eastAsiaTheme="minorEastAsia" w:hAnsi="Helvetica Neue" w:cstheme="minorBidi"/>
                <w:color w:val="auto"/>
                <w:sz w:val="20"/>
                <w:szCs w:val="20"/>
                <w:lang w:val="en-US"/>
              </w:rPr>
              <w:t xml:space="preserve"> and School Child Safe Environments policy [</w:t>
            </w:r>
            <w:r w:rsidR="00C66D1A" w:rsidRPr="0014108F">
              <w:rPr>
                <w:rFonts w:ascii="Helvetica Neue" w:eastAsiaTheme="minorEastAsia" w:hAnsi="Helvetica Neue" w:cstheme="minorBidi"/>
                <w:color w:val="auto"/>
                <w:sz w:val="20"/>
                <w:szCs w:val="20"/>
                <w:lang w:val="en-US"/>
              </w:rPr>
              <w:t>Standard 2</w:t>
            </w:r>
            <w:r w:rsidR="00BE7D04" w:rsidRPr="0014108F">
              <w:rPr>
                <w:rFonts w:ascii="Helvetica Neue" w:eastAsiaTheme="minorEastAsia" w:hAnsi="Helvetica Neue" w:cstheme="minorBidi"/>
                <w:color w:val="auto"/>
                <w:sz w:val="20"/>
                <w:szCs w:val="20"/>
                <w:lang w:val="en-US"/>
              </w:rPr>
              <w:t>].</w:t>
            </w:r>
          </w:p>
        </w:tc>
      </w:tr>
    </w:tbl>
    <w:p w14:paraId="0B3DE82A" w14:textId="77777777" w:rsidR="00A67C8C" w:rsidRPr="00A67C8C" w:rsidRDefault="00A67C8C" w:rsidP="00A67C8C"/>
    <w:p w14:paraId="6100544B" w14:textId="77777777" w:rsidR="004657BC" w:rsidRDefault="004657BC">
      <w:pPr>
        <w:rPr>
          <w:rFonts w:ascii="Helvetica Neue" w:eastAsia="MS Mincho" w:hAnsi="Helvetica Neue" w:cs="Arial"/>
          <w:b/>
          <w:caps/>
          <w:color w:val="E57216"/>
          <w:sz w:val="24"/>
        </w:rPr>
      </w:pPr>
      <w:r>
        <w:br w:type="page"/>
      </w:r>
    </w:p>
    <w:p w14:paraId="64AEB48F" w14:textId="77777777" w:rsidR="00A67C8C" w:rsidRPr="00A01DE3" w:rsidRDefault="00A67C8C" w:rsidP="00615756">
      <w:pPr>
        <w:pStyle w:val="Heading3"/>
        <w:rPr>
          <w:color w:val="9BBB59" w:themeColor="accent3"/>
        </w:rPr>
      </w:pPr>
      <w:r w:rsidRPr="00A67C8C">
        <w:lastRenderedPageBreak/>
        <w:t>Background</w:t>
      </w:r>
    </w:p>
    <w:p w14:paraId="1D51C0B2" w14:textId="77777777" w:rsidR="00A67C8C" w:rsidRPr="00A67C8C" w:rsidRDefault="00A67C8C" w:rsidP="005F3D1F">
      <w:pPr>
        <w:pStyle w:val="Text"/>
        <w:ind w:right="-859"/>
        <w:rPr>
          <w:lang w:val="en-AU"/>
        </w:rPr>
      </w:pPr>
      <w:r w:rsidRPr="00A67C8C">
        <w:rPr>
          <w:lang w:val="en-AU"/>
        </w:rPr>
        <w:t xml:space="preserve">On 26 November 2015, the Victorian Parliament passed the </w:t>
      </w:r>
      <w:r w:rsidRPr="00A67C8C">
        <w:rPr>
          <w:i/>
          <w:lang w:val="en-AU"/>
        </w:rPr>
        <w:t xml:space="preserve">Child Wellbeing and Safety Amendment (Child Safe Standards) Bill </w:t>
      </w:r>
      <w:r w:rsidRPr="00A67C8C">
        <w:rPr>
          <w:lang w:val="en-AU"/>
        </w:rPr>
        <w:t>2015 to introduce seven child safe standards (the Standards) into law. The Standards apply to all organisations involved in child-related work in Victoria.</w:t>
      </w:r>
    </w:p>
    <w:p w14:paraId="645A31F9" w14:textId="77777777" w:rsidR="00A67C8C" w:rsidRPr="00A67C8C" w:rsidRDefault="008B3E42" w:rsidP="005F3D1F">
      <w:pPr>
        <w:pStyle w:val="Text"/>
        <w:ind w:right="-859"/>
        <w:rPr>
          <w:lang w:val="en-AU"/>
        </w:rPr>
      </w:pPr>
      <w:hyperlink r:id="rId13" w:history="1">
        <w:r w:rsidR="00A67C8C" w:rsidRPr="00A67C8C">
          <w:rPr>
            <w:rStyle w:val="Hyperlink"/>
            <w:lang w:val="en-AU"/>
          </w:rPr>
          <w:t>Ministerial Order No. 870</w:t>
        </w:r>
      </w:hyperlink>
      <w:r w:rsidR="00A67C8C" w:rsidRPr="00A67C8C">
        <w:rPr>
          <w:lang w:val="en-AU"/>
        </w:rPr>
        <w:t xml:space="preserve"> provides the framework for how schools will be required to comply with the Standards. Overall responsibility for ensuring compliance rests with the Victorian Registration and Qualifications Authority (VRQA).</w:t>
      </w:r>
    </w:p>
    <w:p w14:paraId="733BF7F8" w14:textId="77777777" w:rsidR="00A67C8C" w:rsidRPr="00A67C8C" w:rsidRDefault="00A67C8C" w:rsidP="005F3D1F">
      <w:pPr>
        <w:pStyle w:val="Text"/>
        <w:ind w:right="-859"/>
        <w:rPr>
          <w:lang w:val="en-AU"/>
        </w:rPr>
      </w:pPr>
      <w:r w:rsidRPr="00A67C8C">
        <w:rPr>
          <w:lang w:val="en-AU"/>
        </w:rPr>
        <w:t>The Ministerial Order specifies the following require</w:t>
      </w:r>
      <w:r w:rsidR="00C66D1A">
        <w:rPr>
          <w:lang w:val="en-AU"/>
        </w:rPr>
        <w:t>ments for schools regarding Standard 4</w:t>
      </w:r>
      <w:r w:rsidRPr="00A67C8C">
        <w:rPr>
          <w:lang w:val="en-AU"/>
        </w:rPr>
        <w:t>:</w:t>
      </w:r>
    </w:p>
    <w:p w14:paraId="5EA4CF1E" w14:textId="77777777" w:rsidR="00C66D1A" w:rsidRPr="00C66D1A" w:rsidRDefault="00C66D1A" w:rsidP="005F3D1F">
      <w:pPr>
        <w:pStyle w:val="ListParagraph"/>
        <w:numPr>
          <w:ilvl w:val="0"/>
          <w:numId w:val="6"/>
        </w:numPr>
        <w:spacing w:after="160" w:line="259" w:lineRule="auto"/>
        <w:ind w:left="993" w:right="-859"/>
        <w:jc w:val="both"/>
        <w:rPr>
          <w:rFonts w:ascii="Helvetica Neue" w:hAnsi="Helvetica Neue" w:cs="Arial"/>
          <w:i/>
          <w:szCs w:val="20"/>
        </w:rPr>
      </w:pPr>
      <w:r w:rsidRPr="00C66D1A">
        <w:rPr>
          <w:rFonts w:ascii="Helvetica Neue" w:hAnsi="Helvetica Neue" w:cs="Arial"/>
          <w:i/>
          <w:szCs w:val="20"/>
        </w:rPr>
        <w:t xml:space="preserve">Each job or category of jobs for school staff that involves child connected work must have a clear statement that sets out: </w:t>
      </w:r>
    </w:p>
    <w:p w14:paraId="73AA8CA2" w14:textId="77777777" w:rsidR="00C66D1A" w:rsidRPr="00C66D1A" w:rsidRDefault="00C66D1A" w:rsidP="005F3D1F">
      <w:pPr>
        <w:pStyle w:val="ListParagraph"/>
        <w:numPr>
          <w:ilvl w:val="1"/>
          <w:numId w:val="7"/>
        </w:numPr>
        <w:spacing w:after="160" w:line="259" w:lineRule="auto"/>
        <w:ind w:right="-859"/>
        <w:jc w:val="both"/>
        <w:rPr>
          <w:rFonts w:ascii="Helvetica Neue" w:hAnsi="Helvetica Neue" w:cs="Arial"/>
          <w:i/>
          <w:szCs w:val="20"/>
        </w:rPr>
      </w:pPr>
      <w:r w:rsidRPr="00C66D1A">
        <w:rPr>
          <w:rFonts w:ascii="Helvetica Neue" w:hAnsi="Helvetica Neue" w:cs="Arial"/>
          <w:i/>
          <w:szCs w:val="20"/>
        </w:rPr>
        <w:t xml:space="preserve">the job’s requirements, duties and responsibilities regarding child safety; and </w:t>
      </w:r>
    </w:p>
    <w:p w14:paraId="70E221C7" w14:textId="77777777" w:rsidR="00C66D1A" w:rsidRPr="00C66D1A" w:rsidRDefault="00C66D1A" w:rsidP="005F3D1F">
      <w:pPr>
        <w:pStyle w:val="ListParagraph"/>
        <w:numPr>
          <w:ilvl w:val="1"/>
          <w:numId w:val="7"/>
        </w:numPr>
        <w:spacing w:after="160" w:line="259" w:lineRule="auto"/>
        <w:ind w:right="-859"/>
        <w:jc w:val="both"/>
        <w:rPr>
          <w:rFonts w:ascii="Helvetica Neue" w:hAnsi="Helvetica Neue" w:cs="Arial"/>
          <w:i/>
          <w:szCs w:val="20"/>
        </w:rPr>
      </w:pPr>
      <w:r w:rsidRPr="00C66D1A">
        <w:rPr>
          <w:rFonts w:ascii="Helvetica Neue" w:hAnsi="Helvetica Neue" w:cs="Arial"/>
          <w:i/>
          <w:szCs w:val="20"/>
        </w:rPr>
        <w:t xml:space="preserve">the job occupant’s essential or relevant qualifications, experience and attributes in relation to child safety. </w:t>
      </w:r>
    </w:p>
    <w:p w14:paraId="2E36C41C" w14:textId="77777777" w:rsidR="00C66D1A" w:rsidRPr="00C66D1A" w:rsidRDefault="00C66D1A" w:rsidP="005F3D1F">
      <w:pPr>
        <w:pStyle w:val="ListParagraph"/>
        <w:numPr>
          <w:ilvl w:val="0"/>
          <w:numId w:val="6"/>
        </w:numPr>
        <w:spacing w:after="160" w:line="259" w:lineRule="auto"/>
        <w:ind w:left="993" w:right="-859"/>
        <w:jc w:val="both"/>
        <w:rPr>
          <w:rFonts w:ascii="Helvetica Neue" w:hAnsi="Helvetica Neue" w:cs="Arial"/>
          <w:i/>
          <w:szCs w:val="20"/>
        </w:rPr>
      </w:pPr>
      <w:r w:rsidRPr="00C66D1A">
        <w:rPr>
          <w:rFonts w:ascii="Helvetica Neue" w:hAnsi="Helvetica Neue" w:cs="Arial"/>
          <w:i/>
          <w:szCs w:val="20"/>
        </w:rPr>
        <w:t xml:space="preserve">All applicants for jobs that involve child connected work for the school must be informed about the school’s child safety practices (including the code of conduct). </w:t>
      </w:r>
    </w:p>
    <w:p w14:paraId="060E208B" w14:textId="77777777" w:rsidR="00C66D1A" w:rsidRPr="00C66D1A" w:rsidRDefault="00C66D1A" w:rsidP="005F3D1F">
      <w:pPr>
        <w:pStyle w:val="ListParagraph"/>
        <w:numPr>
          <w:ilvl w:val="0"/>
          <w:numId w:val="6"/>
        </w:numPr>
        <w:spacing w:after="160" w:line="259" w:lineRule="auto"/>
        <w:ind w:left="993" w:right="-859"/>
        <w:jc w:val="both"/>
        <w:rPr>
          <w:rFonts w:ascii="Helvetica Neue" w:hAnsi="Helvetica Neue" w:cs="Arial"/>
          <w:i/>
          <w:szCs w:val="20"/>
        </w:rPr>
      </w:pPr>
      <w:r w:rsidRPr="00C66D1A">
        <w:rPr>
          <w:rFonts w:ascii="Helvetica Neue" w:hAnsi="Helvetica Neue" w:cs="Arial"/>
          <w:i/>
          <w:szCs w:val="20"/>
        </w:rPr>
        <w:t xml:space="preserve">In accordance with any applicable legal requirement or school policy, the school must make reasonable efforts to gather, verify and record the following information about a person whom it proposes to engage to perform child connected work: </w:t>
      </w:r>
    </w:p>
    <w:p w14:paraId="67033B14" w14:textId="77777777" w:rsidR="00C66D1A" w:rsidRPr="00C66D1A" w:rsidRDefault="00C66D1A" w:rsidP="005F3D1F">
      <w:pPr>
        <w:pStyle w:val="ListParagraph"/>
        <w:numPr>
          <w:ilvl w:val="1"/>
          <w:numId w:val="8"/>
        </w:numPr>
        <w:spacing w:after="160" w:line="259" w:lineRule="auto"/>
        <w:ind w:right="-859"/>
        <w:jc w:val="both"/>
        <w:rPr>
          <w:rFonts w:ascii="Helvetica Neue" w:hAnsi="Helvetica Neue" w:cs="Arial"/>
          <w:i/>
          <w:szCs w:val="20"/>
        </w:rPr>
      </w:pPr>
      <w:r w:rsidRPr="00C66D1A">
        <w:rPr>
          <w:rFonts w:ascii="Helvetica Neue" w:hAnsi="Helvetica Neue" w:cs="Arial"/>
          <w:i/>
          <w:szCs w:val="20"/>
        </w:rPr>
        <w:t>Working with Children Check status, or similar check;</w:t>
      </w:r>
    </w:p>
    <w:p w14:paraId="01FE4C28" w14:textId="77777777" w:rsidR="00C66D1A" w:rsidRPr="00C66D1A" w:rsidRDefault="00C66D1A" w:rsidP="005F3D1F">
      <w:pPr>
        <w:pStyle w:val="ListParagraph"/>
        <w:numPr>
          <w:ilvl w:val="1"/>
          <w:numId w:val="8"/>
        </w:numPr>
        <w:spacing w:after="160" w:line="259" w:lineRule="auto"/>
        <w:ind w:right="-859"/>
        <w:jc w:val="both"/>
        <w:rPr>
          <w:rFonts w:ascii="Helvetica Neue" w:hAnsi="Helvetica Neue" w:cs="Arial"/>
          <w:i/>
          <w:szCs w:val="20"/>
        </w:rPr>
      </w:pPr>
      <w:r w:rsidRPr="00C66D1A">
        <w:rPr>
          <w:rFonts w:ascii="Helvetica Neue" w:hAnsi="Helvetica Neue" w:cs="Arial"/>
          <w:i/>
          <w:szCs w:val="20"/>
        </w:rPr>
        <w:t xml:space="preserve">proof of personal identity and any professional or other qualifications; </w:t>
      </w:r>
    </w:p>
    <w:p w14:paraId="13BC3E80" w14:textId="77777777" w:rsidR="00C66D1A" w:rsidRPr="00C66D1A" w:rsidRDefault="00C66D1A" w:rsidP="005F3D1F">
      <w:pPr>
        <w:pStyle w:val="ListParagraph"/>
        <w:numPr>
          <w:ilvl w:val="1"/>
          <w:numId w:val="8"/>
        </w:numPr>
        <w:spacing w:after="160" w:line="259" w:lineRule="auto"/>
        <w:ind w:right="-859"/>
        <w:jc w:val="both"/>
        <w:rPr>
          <w:rFonts w:ascii="Helvetica Neue" w:hAnsi="Helvetica Neue" w:cs="Arial"/>
          <w:i/>
          <w:szCs w:val="20"/>
        </w:rPr>
      </w:pPr>
      <w:r w:rsidRPr="00C66D1A">
        <w:rPr>
          <w:rFonts w:ascii="Helvetica Neue" w:hAnsi="Helvetica Neue" w:cs="Arial"/>
          <w:i/>
          <w:szCs w:val="20"/>
        </w:rPr>
        <w:t>the person’s history of work involving children; and</w:t>
      </w:r>
    </w:p>
    <w:p w14:paraId="37B66F2C" w14:textId="77777777" w:rsidR="00C66D1A" w:rsidRPr="00C66D1A" w:rsidRDefault="00C66D1A" w:rsidP="005F3D1F">
      <w:pPr>
        <w:pStyle w:val="ListParagraph"/>
        <w:numPr>
          <w:ilvl w:val="1"/>
          <w:numId w:val="8"/>
        </w:numPr>
        <w:spacing w:after="160" w:line="259" w:lineRule="auto"/>
        <w:ind w:right="-859"/>
        <w:jc w:val="both"/>
        <w:rPr>
          <w:rFonts w:ascii="Helvetica Neue" w:hAnsi="Helvetica Neue" w:cs="Arial"/>
          <w:i/>
          <w:szCs w:val="20"/>
        </w:rPr>
      </w:pPr>
      <w:r w:rsidRPr="00C66D1A">
        <w:rPr>
          <w:rFonts w:ascii="Helvetica Neue" w:hAnsi="Helvetica Neue" w:cs="Arial"/>
          <w:i/>
          <w:szCs w:val="20"/>
        </w:rPr>
        <w:t xml:space="preserve">references that address the person’s suitability for the job and working with children. </w:t>
      </w:r>
    </w:p>
    <w:p w14:paraId="6CD3BE14" w14:textId="77777777" w:rsidR="00C66D1A" w:rsidRPr="00C66D1A" w:rsidRDefault="00C66D1A" w:rsidP="005F3D1F">
      <w:pPr>
        <w:pStyle w:val="ListParagraph"/>
        <w:numPr>
          <w:ilvl w:val="0"/>
          <w:numId w:val="6"/>
        </w:numPr>
        <w:spacing w:after="160" w:line="259" w:lineRule="auto"/>
        <w:ind w:left="993" w:right="-859"/>
        <w:jc w:val="both"/>
        <w:rPr>
          <w:rFonts w:ascii="Helvetica Neue" w:hAnsi="Helvetica Neue" w:cs="Arial"/>
          <w:i/>
          <w:szCs w:val="20"/>
        </w:rPr>
      </w:pPr>
      <w:r w:rsidRPr="00C66D1A">
        <w:rPr>
          <w:rFonts w:ascii="Helvetica Neue" w:hAnsi="Helvetica Neue" w:cs="Arial"/>
          <w:i/>
          <w:szCs w:val="20"/>
        </w:rPr>
        <w:t xml:space="preserve">The school need not comply with the requirements in step (3) above if it has already made reasonable efforts to gather, verify and record the information set out in steps (3)(a) to (3)(d), above about a particular individual within the previous 12 months. </w:t>
      </w:r>
    </w:p>
    <w:p w14:paraId="122FEFF7" w14:textId="77777777" w:rsidR="00C66D1A" w:rsidRPr="00C66D1A" w:rsidRDefault="00C66D1A" w:rsidP="005F3D1F">
      <w:pPr>
        <w:pStyle w:val="ListParagraph"/>
        <w:numPr>
          <w:ilvl w:val="0"/>
          <w:numId w:val="6"/>
        </w:numPr>
        <w:spacing w:after="160" w:line="259" w:lineRule="auto"/>
        <w:ind w:left="993" w:right="-859" w:hanging="426"/>
        <w:jc w:val="both"/>
        <w:rPr>
          <w:rFonts w:ascii="Helvetica Neue" w:hAnsi="Helvetica Neue" w:cs="Arial"/>
          <w:i/>
          <w:szCs w:val="20"/>
        </w:rPr>
      </w:pPr>
      <w:r w:rsidRPr="00C66D1A">
        <w:rPr>
          <w:rFonts w:ascii="Helvetica Neue" w:hAnsi="Helvetica Neue" w:cs="Arial"/>
          <w:i/>
          <w:szCs w:val="20"/>
        </w:rPr>
        <w:lastRenderedPageBreak/>
        <w:t xml:space="preserve">The school must ensure that appropriate supervision or support arrangements are in place in relation to: </w:t>
      </w:r>
    </w:p>
    <w:p w14:paraId="5415A362" w14:textId="77777777" w:rsidR="00C66D1A" w:rsidRPr="00C66D1A" w:rsidRDefault="00C66D1A" w:rsidP="005F3D1F">
      <w:pPr>
        <w:pStyle w:val="ListParagraph"/>
        <w:numPr>
          <w:ilvl w:val="1"/>
          <w:numId w:val="6"/>
        </w:numPr>
        <w:spacing w:after="160" w:line="259" w:lineRule="auto"/>
        <w:ind w:right="-859"/>
        <w:jc w:val="both"/>
        <w:rPr>
          <w:rFonts w:ascii="Helvetica Neue" w:hAnsi="Helvetica Neue" w:cs="Arial"/>
          <w:i/>
          <w:szCs w:val="20"/>
        </w:rPr>
      </w:pPr>
      <w:r w:rsidRPr="00C66D1A">
        <w:rPr>
          <w:rFonts w:ascii="Helvetica Neue" w:hAnsi="Helvetica Neue" w:cs="Arial"/>
          <w:i/>
          <w:szCs w:val="20"/>
        </w:rPr>
        <w:t xml:space="preserve">the induction of new school staff into the school’s policies, codes, practices, and procedures governing child safety and child connected work; and </w:t>
      </w:r>
    </w:p>
    <w:p w14:paraId="5D29B979" w14:textId="77777777" w:rsidR="00C66D1A" w:rsidRPr="00C66D1A" w:rsidRDefault="00C66D1A" w:rsidP="005F3D1F">
      <w:pPr>
        <w:pStyle w:val="ListParagraph"/>
        <w:numPr>
          <w:ilvl w:val="1"/>
          <w:numId w:val="6"/>
        </w:numPr>
        <w:spacing w:after="160" w:line="259" w:lineRule="auto"/>
        <w:ind w:right="-859"/>
        <w:jc w:val="both"/>
        <w:rPr>
          <w:rFonts w:ascii="Helvetica Neue" w:hAnsi="Helvetica Neue" w:cs="Arial"/>
          <w:i/>
          <w:szCs w:val="20"/>
        </w:rPr>
      </w:pPr>
      <w:r w:rsidRPr="00C66D1A">
        <w:rPr>
          <w:rFonts w:ascii="Helvetica Neue" w:hAnsi="Helvetica Neue" w:cs="Arial"/>
          <w:i/>
          <w:szCs w:val="20"/>
        </w:rPr>
        <w:t xml:space="preserve">monitoring and assessing a job occupant’s continuing suitability for child connected work. </w:t>
      </w:r>
    </w:p>
    <w:p w14:paraId="24BD2CC0" w14:textId="77777777" w:rsidR="00C66D1A" w:rsidRDefault="00C66D1A" w:rsidP="005F3D1F">
      <w:pPr>
        <w:pStyle w:val="ListParagraph"/>
        <w:numPr>
          <w:ilvl w:val="0"/>
          <w:numId w:val="6"/>
        </w:numPr>
        <w:spacing w:after="160" w:line="259" w:lineRule="auto"/>
        <w:ind w:left="993" w:right="-859"/>
        <w:jc w:val="both"/>
        <w:rPr>
          <w:rFonts w:ascii="Helvetica Neue" w:hAnsi="Helvetica Neue" w:cs="Arial"/>
          <w:i/>
          <w:szCs w:val="20"/>
        </w:rPr>
      </w:pPr>
      <w:r w:rsidRPr="00C66D1A">
        <w:rPr>
          <w:rFonts w:ascii="Helvetica Neue" w:hAnsi="Helvetica Neue" w:cs="Arial"/>
          <w:i/>
          <w:szCs w:val="20"/>
        </w:rPr>
        <w:t xml:space="preserve">The school must implement practices that enable the school governing authority to be satisfied that people engaged in child-connected work perform appropriately in relation to child safety. </w:t>
      </w:r>
    </w:p>
    <w:p w14:paraId="12C297A9" w14:textId="77777777" w:rsidR="005F3D1F" w:rsidRPr="00C66D1A" w:rsidRDefault="005F3D1F" w:rsidP="005F3D1F">
      <w:pPr>
        <w:pStyle w:val="ListParagraph"/>
        <w:spacing w:after="160" w:line="259" w:lineRule="auto"/>
        <w:ind w:left="993" w:right="-859"/>
        <w:jc w:val="both"/>
        <w:rPr>
          <w:rFonts w:ascii="Helvetica Neue" w:hAnsi="Helvetica Neue" w:cs="Arial"/>
          <w:i/>
          <w:szCs w:val="20"/>
        </w:rPr>
      </w:pPr>
    </w:p>
    <w:p w14:paraId="086A9AC5" w14:textId="77777777" w:rsidR="00C66D1A" w:rsidRPr="00C27B35" w:rsidRDefault="00C66D1A" w:rsidP="005F3D1F">
      <w:pPr>
        <w:spacing w:before="120" w:after="60"/>
        <w:ind w:left="-284" w:right="-859"/>
        <w:rPr>
          <w:rFonts w:ascii="Helvetica Neue" w:hAnsi="Helvetica Neue" w:cs="Arial"/>
          <w:i/>
          <w:sz w:val="16"/>
          <w:szCs w:val="16"/>
        </w:rPr>
      </w:pPr>
      <w:r w:rsidRPr="00C27B35">
        <w:rPr>
          <w:rFonts w:ascii="Helvetica Neue" w:hAnsi="Helvetica Neue" w:cs="Arial"/>
          <w:i/>
          <w:sz w:val="16"/>
          <w:szCs w:val="16"/>
        </w:rPr>
        <w:t>Explanatory note: To be ‘satisfied’, it is not necessary that the school governing authority make each decision about the selection and supervision of school staff engaged in child-connected work. The school governing authority needs to be satisfied about the appropriateness of the school’s arrangements that would regulate or guide other people who make such decisions for or on behalf of the school about child safety matters and child-connected work.</w:t>
      </w:r>
    </w:p>
    <w:p w14:paraId="7CC022F2" w14:textId="77777777" w:rsidR="00C66D1A" w:rsidRDefault="00C66D1A" w:rsidP="005F3D1F">
      <w:pPr>
        <w:pStyle w:val="Text"/>
        <w:ind w:right="-859"/>
        <w:rPr>
          <w:b/>
          <w:caps/>
          <w:color w:val="E57216"/>
          <w:sz w:val="24"/>
        </w:rPr>
      </w:pPr>
    </w:p>
    <w:p w14:paraId="7209A4A2" w14:textId="77777777" w:rsidR="00A67C8C" w:rsidRPr="00A67C8C" w:rsidRDefault="00C66D1A" w:rsidP="00615756">
      <w:pPr>
        <w:pStyle w:val="Heading3"/>
      </w:pPr>
      <w:r>
        <w:br w:type="column"/>
      </w:r>
      <w:r>
        <w:lastRenderedPageBreak/>
        <w:t>Implementing child safe standard 4- Departmental and school actions</w:t>
      </w:r>
    </w:p>
    <w:p w14:paraId="76FDCB77" w14:textId="77777777" w:rsidR="00C66D1A" w:rsidRDefault="00C66D1A" w:rsidP="00A44374">
      <w:pPr>
        <w:pStyle w:val="Text"/>
        <w:ind w:right="-433"/>
        <w:rPr>
          <w:lang w:val="en-AU"/>
        </w:rPr>
      </w:pPr>
      <w:r>
        <w:rPr>
          <w:lang w:val="en-AU"/>
        </w:rPr>
        <w:t xml:space="preserve">The table below outlines the steps to implement the requirements of Standard 4. </w:t>
      </w:r>
    </w:p>
    <w:tbl>
      <w:tblPr>
        <w:tblStyle w:val="TableGrid1"/>
        <w:tblW w:w="9923"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35"/>
        <w:gridCol w:w="4069"/>
        <w:gridCol w:w="3119"/>
      </w:tblGrid>
      <w:tr w:rsidR="00C66D1A" w:rsidRPr="00C66D1A" w14:paraId="305A8FEF" w14:textId="77777777" w:rsidTr="00C63F0A">
        <w:trPr>
          <w:tblHeader/>
        </w:trPr>
        <w:tc>
          <w:tcPr>
            <w:tcW w:w="2735" w:type="dxa"/>
            <w:shd w:val="clear" w:color="auto" w:fill="92D050"/>
          </w:tcPr>
          <w:p w14:paraId="017394BD" w14:textId="77777777" w:rsidR="00C66D1A" w:rsidRPr="00C66D1A" w:rsidRDefault="00C66D1A" w:rsidP="00C66D1A">
            <w:pPr>
              <w:spacing w:before="40" w:after="40"/>
              <w:rPr>
                <w:rFonts w:ascii="Calibri" w:eastAsia="Times New Roman" w:hAnsi="Calibri" w:cs="Times New Roman"/>
                <w:b/>
                <w:szCs w:val="22"/>
                <w:lang w:val="en-AU" w:eastAsia="en-AU"/>
              </w:rPr>
            </w:pPr>
            <w:r w:rsidRPr="00C66D1A">
              <w:rPr>
                <w:rFonts w:ascii="Calibri" w:eastAsia="Times New Roman" w:hAnsi="Calibri" w:cs="Times New Roman"/>
                <w:b/>
                <w:szCs w:val="22"/>
                <w:lang w:val="en-AU" w:eastAsia="en-AU"/>
              </w:rPr>
              <w:t>Requirement</w:t>
            </w:r>
          </w:p>
        </w:tc>
        <w:tc>
          <w:tcPr>
            <w:tcW w:w="4069" w:type="dxa"/>
            <w:shd w:val="clear" w:color="auto" w:fill="92D050"/>
          </w:tcPr>
          <w:p w14:paraId="4A1DB78E" w14:textId="77777777" w:rsidR="00C66D1A" w:rsidRPr="00C66D1A" w:rsidRDefault="00C66D1A" w:rsidP="00C66D1A">
            <w:pPr>
              <w:spacing w:before="40" w:after="40"/>
              <w:rPr>
                <w:rFonts w:ascii="Calibri" w:eastAsia="Times New Roman" w:hAnsi="Calibri" w:cs="Times New Roman"/>
                <w:b/>
                <w:szCs w:val="22"/>
                <w:lang w:val="en-AU" w:eastAsia="en-AU"/>
              </w:rPr>
            </w:pPr>
            <w:r w:rsidRPr="00C66D1A">
              <w:rPr>
                <w:rFonts w:ascii="Calibri" w:eastAsia="Times New Roman" w:hAnsi="Calibri" w:cs="Times New Roman"/>
                <w:b/>
                <w:szCs w:val="22"/>
                <w:lang w:val="en-AU" w:eastAsia="en-AU"/>
              </w:rPr>
              <w:t>Departmental action</w:t>
            </w:r>
          </w:p>
        </w:tc>
        <w:tc>
          <w:tcPr>
            <w:tcW w:w="3119" w:type="dxa"/>
            <w:tcBorders>
              <w:bottom w:val="single" w:sz="4" w:space="0" w:color="auto"/>
            </w:tcBorders>
            <w:shd w:val="clear" w:color="auto" w:fill="92D050"/>
          </w:tcPr>
          <w:p w14:paraId="71179275" w14:textId="77777777" w:rsidR="00C66D1A" w:rsidRPr="00C66D1A" w:rsidRDefault="00C66D1A" w:rsidP="00C66D1A">
            <w:pPr>
              <w:spacing w:before="40" w:after="40"/>
              <w:rPr>
                <w:rFonts w:ascii="Calibri" w:eastAsia="Times New Roman" w:hAnsi="Calibri" w:cs="Times New Roman"/>
                <w:b/>
                <w:szCs w:val="22"/>
                <w:lang w:val="en-AU" w:eastAsia="en-AU"/>
              </w:rPr>
            </w:pPr>
            <w:r w:rsidRPr="00C66D1A">
              <w:rPr>
                <w:rFonts w:ascii="Calibri" w:eastAsia="Times New Roman" w:hAnsi="Calibri" w:cs="Times New Roman"/>
                <w:b/>
                <w:szCs w:val="22"/>
                <w:lang w:val="en-AU" w:eastAsia="en-AU"/>
              </w:rPr>
              <w:t>School action</w:t>
            </w:r>
          </w:p>
        </w:tc>
      </w:tr>
      <w:tr w:rsidR="00C66D1A" w:rsidRPr="00C66D1A" w14:paraId="191E3186" w14:textId="77777777" w:rsidTr="00C63F0A">
        <w:tc>
          <w:tcPr>
            <w:tcW w:w="2735" w:type="dxa"/>
          </w:tcPr>
          <w:p w14:paraId="1D50A05D"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Arial"/>
                <w:sz w:val="18"/>
                <w:szCs w:val="18"/>
                <w:lang w:val="en-AU" w:eastAsia="en-AU"/>
              </w:rPr>
            </w:pPr>
            <w:r w:rsidRPr="00C66D1A">
              <w:rPr>
                <w:rFonts w:ascii="Helvetica Neue" w:eastAsia="Times New Roman" w:hAnsi="Helvetica Neue" w:cs="Arial"/>
                <w:i/>
                <w:sz w:val="18"/>
                <w:szCs w:val="18"/>
                <w:lang w:val="en-AU" w:eastAsia="en-AU"/>
              </w:rPr>
              <w:t xml:space="preserve">Each job or category of jobs for school staff that involves child connected work must have clear statements regarding the child safety requirements of the role and the expectations of the occupant </w:t>
            </w:r>
          </w:p>
        </w:tc>
        <w:tc>
          <w:tcPr>
            <w:tcW w:w="4069" w:type="dxa"/>
          </w:tcPr>
          <w:p w14:paraId="3924CFC6"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The ‘Recruitment in Schools’ Guide has been updated and requires that position descriptions </w:t>
            </w:r>
            <w:r w:rsidRPr="00D350BA">
              <w:rPr>
                <w:rFonts w:ascii="Helvetica Neue" w:eastAsia="Times New Roman" w:hAnsi="Helvetica Neue" w:cs="Arial"/>
                <w:sz w:val="18"/>
                <w:szCs w:val="18"/>
                <w:u w:val="single"/>
                <w:lang w:val="en-AU" w:eastAsia="en-AU"/>
              </w:rPr>
              <w:t>for all new</w:t>
            </w:r>
            <w:r w:rsidRPr="00C66D1A">
              <w:rPr>
                <w:rFonts w:ascii="Helvetica Neue" w:eastAsia="Times New Roman" w:hAnsi="Helvetica Neue" w:cs="Arial"/>
                <w:sz w:val="18"/>
                <w:szCs w:val="18"/>
                <w:lang w:val="en-AU" w:eastAsia="en-AU"/>
              </w:rPr>
              <w:t xml:space="preserve"> positions</w:t>
            </w:r>
            <w:r w:rsidR="00B9740F">
              <w:rPr>
                <w:rFonts w:ascii="Helvetica Neue" w:eastAsia="Times New Roman" w:hAnsi="Helvetica Neue" w:cs="Arial"/>
                <w:sz w:val="18"/>
                <w:szCs w:val="18"/>
                <w:lang w:val="en-AU" w:eastAsia="en-AU"/>
              </w:rPr>
              <w:t xml:space="preserve"> </w:t>
            </w:r>
            <w:r w:rsidR="00CD6B0D" w:rsidRPr="00CD6B0D">
              <w:rPr>
                <w:rFonts w:ascii="Helvetica Neue" w:eastAsia="Times New Roman" w:hAnsi="Helvetica Neue" w:cs="Arial"/>
                <w:sz w:val="18"/>
                <w:szCs w:val="18"/>
                <w:lang w:val="en-AU" w:eastAsia="en-AU"/>
              </w:rPr>
              <w:t xml:space="preserve">advertised from 1 August 2016 </w:t>
            </w:r>
            <w:r w:rsidRPr="00C66D1A">
              <w:rPr>
                <w:rFonts w:ascii="Helvetica Neue" w:eastAsia="Times New Roman" w:hAnsi="Helvetica Neue" w:cs="Arial"/>
                <w:sz w:val="18"/>
                <w:szCs w:val="18"/>
                <w:lang w:val="en-AU" w:eastAsia="en-AU"/>
              </w:rPr>
              <w:t>include the following standard ‘Child safe environments’ clause:</w:t>
            </w:r>
          </w:p>
          <w:p w14:paraId="5443BD6A" w14:textId="77777777" w:rsidR="00C66D1A" w:rsidRPr="00CD6B0D" w:rsidRDefault="00C66D1A" w:rsidP="00C66D1A">
            <w:pPr>
              <w:spacing w:before="40" w:after="40"/>
              <w:ind w:left="307"/>
              <w:rPr>
                <w:rFonts w:ascii="Helvetica Neue" w:eastAsia="Times New Roman" w:hAnsi="Helvetica Neue" w:cs="Arial"/>
                <w:sz w:val="18"/>
                <w:szCs w:val="18"/>
                <w:lang w:val="en-AU" w:eastAsia="en-AU"/>
              </w:rPr>
            </w:pPr>
            <w:r w:rsidRPr="00CD6B0D">
              <w:rPr>
                <w:rFonts w:ascii="Helvetica Neue" w:eastAsia="Times New Roman" w:hAnsi="Helvetica Neue" w:cs="Arial"/>
                <w:sz w:val="18"/>
                <w:szCs w:val="18"/>
                <w:lang w:val="en-AU" w:eastAsia="en-AU"/>
              </w:rPr>
              <w:t xml:space="preserve">“Victorian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the Child Safe Standards. </w:t>
            </w:r>
            <w:r w:rsidR="00A63CA6" w:rsidRPr="00CD6B0D">
              <w:rPr>
                <w:rFonts w:ascii="Helvetica Neue" w:eastAsia="Times New Roman" w:hAnsi="Helvetica Neue" w:cs="Arial"/>
                <w:sz w:val="18"/>
                <w:szCs w:val="18"/>
                <w:lang w:val="en-AU" w:eastAsia="en-AU"/>
              </w:rPr>
              <w:t xml:space="preserve">The school’s </w:t>
            </w:r>
            <w:r w:rsidRPr="00CD6B0D">
              <w:rPr>
                <w:rFonts w:ascii="Helvetica Neue" w:eastAsia="Times New Roman" w:hAnsi="Helvetica Neue" w:cs="Arial"/>
                <w:sz w:val="18"/>
                <w:szCs w:val="18"/>
                <w:lang w:val="en-AU" w:eastAsia="en-AU"/>
              </w:rPr>
              <w:t xml:space="preserve">Child Safety Code of Conduct </w:t>
            </w:r>
            <w:r w:rsidR="00A63CA6" w:rsidRPr="00CD6B0D">
              <w:rPr>
                <w:rFonts w:ascii="Helvetica Neue" w:eastAsia="Times New Roman" w:hAnsi="Helvetica Neue" w:cs="Arial"/>
                <w:sz w:val="18"/>
                <w:szCs w:val="18"/>
                <w:lang w:val="en-AU" w:eastAsia="en-AU"/>
              </w:rPr>
              <w:t>is</w:t>
            </w:r>
            <w:r w:rsidRPr="00CD6B0D">
              <w:rPr>
                <w:rFonts w:ascii="Helvetica Neue" w:eastAsia="Times New Roman" w:hAnsi="Helvetica Neue" w:cs="Arial"/>
                <w:sz w:val="18"/>
                <w:szCs w:val="18"/>
                <w:lang w:val="en-AU" w:eastAsia="en-AU"/>
              </w:rPr>
              <w:t xml:space="preserve"> available </w:t>
            </w:r>
            <w:r w:rsidR="00767A8F" w:rsidRPr="00CD6B0D">
              <w:rPr>
                <w:rFonts w:ascii="Helvetica Neue" w:eastAsia="Times New Roman" w:hAnsi="Helvetica Neue" w:cs="Arial"/>
                <w:sz w:val="18"/>
                <w:szCs w:val="18"/>
                <w:lang w:val="en-AU" w:eastAsia="en-AU"/>
              </w:rPr>
              <w:t xml:space="preserve">on the school’s </w:t>
            </w:r>
            <w:proofErr w:type="gramStart"/>
            <w:r w:rsidR="00767A8F" w:rsidRPr="00CD6B0D">
              <w:rPr>
                <w:rFonts w:ascii="Helvetica Neue" w:eastAsia="Times New Roman" w:hAnsi="Helvetica Neue" w:cs="Arial"/>
                <w:sz w:val="18"/>
                <w:szCs w:val="18"/>
                <w:lang w:val="en-AU" w:eastAsia="en-AU"/>
              </w:rPr>
              <w:t>website.</w:t>
            </w:r>
            <w:r w:rsidRPr="00CD6B0D">
              <w:rPr>
                <w:rFonts w:ascii="Helvetica Neue" w:eastAsia="Times New Roman" w:hAnsi="Helvetica Neue" w:cs="Arial"/>
                <w:sz w:val="18"/>
                <w:szCs w:val="18"/>
                <w:lang w:val="en-AU" w:eastAsia="en-AU"/>
              </w:rPr>
              <w:t>“</w:t>
            </w:r>
            <w:proofErr w:type="gramEnd"/>
          </w:p>
          <w:p w14:paraId="45C66738" w14:textId="77777777" w:rsidR="00C66D1A" w:rsidRPr="00C66D1A" w:rsidRDefault="00477F19"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P</w:t>
            </w:r>
            <w:r w:rsidR="00C66D1A" w:rsidRPr="00C66D1A">
              <w:rPr>
                <w:rFonts w:ascii="Helvetica Neue" w:eastAsia="Times New Roman" w:hAnsi="Helvetica Neue" w:cs="Arial"/>
                <w:sz w:val="18"/>
                <w:szCs w:val="18"/>
                <w:lang w:val="en-AU" w:eastAsia="en-AU"/>
              </w:rPr>
              <w:t xml:space="preserve">osition </w:t>
            </w:r>
            <w:r>
              <w:rPr>
                <w:rFonts w:ascii="Helvetica Neue" w:eastAsia="Times New Roman" w:hAnsi="Helvetica Neue" w:cs="Arial"/>
                <w:sz w:val="18"/>
                <w:szCs w:val="18"/>
                <w:lang w:val="en-AU" w:eastAsia="en-AU"/>
              </w:rPr>
              <w:t>D</w:t>
            </w:r>
            <w:r w:rsidR="00C66D1A" w:rsidRPr="00C66D1A">
              <w:rPr>
                <w:rFonts w:ascii="Helvetica Neue" w:eastAsia="Times New Roman" w:hAnsi="Helvetica Neue" w:cs="Arial"/>
                <w:sz w:val="18"/>
                <w:szCs w:val="18"/>
                <w:lang w:val="en-AU" w:eastAsia="en-AU"/>
              </w:rPr>
              <w:t xml:space="preserve">escriptions generated in Recruitment Online (ROL) </w:t>
            </w:r>
            <w:r>
              <w:rPr>
                <w:rFonts w:ascii="Helvetica Neue" w:eastAsia="Times New Roman" w:hAnsi="Helvetica Neue" w:cs="Arial"/>
                <w:sz w:val="18"/>
                <w:szCs w:val="18"/>
                <w:lang w:val="en-AU" w:eastAsia="en-AU"/>
              </w:rPr>
              <w:t xml:space="preserve">now </w:t>
            </w:r>
            <w:r w:rsidR="0027508C" w:rsidRPr="00C66D1A">
              <w:rPr>
                <w:rFonts w:ascii="Helvetica Neue" w:eastAsia="Times New Roman" w:hAnsi="Helvetica Neue" w:cs="Arial"/>
                <w:sz w:val="18"/>
                <w:szCs w:val="18"/>
                <w:lang w:val="en-AU" w:eastAsia="en-AU"/>
              </w:rPr>
              <w:t xml:space="preserve">include </w:t>
            </w:r>
            <w:r w:rsidR="0027508C">
              <w:rPr>
                <w:rFonts w:ascii="Helvetica Neue" w:eastAsia="Times New Roman" w:hAnsi="Helvetica Neue" w:cs="Arial"/>
                <w:sz w:val="18"/>
                <w:szCs w:val="18"/>
                <w:lang w:val="en-AU" w:eastAsia="en-AU"/>
              </w:rPr>
              <w:t>a</w:t>
            </w:r>
            <w:r w:rsidR="00C66D1A" w:rsidRPr="00C66D1A">
              <w:rPr>
                <w:rFonts w:ascii="Helvetica Neue" w:eastAsia="Times New Roman" w:hAnsi="Helvetica Neue" w:cs="Arial"/>
                <w:sz w:val="18"/>
                <w:szCs w:val="18"/>
                <w:lang w:val="en-AU" w:eastAsia="en-AU"/>
              </w:rPr>
              <w:t xml:space="preserve"> standard clause regarding child safety. </w:t>
            </w:r>
          </w:p>
          <w:p w14:paraId="685EE949" w14:textId="04DB61FC" w:rsidR="005C477C" w:rsidRPr="005C477C" w:rsidRDefault="005C477C" w:rsidP="005C477C">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The Roles and Responsibilities for the Teaching Service document has been amended to include the statement “to provide a child safe environment in accordance with child safe standards” for all job categories</w:t>
            </w:r>
          </w:p>
          <w:p w14:paraId="36B42C05" w14:textId="074112F9"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The Principal Class Contract of Employment has been updated to include the text </w:t>
            </w:r>
            <w:r w:rsidRPr="00CD6B0D">
              <w:rPr>
                <w:rFonts w:ascii="Helvetica Neue" w:eastAsia="Times New Roman" w:hAnsi="Helvetica Neue" w:cs="Arial"/>
                <w:sz w:val="18"/>
                <w:szCs w:val="18"/>
                <w:lang w:val="en-AU" w:eastAsia="en-AU"/>
              </w:rPr>
              <w:t>italicised</w:t>
            </w:r>
            <w:r w:rsidRPr="00C66D1A">
              <w:rPr>
                <w:rFonts w:ascii="Helvetica Neue" w:eastAsia="Times New Roman" w:hAnsi="Helvetica Neue" w:cs="Arial"/>
                <w:sz w:val="18"/>
                <w:szCs w:val="18"/>
                <w:lang w:val="en-AU" w:eastAsia="en-AU"/>
              </w:rPr>
              <w:t xml:space="preserve"> in the below:</w:t>
            </w:r>
          </w:p>
          <w:p w14:paraId="39099369" w14:textId="77777777" w:rsidR="00C66D1A" w:rsidRPr="00CD6B0D" w:rsidRDefault="00C66D1A" w:rsidP="00C63F0A">
            <w:pPr>
              <w:numPr>
                <w:ilvl w:val="2"/>
                <w:numId w:val="8"/>
              </w:numPr>
              <w:spacing w:before="40" w:after="40" w:line="276" w:lineRule="auto"/>
              <w:ind w:left="588" w:hanging="171"/>
              <w:rPr>
                <w:rFonts w:ascii="Helvetica Neue" w:eastAsia="Times New Roman" w:hAnsi="Helvetica Neue" w:cs="Arial"/>
                <w:sz w:val="18"/>
                <w:szCs w:val="18"/>
                <w:lang w:val="en-AU" w:eastAsia="en-AU"/>
              </w:rPr>
            </w:pPr>
            <w:r w:rsidRPr="00CD6B0D">
              <w:rPr>
                <w:rFonts w:ascii="Helvetica Neue" w:eastAsia="Times New Roman" w:hAnsi="Helvetica Neue" w:cs="Arial"/>
                <w:sz w:val="18"/>
                <w:szCs w:val="18"/>
                <w:lang w:val="en-AU" w:eastAsia="en-AU"/>
              </w:rPr>
              <w:t xml:space="preserve">Preamble: </w:t>
            </w:r>
          </w:p>
          <w:p w14:paraId="3F68E395" w14:textId="77777777" w:rsidR="00C66D1A" w:rsidRPr="00C66D1A" w:rsidRDefault="00C66D1A" w:rsidP="00C66D1A">
            <w:pPr>
              <w:spacing w:before="40" w:after="40"/>
              <w:ind w:left="588"/>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The aims of the Department include: </w:t>
            </w:r>
            <w:r w:rsidRPr="00CD6B0D">
              <w:rPr>
                <w:rFonts w:ascii="Helvetica Neue" w:eastAsia="Times New Roman" w:hAnsi="Helvetica Neue" w:cs="Arial"/>
                <w:sz w:val="18"/>
                <w:szCs w:val="18"/>
                <w:lang w:val="en-AU" w:eastAsia="en-AU"/>
              </w:rPr>
              <w:t>“ … the provision of a child safe environment”</w:t>
            </w:r>
          </w:p>
          <w:p w14:paraId="46CF01CC" w14:textId="71F2C3CE" w:rsidR="00C66D1A" w:rsidRPr="005A2D52" w:rsidRDefault="00C66D1A" w:rsidP="005A2D52">
            <w:pPr>
              <w:numPr>
                <w:ilvl w:val="2"/>
                <w:numId w:val="8"/>
              </w:numPr>
              <w:spacing w:before="40" w:after="40" w:line="276" w:lineRule="auto"/>
              <w:ind w:left="588" w:hanging="171"/>
              <w:rPr>
                <w:rFonts w:ascii="Helvetica Neue" w:eastAsia="Times New Roman" w:hAnsi="Helvetica Neue" w:cs="Arial"/>
                <w:sz w:val="18"/>
                <w:szCs w:val="18"/>
                <w:lang w:val="en-AU" w:eastAsia="en-AU"/>
              </w:rPr>
            </w:pPr>
            <w:r w:rsidRPr="00CD6B0D">
              <w:rPr>
                <w:rFonts w:ascii="Helvetica Neue" w:eastAsia="Times New Roman" w:hAnsi="Helvetica Neue" w:cs="Arial"/>
                <w:sz w:val="18"/>
                <w:szCs w:val="18"/>
                <w:lang w:val="en-AU" w:eastAsia="en-AU"/>
              </w:rPr>
              <w:t>Schedule B – Accountabilities of a principal – Student Support:</w:t>
            </w:r>
            <w:r w:rsidRPr="00F02348">
              <w:rPr>
                <w:rFonts w:ascii="Helvetica Neue" w:eastAsia="Times New Roman" w:hAnsi="Helvetica Neue" w:cs="Arial"/>
                <w:sz w:val="18"/>
                <w:szCs w:val="18"/>
                <w:lang w:val="en-AU" w:eastAsia="en-AU"/>
              </w:rPr>
              <w:t>“</w:t>
            </w:r>
            <w:r w:rsidR="00753B2F">
              <w:rPr>
                <w:rFonts w:ascii="Helvetica Neue" w:eastAsia="Times New Roman" w:hAnsi="Helvetica Neue" w:cs="Arial"/>
                <w:sz w:val="18"/>
                <w:szCs w:val="18"/>
                <w:lang w:val="en-AU" w:eastAsia="en-AU"/>
              </w:rPr>
              <w:t xml:space="preserve"> </w:t>
            </w:r>
            <w:r w:rsidRPr="00F02348">
              <w:rPr>
                <w:rFonts w:ascii="Helvetica Neue" w:eastAsia="Times New Roman" w:hAnsi="Helvetica Neue" w:cs="Arial"/>
                <w:sz w:val="18"/>
                <w:szCs w:val="18"/>
                <w:lang w:val="en-AU" w:eastAsia="en-AU"/>
              </w:rPr>
              <w:t xml:space="preserve">Pt 2) Plan, implement and monitor arrangements to ensure the care, safety, security and general well-being of all students in attendance at the school including compliance with the Child Safe </w:t>
            </w:r>
          </w:p>
        </w:tc>
        <w:tc>
          <w:tcPr>
            <w:tcW w:w="3119" w:type="dxa"/>
            <w:shd w:val="clear" w:color="auto" w:fill="F2F2F2" w:themeFill="background1" w:themeFillShade="F2"/>
          </w:tcPr>
          <w:p w14:paraId="0E84D7CA" w14:textId="72479319"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Ensure that position descriptions for all new positions include the standard ‘Child safe environments’ clause as provided in the ‘Recruitment in Schools’ Guide.</w:t>
            </w:r>
          </w:p>
          <w:p w14:paraId="19570A58"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For existing staff, the school will promote and embed the Child Safety Code of Conduct in accordance with </w:t>
            </w:r>
            <w:r w:rsidR="00030B20">
              <w:rPr>
                <w:rFonts w:ascii="Helvetica Neue" w:eastAsia="Times New Roman" w:hAnsi="Helvetica Neue" w:cs="Arial"/>
                <w:sz w:val="18"/>
                <w:szCs w:val="18"/>
                <w:lang w:val="en-AU" w:eastAsia="en-AU"/>
              </w:rPr>
              <w:t>Standard 3</w:t>
            </w:r>
            <w:r w:rsidRPr="00C66D1A">
              <w:rPr>
                <w:rFonts w:ascii="Helvetica Neue" w:eastAsia="Times New Roman" w:hAnsi="Helvetica Neue" w:cs="Arial"/>
                <w:sz w:val="18"/>
                <w:szCs w:val="18"/>
                <w:lang w:val="en-AU" w:eastAsia="en-AU"/>
              </w:rPr>
              <w:t xml:space="preserve">. </w:t>
            </w:r>
          </w:p>
          <w:p w14:paraId="3B34A105" w14:textId="35E9BE2F" w:rsidR="00D350BA" w:rsidRPr="005C477C" w:rsidRDefault="005C477C" w:rsidP="005C477C">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 xml:space="preserve">Note the child safe clause that has been included for all job categories (Principal Class, Teacher, Paraprofessional and Education Support) in the Roles and Responsibilities document. </w:t>
            </w:r>
            <w:r w:rsidRPr="00C66D1A">
              <w:rPr>
                <w:rFonts w:ascii="Helvetica Neue" w:eastAsia="Times New Roman" w:hAnsi="Helvetica Neue" w:cs="Arial"/>
                <w:sz w:val="18"/>
                <w:szCs w:val="18"/>
                <w:lang w:val="en-AU" w:eastAsia="en-AU"/>
              </w:rPr>
              <w:t xml:space="preserve">  </w:t>
            </w:r>
          </w:p>
          <w:p w14:paraId="6D12087E" w14:textId="3C9E89C7" w:rsidR="00D350B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Note that the Principal Class Contract of Employment has been updated to include reference to the Standards, and </w:t>
            </w:r>
            <w:r w:rsidR="000B0697">
              <w:rPr>
                <w:rFonts w:ascii="Helvetica Neue" w:eastAsia="Times New Roman" w:hAnsi="Helvetica Neue" w:cs="Arial"/>
                <w:sz w:val="18"/>
                <w:szCs w:val="18"/>
                <w:lang w:val="en-AU" w:eastAsia="en-AU"/>
              </w:rPr>
              <w:t>all contracts offered on or after 1 August include the revised wording.</w:t>
            </w:r>
            <w:r w:rsidRPr="00C66D1A">
              <w:rPr>
                <w:rFonts w:ascii="Helvetica Neue" w:eastAsia="Times New Roman" w:hAnsi="Helvetica Neue" w:cs="Arial"/>
                <w:sz w:val="18"/>
                <w:szCs w:val="18"/>
                <w:lang w:val="en-AU" w:eastAsia="en-AU"/>
              </w:rPr>
              <w:t xml:space="preserve">  </w:t>
            </w:r>
          </w:p>
          <w:p w14:paraId="67DCB525" w14:textId="6139D21A" w:rsidR="00C66D1A" w:rsidRPr="00F02348" w:rsidRDefault="00C66D1A" w:rsidP="005C477C">
            <w:pPr>
              <w:spacing w:before="40" w:after="40" w:line="276" w:lineRule="auto"/>
              <w:ind w:left="23"/>
              <w:rPr>
                <w:rFonts w:ascii="Helvetica Neue" w:eastAsia="Times New Roman" w:hAnsi="Helvetica Neue" w:cs="Arial"/>
                <w:sz w:val="18"/>
                <w:szCs w:val="18"/>
                <w:lang w:val="en-AU" w:eastAsia="en-AU"/>
              </w:rPr>
            </w:pPr>
          </w:p>
        </w:tc>
      </w:tr>
      <w:tr w:rsidR="00C66D1A" w:rsidRPr="00C66D1A" w14:paraId="7B3D79A0" w14:textId="77777777" w:rsidTr="00C63F0A">
        <w:tc>
          <w:tcPr>
            <w:tcW w:w="2735" w:type="dxa"/>
          </w:tcPr>
          <w:p w14:paraId="65BDCF01" w14:textId="0A0C8A57" w:rsidR="00C66D1A" w:rsidRPr="005A2D52" w:rsidRDefault="00C66D1A" w:rsidP="005A2D52">
            <w:pPr>
              <w:numPr>
                <w:ilvl w:val="0"/>
                <w:numId w:val="9"/>
              </w:numPr>
              <w:spacing w:before="40" w:after="40" w:line="276" w:lineRule="auto"/>
              <w:ind w:left="284" w:hanging="284"/>
              <w:jc w:val="both"/>
              <w:rPr>
                <w:rFonts w:ascii="Helvetica Neue" w:eastAsia="Times New Roman" w:hAnsi="Helvetica Neue" w:cs="Arial"/>
                <w:i/>
                <w:sz w:val="18"/>
                <w:szCs w:val="18"/>
                <w:lang w:val="en-AU" w:eastAsia="en-AU"/>
              </w:rPr>
            </w:pPr>
            <w:r w:rsidRPr="00C66D1A">
              <w:rPr>
                <w:rFonts w:ascii="Helvetica Neue" w:eastAsia="Times New Roman" w:hAnsi="Helvetica Neue" w:cs="Arial"/>
                <w:i/>
                <w:sz w:val="18"/>
                <w:szCs w:val="18"/>
                <w:lang w:val="en-AU" w:eastAsia="en-AU"/>
              </w:rPr>
              <w:t xml:space="preserve">All applicants for jobs that involve child connected work for the school must be informed about the school’s child safety practices (including the code of conduct). </w:t>
            </w:r>
          </w:p>
        </w:tc>
        <w:tc>
          <w:tcPr>
            <w:tcW w:w="4069" w:type="dxa"/>
          </w:tcPr>
          <w:p w14:paraId="3DBB396C"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As above</w:t>
            </w:r>
            <w:r w:rsidRPr="00C66D1A">
              <w:rPr>
                <w:rFonts w:ascii="Helvetica Neue" w:eastAsia="Times New Roman" w:hAnsi="Helvetica Neue" w:cs="Arial"/>
                <w:i/>
                <w:sz w:val="18"/>
                <w:szCs w:val="18"/>
                <w:lang w:val="en-AU" w:eastAsia="en-AU"/>
              </w:rPr>
              <w:t xml:space="preserve"> </w:t>
            </w:r>
          </w:p>
        </w:tc>
        <w:tc>
          <w:tcPr>
            <w:tcW w:w="3119" w:type="dxa"/>
            <w:shd w:val="clear" w:color="auto" w:fill="F2F2F2" w:themeFill="background1" w:themeFillShade="F2"/>
          </w:tcPr>
          <w:p w14:paraId="5296B8D4"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As above</w:t>
            </w:r>
          </w:p>
        </w:tc>
      </w:tr>
      <w:tr w:rsidR="00C66D1A" w:rsidRPr="00C66D1A" w14:paraId="5DB2E77F" w14:textId="77777777" w:rsidTr="00C63F0A">
        <w:tc>
          <w:tcPr>
            <w:tcW w:w="2735" w:type="dxa"/>
          </w:tcPr>
          <w:p w14:paraId="006FDC73"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Times New Roman"/>
                <w:sz w:val="18"/>
                <w:szCs w:val="18"/>
                <w:lang w:val="en-AU" w:eastAsia="en-AU"/>
              </w:rPr>
            </w:pPr>
            <w:r w:rsidRPr="00C66D1A">
              <w:rPr>
                <w:rFonts w:ascii="Helvetica Neue" w:eastAsia="Times New Roman" w:hAnsi="Helvetica Neue" w:cs="Arial"/>
                <w:i/>
                <w:sz w:val="18"/>
                <w:szCs w:val="18"/>
                <w:lang w:val="en-AU" w:eastAsia="en-AU"/>
              </w:rPr>
              <w:t xml:space="preserve">In accordance with any applicable legal requirement or school policy, the school must make reasonable efforts to gather, verify and record the following information about a person whom it proposes to engage to perform child connected </w:t>
            </w:r>
          </w:p>
          <w:p w14:paraId="5E68DBDA"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Times New Roman"/>
                <w:sz w:val="18"/>
                <w:szCs w:val="18"/>
                <w:lang w:val="en-AU" w:eastAsia="en-AU"/>
              </w:rPr>
            </w:pPr>
            <w:r w:rsidRPr="00C66D1A">
              <w:rPr>
                <w:rFonts w:ascii="Helvetica Neue" w:eastAsia="Times New Roman" w:hAnsi="Helvetica Neue" w:cs="Arial"/>
                <w:i/>
                <w:sz w:val="18"/>
                <w:szCs w:val="18"/>
                <w:lang w:val="en-AU" w:eastAsia="en-AU"/>
              </w:rPr>
              <w:t>The school need not comply with the requirements in step (3) above if it has already made reasonable efforts to gather, verify and record the information about a particular individual within the previous 12 months</w:t>
            </w:r>
          </w:p>
          <w:p w14:paraId="77C71D40" w14:textId="77777777" w:rsidR="00C66D1A" w:rsidRPr="00C66D1A" w:rsidRDefault="00C66D1A" w:rsidP="00C66D1A">
            <w:pPr>
              <w:spacing w:before="40" w:after="40"/>
              <w:rPr>
                <w:rFonts w:ascii="Helvetica Neue" w:eastAsia="Times New Roman" w:hAnsi="Helvetica Neue" w:cs="Times New Roman"/>
                <w:sz w:val="18"/>
                <w:szCs w:val="18"/>
                <w:lang w:val="en-AU" w:eastAsia="en-AU"/>
              </w:rPr>
            </w:pPr>
          </w:p>
        </w:tc>
        <w:tc>
          <w:tcPr>
            <w:tcW w:w="4069" w:type="dxa"/>
          </w:tcPr>
          <w:p w14:paraId="69133096" w14:textId="2AB47BD8" w:rsidR="005C477C" w:rsidRDefault="005C477C" w:rsidP="005C477C">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D350BA">
              <w:rPr>
                <w:rFonts w:ascii="Helvetica Neue" w:eastAsia="Times New Roman" w:hAnsi="Helvetica Neue" w:cs="Arial"/>
                <w:sz w:val="18"/>
                <w:szCs w:val="18"/>
                <w:lang w:val="en-AU" w:eastAsia="en-AU"/>
              </w:rPr>
              <w:t xml:space="preserve">The ‘Recruitment in Schools’ Guide has been updated to include that, prior to an external applicant commencing employment, </w:t>
            </w:r>
            <w:r>
              <w:rPr>
                <w:rFonts w:ascii="Helvetica Neue" w:eastAsia="Times New Roman" w:hAnsi="Helvetica Neue" w:cs="Arial"/>
                <w:sz w:val="18"/>
                <w:szCs w:val="18"/>
                <w:lang w:val="en-AU" w:eastAsia="en-AU"/>
              </w:rPr>
              <w:t xml:space="preserve">the principal </w:t>
            </w:r>
            <w:r w:rsidRPr="00D350BA">
              <w:rPr>
                <w:rFonts w:ascii="Helvetica Neue" w:eastAsia="Times New Roman" w:hAnsi="Helvetica Neue" w:cs="Arial"/>
                <w:sz w:val="18"/>
                <w:szCs w:val="18"/>
                <w:lang w:val="en-AU" w:eastAsia="en-AU"/>
              </w:rPr>
              <w:t xml:space="preserve">must be satisfied that the </w:t>
            </w:r>
            <w:r>
              <w:rPr>
                <w:rFonts w:ascii="Helvetica Neue" w:eastAsia="Times New Roman" w:hAnsi="Helvetica Neue" w:cs="Arial"/>
                <w:sz w:val="18"/>
                <w:szCs w:val="18"/>
                <w:lang w:val="en-AU" w:eastAsia="en-AU"/>
              </w:rPr>
              <w:t xml:space="preserve">person </w:t>
            </w:r>
            <w:r w:rsidRPr="00D350BA">
              <w:rPr>
                <w:rFonts w:ascii="Helvetica Neue" w:eastAsia="Times New Roman" w:hAnsi="Helvetica Neue" w:cs="Arial"/>
                <w:sz w:val="18"/>
                <w:szCs w:val="18"/>
                <w:lang w:val="en-AU" w:eastAsia="en-AU"/>
              </w:rPr>
              <w:t>is suitable for child connected work</w:t>
            </w:r>
            <w:r w:rsidR="005A2D52">
              <w:rPr>
                <w:rFonts w:ascii="Helvetica Neue" w:eastAsia="Times New Roman" w:hAnsi="Helvetica Neue" w:cs="Arial"/>
                <w:sz w:val="18"/>
                <w:szCs w:val="18"/>
                <w:lang w:val="en-AU" w:eastAsia="en-AU"/>
              </w:rPr>
              <w:t>, as follows:</w:t>
            </w:r>
          </w:p>
          <w:p w14:paraId="203BE30E" w14:textId="77777777" w:rsidR="005C477C" w:rsidRDefault="005C477C" w:rsidP="005C477C">
            <w:pPr>
              <w:numPr>
                <w:ilvl w:val="1"/>
                <w:numId w:val="10"/>
              </w:numPr>
              <w:spacing w:before="40" w:after="40" w:line="276" w:lineRule="auto"/>
              <w:rPr>
                <w:rFonts w:ascii="Helvetica Neue" w:eastAsia="Times New Roman" w:hAnsi="Helvetica Neue" w:cs="Arial"/>
                <w:sz w:val="18"/>
                <w:szCs w:val="18"/>
                <w:lang w:val="en-AU" w:eastAsia="en-AU"/>
              </w:rPr>
            </w:pPr>
            <w:r w:rsidRPr="009533BA">
              <w:rPr>
                <w:rFonts w:ascii="Helvetica Neue" w:eastAsia="Times New Roman" w:hAnsi="Helvetica Neue" w:cs="Arial"/>
                <w:sz w:val="18"/>
                <w:szCs w:val="18"/>
                <w:lang w:val="en-AU" w:eastAsia="en-AU"/>
              </w:rPr>
              <w:t xml:space="preserve">The person’s current or immediate past employer is to be contacted and asked a range of questions as outlined in the </w:t>
            </w:r>
            <w:r w:rsidRPr="005A2D52">
              <w:rPr>
                <w:rFonts w:ascii="Helvetica Neue" w:eastAsia="Times New Roman" w:hAnsi="Helvetica Neue" w:cs="Arial"/>
                <w:i/>
                <w:sz w:val="18"/>
                <w:szCs w:val="18"/>
                <w:lang w:val="en-AU" w:eastAsia="en-AU"/>
              </w:rPr>
              <w:t>Suitability for child-connected work</w:t>
            </w:r>
            <w:r>
              <w:rPr>
                <w:rFonts w:ascii="Helvetica Neue" w:eastAsia="Times New Roman" w:hAnsi="Helvetica Neue" w:cs="Arial"/>
                <w:sz w:val="18"/>
                <w:szCs w:val="18"/>
                <w:lang w:val="en-AU" w:eastAsia="en-AU"/>
              </w:rPr>
              <w:t xml:space="preserve"> section in the </w:t>
            </w:r>
            <w:r w:rsidRPr="009533BA">
              <w:rPr>
                <w:rFonts w:ascii="Helvetica Neue" w:eastAsia="Times New Roman" w:hAnsi="Helvetica Neue" w:cs="Arial"/>
                <w:sz w:val="18"/>
                <w:szCs w:val="18"/>
                <w:lang w:val="en-AU" w:eastAsia="en-AU"/>
              </w:rPr>
              <w:t>Guide</w:t>
            </w:r>
            <w:r>
              <w:rPr>
                <w:rFonts w:ascii="Helvetica Neue" w:eastAsia="Times New Roman" w:hAnsi="Helvetica Neue" w:cs="Arial"/>
                <w:sz w:val="18"/>
                <w:szCs w:val="18"/>
                <w:lang w:val="en-AU" w:eastAsia="en-AU"/>
              </w:rPr>
              <w:t>.</w:t>
            </w:r>
            <w:r w:rsidRPr="009533BA">
              <w:rPr>
                <w:rFonts w:ascii="Helvetica Neue" w:eastAsia="Times New Roman" w:hAnsi="Helvetica Neue" w:cs="Arial"/>
                <w:sz w:val="18"/>
                <w:szCs w:val="18"/>
                <w:lang w:val="en-AU" w:eastAsia="en-AU"/>
              </w:rPr>
              <w:t xml:space="preserve">  </w:t>
            </w:r>
          </w:p>
          <w:p w14:paraId="34824D87" w14:textId="77777777" w:rsidR="005C477C" w:rsidRDefault="005C477C" w:rsidP="005C477C">
            <w:pPr>
              <w:numPr>
                <w:ilvl w:val="1"/>
                <w:numId w:val="10"/>
              </w:numPr>
              <w:spacing w:before="40" w:after="40" w:line="276" w:lineRule="auto"/>
              <w:rPr>
                <w:rFonts w:ascii="Helvetica Neue" w:eastAsia="Times New Roman" w:hAnsi="Helvetica Neue" w:cs="Arial"/>
                <w:sz w:val="18"/>
                <w:szCs w:val="18"/>
                <w:lang w:val="en-AU" w:eastAsia="en-AU"/>
              </w:rPr>
            </w:pPr>
            <w:r w:rsidRPr="009533BA">
              <w:rPr>
                <w:rFonts w:ascii="Helvetica Neue" w:eastAsia="Times New Roman" w:hAnsi="Helvetica Neue" w:cs="Arial"/>
                <w:sz w:val="18"/>
                <w:szCs w:val="18"/>
                <w:lang w:val="en-AU" w:eastAsia="en-AU"/>
              </w:rPr>
              <w:t>Where the responses to these questions raise any concerns with the principal, before taking any further action in relation to that person’s employment, the principal must seek advice from the Employee Conduct Branch.</w:t>
            </w:r>
          </w:p>
          <w:p w14:paraId="05E50BCA" w14:textId="77777777" w:rsidR="005C477C" w:rsidRPr="009533BA" w:rsidRDefault="005C477C" w:rsidP="005C477C">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E10983">
              <w:rPr>
                <w:rFonts w:ascii="Helvetica Neue" w:eastAsia="Times New Roman" w:hAnsi="Helvetica Neue" w:cs="Arial"/>
                <w:sz w:val="18"/>
                <w:szCs w:val="18"/>
                <w:lang w:val="en-AU" w:eastAsia="en-AU"/>
              </w:rPr>
              <w:t xml:space="preserve">Letters of Offer </w:t>
            </w:r>
            <w:r>
              <w:rPr>
                <w:rFonts w:ascii="Helvetica Neue" w:eastAsia="Times New Roman" w:hAnsi="Helvetica Neue" w:cs="Arial"/>
                <w:sz w:val="18"/>
                <w:szCs w:val="18"/>
                <w:lang w:val="en-AU" w:eastAsia="en-AU"/>
              </w:rPr>
              <w:t xml:space="preserve">for all school-based positions have been amended to include a reference to the offer being subject to the person being suitable for child-connected work (see Forms-teaching service page on </w:t>
            </w:r>
            <w:proofErr w:type="spellStart"/>
            <w:r>
              <w:rPr>
                <w:rFonts w:ascii="Helvetica Neue" w:eastAsia="Times New Roman" w:hAnsi="Helvetica Neue" w:cs="Arial"/>
                <w:sz w:val="18"/>
                <w:szCs w:val="18"/>
                <w:lang w:val="en-AU" w:eastAsia="en-AU"/>
              </w:rPr>
              <w:t>HRWeb</w:t>
            </w:r>
            <w:proofErr w:type="spellEnd"/>
            <w:r>
              <w:rPr>
                <w:rFonts w:ascii="Helvetica Neue" w:eastAsia="Times New Roman" w:hAnsi="Helvetica Neue" w:cs="Arial"/>
                <w:sz w:val="18"/>
                <w:szCs w:val="18"/>
                <w:lang w:val="en-AU" w:eastAsia="en-AU"/>
              </w:rPr>
              <w:t>).</w:t>
            </w:r>
          </w:p>
          <w:p w14:paraId="205F5A6F" w14:textId="6412B11A" w:rsidR="00C66D1A" w:rsidRPr="003D2924" w:rsidRDefault="005C477C" w:rsidP="005A2D52">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 xml:space="preserve">Pre-employment requirements information on the </w:t>
            </w:r>
            <w:r w:rsidR="003D2924">
              <w:rPr>
                <w:rFonts w:ascii="Helvetica Neue" w:eastAsia="Times New Roman" w:hAnsi="Helvetica Neue" w:cs="Arial"/>
                <w:sz w:val="18"/>
                <w:szCs w:val="18"/>
                <w:lang w:val="en-AU" w:eastAsia="en-AU"/>
              </w:rPr>
              <w:t>c</w:t>
            </w:r>
            <w:r>
              <w:rPr>
                <w:rFonts w:ascii="Helvetica Neue" w:eastAsia="Times New Roman" w:hAnsi="Helvetica Neue" w:cs="Arial"/>
                <w:sz w:val="18"/>
                <w:szCs w:val="18"/>
                <w:lang w:val="en-AU" w:eastAsia="en-AU"/>
              </w:rPr>
              <w:t>asual relief and school council employment</w:t>
            </w:r>
            <w:r w:rsidR="003D2924">
              <w:rPr>
                <w:rFonts w:ascii="Helvetica Neue" w:eastAsia="Times New Roman" w:hAnsi="Helvetica Neue" w:cs="Arial"/>
                <w:sz w:val="18"/>
                <w:szCs w:val="18"/>
                <w:lang w:val="en-AU" w:eastAsia="en-AU"/>
              </w:rPr>
              <w:t xml:space="preserve"> pages</w:t>
            </w:r>
            <w:r>
              <w:rPr>
                <w:rFonts w:ascii="Helvetica Neue" w:eastAsia="Times New Roman" w:hAnsi="Helvetica Neue" w:cs="Arial"/>
                <w:sz w:val="18"/>
                <w:szCs w:val="18"/>
                <w:lang w:val="en-AU" w:eastAsia="en-AU"/>
              </w:rPr>
              <w:t xml:space="preserve"> ha</w:t>
            </w:r>
            <w:r w:rsidR="005A2D52">
              <w:rPr>
                <w:rFonts w:ascii="Helvetica Neue" w:eastAsia="Times New Roman" w:hAnsi="Helvetica Neue" w:cs="Arial"/>
                <w:sz w:val="18"/>
                <w:szCs w:val="18"/>
                <w:lang w:val="en-AU" w:eastAsia="en-AU"/>
              </w:rPr>
              <w:t>ve</w:t>
            </w:r>
            <w:r>
              <w:rPr>
                <w:rFonts w:ascii="Helvetica Neue" w:eastAsia="Times New Roman" w:hAnsi="Helvetica Neue" w:cs="Arial"/>
                <w:sz w:val="18"/>
                <w:szCs w:val="18"/>
                <w:lang w:val="en-AU" w:eastAsia="en-AU"/>
              </w:rPr>
              <w:t xml:space="preserve"> been updated.</w:t>
            </w:r>
          </w:p>
        </w:tc>
        <w:tc>
          <w:tcPr>
            <w:tcW w:w="3119" w:type="dxa"/>
            <w:shd w:val="clear" w:color="auto" w:fill="F2F2F2" w:themeFill="background1" w:themeFillShade="F2"/>
          </w:tcPr>
          <w:p w14:paraId="4B8D77C2" w14:textId="40C73D74" w:rsidR="005C477C" w:rsidRDefault="005C477C" w:rsidP="005C477C">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Principals implement practices to ensure that they are satisfied an external applicant</w:t>
            </w:r>
            <w:r>
              <w:rPr>
                <w:rFonts w:ascii="Helvetica Neue" w:eastAsia="Times New Roman" w:hAnsi="Helvetica Neue" w:cs="Arial"/>
                <w:sz w:val="18"/>
                <w:szCs w:val="18"/>
                <w:lang w:val="en-AU" w:eastAsia="en-AU"/>
              </w:rPr>
              <w:t xml:space="preserve"> is suitable for child connected work</w:t>
            </w:r>
            <w:r w:rsidRPr="00C66D1A">
              <w:rPr>
                <w:rFonts w:ascii="Helvetica Neue" w:eastAsia="Times New Roman" w:hAnsi="Helvetica Neue" w:cs="Arial"/>
                <w:sz w:val="18"/>
                <w:szCs w:val="18"/>
                <w:lang w:val="en-AU" w:eastAsia="en-AU"/>
              </w:rPr>
              <w:t xml:space="preserve"> prior to the </w:t>
            </w:r>
            <w:r w:rsidR="003D2924">
              <w:rPr>
                <w:rFonts w:ascii="Helvetica Neue" w:eastAsia="Times New Roman" w:hAnsi="Helvetica Neue" w:cs="Arial"/>
                <w:sz w:val="18"/>
                <w:szCs w:val="18"/>
                <w:lang w:val="en-AU" w:eastAsia="en-AU"/>
              </w:rPr>
              <w:t xml:space="preserve">person’s </w:t>
            </w:r>
            <w:r w:rsidR="003D2924" w:rsidRPr="00C66D1A">
              <w:rPr>
                <w:rFonts w:ascii="Helvetica Neue" w:eastAsia="Times New Roman" w:hAnsi="Helvetica Neue" w:cs="Arial"/>
                <w:sz w:val="18"/>
                <w:szCs w:val="18"/>
                <w:lang w:val="en-AU" w:eastAsia="en-AU"/>
              </w:rPr>
              <w:t>employment</w:t>
            </w:r>
            <w:r w:rsidRPr="00C66D1A">
              <w:rPr>
                <w:rFonts w:ascii="Helvetica Neue" w:eastAsia="Times New Roman" w:hAnsi="Helvetica Neue" w:cs="Arial"/>
                <w:sz w:val="18"/>
                <w:szCs w:val="18"/>
                <w:lang w:val="en-AU" w:eastAsia="en-AU"/>
              </w:rPr>
              <w:t>.</w:t>
            </w:r>
          </w:p>
          <w:p w14:paraId="0D382406" w14:textId="77777777" w:rsidR="005C477C" w:rsidRPr="00D33597" w:rsidRDefault="005C477C" w:rsidP="005C477C">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The casual relief and school council pre-employment requirements are understood and checked.</w:t>
            </w:r>
            <w:r w:rsidRPr="00C66D1A">
              <w:rPr>
                <w:rFonts w:ascii="Helvetica Neue" w:eastAsia="Times New Roman" w:hAnsi="Helvetica Neue" w:cs="Arial"/>
                <w:i/>
                <w:sz w:val="18"/>
                <w:szCs w:val="18"/>
                <w:lang w:val="en-AU" w:eastAsia="en-AU"/>
              </w:rPr>
              <w:t xml:space="preserve"> </w:t>
            </w:r>
          </w:p>
          <w:p w14:paraId="3DCAA5CA" w14:textId="77777777" w:rsidR="005C477C" w:rsidRDefault="005C477C" w:rsidP="005C477C">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 xml:space="preserve">Ensure that current letters of offer are used (see Forms-Teaching Service page on </w:t>
            </w:r>
            <w:proofErr w:type="spellStart"/>
            <w:r>
              <w:rPr>
                <w:rFonts w:ascii="Helvetica Neue" w:eastAsia="Times New Roman" w:hAnsi="Helvetica Neue" w:cs="Arial"/>
                <w:sz w:val="18"/>
                <w:szCs w:val="18"/>
                <w:lang w:val="en-AU" w:eastAsia="en-AU"/>
              </w:rPr>
              <w:t>HRWeb</w:t>
            </w:r>
            <w:proofErr w:type="spellEnd"/>
            <w:r>
              <w:rPr>
                <w:rFonts w:ascii="Helvetica Neue" w:eastAsia="Times New Roman" w:hAnsi="Helvetica Neue" w:cs="Arial"/>
                <w:sz w:val="18"/>
                <w:szCs w:val="18"/>
                <w:lang w:val="en-AU" w:eastAsia="en-AU"/>
              </w:rPr>
              <w:t>).</w:t>
            </w:r>
          </w:p>
          <w:p w14:paraId="4947AC89" w14:textId="3809AF50" w:rsidR="00C66D1A" w:rsidRPr="003D2924" w:rsidRDefault="00C66D1A" w:rsidP="003D2924">
            <w:pPr>
              <w:spacing w:before="40" w:after="40" w:line="276" w:lineRule="auto"/>
              <w:ind w:left="23"/>
              <w:rPr>
                <w:rFonts w:ascii="Helvetica Neue" w:eastAsia="Times New Roman" w:hAnsi="Helvetica Neue" w:cs="Arial"/>
                <w:sz w:val="18"/>
                <w:szCs w:val="18"/>
                <w:lang w:val="en-AU" w:eastAsia="en-AU"/>
              </w:rPr>
            </w:pPr>
          </w:p>
        </w:tc>
      </w:tr>
      <w:tr w:rsidR="00C66D1A" w:rsidRPr="00C66D1A" w14:paraId="627528A1" w14:textId="77777777" w:rsidTr="00C63F0A">
        <w:tc>
          <w:tcPr>
            <w:tcW w:w="2735" w:type="dxa"/>
          </w:tcPr>
          <w:p w14:paraId="3367EA46"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Times New Roman"/>
                <w:sz w:val="18"/>
                <w:szCs w:val="18"/>
                <w:lang w:val="en-AU" w:eastAsia="en-AU"/>
              </w:rPr>
            </w:pPr>
            <w:r w:rsidRPr="00C66D1A">
              <w:rPr>
                <w:rFonts w:ascii="Helvetica Neue" w:eastAsia="Times New Roman" w:hAnsi="Helvetica Neue" w:cs="Arial"/>
                <w:i/>
                <w:sz w:val="18"/>
                <w:szCs w:val="18"/>
                <w:lang w:val="en-AU" w:eastAsia="en-AU"/>
              </w:rPr>
              <w:t xml:space="preserve">The school must ensure that appropriate supervision or support arrangements are in place in relation to induction and </w:t>
            </w:r>
            <w:r w:rsidRPr="00C66D1A">
              <w:rPr>
                <w:rFonts w:ascii="Helvetica Neue" w:eastAsia="Times New Roman" w:hAnsi="Helvetica Neue" w:cs="Arial"/>
                <w:i/>
                <w:sz w:val="18"/>
                <w:szCs w:val="18"/>
                <w:lang w:val="en-AU" w:eastAsia="en-AU"/>
              </w:rPr>
              <w:lastRenderedPageBreak/>
              <w:t xml:space="preserve">continuing suitability for child connected work </w:t>
            </w:r>
          </w:p>
        </w:tc>
        <w:tc>
          <w:tcPr>
            <w:tcW w:w="4069" w:type="dxa"/>
          </w:tcPr>
          <w:p w14:paraId="349351ED" w14:textId="77777777" w:rsidR="003A18CF" w:rsidRDefault="003A18CF" w:rsidP="003A18CF">
            <w:pPr>
              <w:numPr>
                <w:ilvl w:val="0"/>
                <w:numId w:val="10"/>
              </w:numPr>
              <w:spacing w:before="40" w:after="40" w:line="276" w:lineRule="auto"/>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lastRenderedPageBreak/>
              <w:t>A</w:t>
            </w:r>
            <w:r w:rsidR="00C63F0A" w:rsidRPr="00C63F0A">
              <w:rPr>
                <w:rFonts w:ascii="Helvetica Neue" w:eastAsia="Times New Roman" w:hAnsi="Helvetica Neue" w:cs="Arial"/>
                <w:sz w:val="18"/>
                <w:szCs w:val="18"/>
                <w:lang w:val="en-AU" w:eastAsia="en-AU"/>
              </w:rPr>
              <w:t>lignment of changes to Induction</w:t>
            </w:r>
            <w:r>
              <w:rPr>
                <w:rFonts w:ascii="Helvetica Neue" w:eastAsia="Times New Roman" w:hAnsi="Helvetica Neue" w:cs="Arial"/>
                <w:sz w:val="18"/>
                <w:szCs w:val="18"/>
                <w:lang w:val="en-AU" w:eastAsia="en-AU"/>
              </w:rPr>
              <w:t xml:space="preserve"> processes/policy include the following updates:</w:t>
            </w:r>
          </w:p>
          <w:p w14:paraId="12BACA6A" w14:textId="77777777" w:rsidR="003A18CF" w:rsidRPr="003A18CF" w:rsidRDefault="003A18CF" w:rsidP="003A18CF">
            <w:pPr>
              <w:pStyle w:val="ListParagraph"/>
              <w:numPr>
                <w:ilvl w:val="0"/>
                <w:numId w:val="10"/>
              </w:numPr>
              <w:ind w:left="1268"/>
              <w:rPr>
                <w:rFonts w:ascii="Helvetica Neue" w:eastAsia="Times New Roman" w:hAnsi="Helvetica Neue" w:cs="Arial"/>
                <w:sz w:val="18"/>
                <w:szCs w:val="18"/>
                <w:lang w:val="en-AU" w:eastAsia="en-AU"/>
              </w:rPr>
            </w:pPr>
            <w:r w:rsidRPr="003A18CF">
              <w:rPr>
                <w:rFonts w:ascii="Helvetica Neue" w:eastAsia="Times New Roman" w:hAnsi="Helvetica Neue" w:cs="Arial"/>
                <w:sz w:val="18"/>
                <w:szCs w:val="18"/>
                <w:lang w:val="en-AU" w:eastAsia="en-AU"/>
              </w:rPr>
              <w:t xml:space="preserve">New Teacher Induction Plan Checklist for Principals </w:t>
            </w:r>
          </w:p>
          <w:p w14:paraId="22F40BC4" w14:textId="77777777" w:rsidR="003A18CF" w:rsidRPr="003A18CF" w:rsidRDefault="003A18CF" w:rsidP="003A18CF">
            <w:pPr>
              <w:pStyle w:val="ListParagraph"/>
              <w:numPr>
                <w:ilvl w:val="0"/>
                <w:numId w:val="10"/>
              </w:numPr>
              <w:ind w:left="1268"/>
              <w:rPr>
                <w:rFonts w:ascii="Helvetica Neue" w:eastAsia="Times New Roman" w:hAnsi="Helvetica Neue" w:cs="Arial"/>
                <w:sz w:val="18"/>
                <w:szCs w:val="18"/>
                <w:lang w:val="en-AU" w:eastAsia="en-AU"/>
              </w:rPr>
            </w:pPr>
            <w:r w:rsidRPr="003A18CF">
              <w:rPr>
                <w:rFonts w:ascii="Helvetica Neue" w:eastAsia="Times New Roman" w:hAnsi="Helvetica Neue" w:cs="Arial"/>
                <w:sz w:val="18"/>
                <w:szCs w:val="18"/>
                <w:lang w:val="en-AU" w:eastAsia="en-AU"/>
              </w:rPr>
              <w:lastRenderedPageBreak/>
              <w:t>Guide for Beginning teachers 2016</w:t>
            </w:r>
          </w:p>
          <w:p w14:paraId="07742E15" w14:textId="77777777" w:rsidR="003A18CF" w:rsidRDefault="003A18CF" w:rsidP="003A18CF">
            <w:pPr>
              <w:pStyle w:val="ListParagraph"/>
              <w:numPr>
                <w:ilvl w:val="0"/>
                <w:numId w:val="10"/>
              </w:numPr>
              <w:ind w:left="1268"/>
              <w:rPr>
                <w:rFonts w:ascii="Helvetica Neue" w:eastAsia="Times New Roman" w:hAnsi="Helvetica Neue" w:cs="Arial"/>
                <w:sz w:val="18"/>
                <w:szCs w:val="18"/>
                <w:lang w:val="en-AU" w:eastAsia="en-AU"/>
              </w:rPr>
            </w:pPr>
            <w:r w:rsidRPr="003A18CF">
              <w:rPr>
                <w:rFonts w:ascii="Helvetica Neue" w:eastAsia="Times New Roman" w:hAnsi="Helvetica Neue" w:cs="Arial"/>
                <w:sz w:val="18"/>
                <w:szCs w:val="18"/>
                <w:lang w:val="en-AU" w:eastAsia="en-AU"/>
              </w:rPr>
              <w:t>Principal’s Induction Guide</w:t>
            </w:r>
          </w:p>
          <w:p w14:paraId="0F1880DF" w14:textId="77777777" w:rsidR="003A18CF" w:rsidRDefault="003A18CF" w:rsidP="003A18CF">
            <w:pPr>
              <w:pStyle w:val="ListParagraph"/>
              <w:numPr>
                <w:ilvl w:val="0"/>
                <w:numId w:val="10"/>
              </w:numPr>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All updated Induction related material is housed on the Principal’s portal and/or the Induction homepage. Links will also be provided through the PROTECT portal under Standard 4.</w:t>
            </w:r>
          </w:p>
          <w:p w14:paraId="45A640D9" w14:textId="63F71AF8" w:rsidR="00C66D1A" w:rsidRPr="002E776A" w:rsidRDefault="003A18CF" w:rsidP="002E776A">
            <w:pPr>
              <w:pStyle w:val="ListParagraph"/>
              <w:numPr>
                <w:ilvl w:val="0"/>
                <w:numId w:val="10"/>
              </w:numPr>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 xml:space="preserve">Further work will be undertaken to develop a Volunteer and Service Contractor </w:t>
            </w:r>
            <w:r w:rsidRPr="007039C9">
              <w:rPr>
                <w:rFonts w:ascii="Helvetica Neue" w:eastAsia="Times New Roman" w:hAnsi="Helvetica Neue" w:cs="Arial"/>
                <w:sz w:val="18"/>
                <w:szCs w:val="18"/>
                <w:lang w:val="en-AU" w:eastAsia="en-AU"/>
              </w:rPr>
              <w:t xml:space="preserve">Checklist for Principals </w:t>
            </w:r>
            <w:r>
              <w:rPr>
                <w:rFonts w:ascii="Helvetica Neue" w:eastAsia="Times New Roman" w:hAnsi="Helvetica Neue" w:cs="Arial"/>
                <w:sz w:val="18"/>
                <w:szCs w:val="18"/>
                <w:lang w:val="en-AU" w:eastAsia="en-AU"/>
              </w:rPr>
              <w:t xml:space="preserve">before the </w:t>
            </w:r>
            <w:r w:rsidR="002E776A">
              <w:rPr>
                <w:rFonts w:ascii="Helvetica Neue" w:eastAsia="Times New Roman" w:hAnsi="Helvetica Neue" w:cs="Arial"/>
                <w:sz w:val="18"/>
                <w:szCs w:val="18"/>
                <w:lang w:val="en-AU" w:eastAsia="en-AU"/>
              </w:rPr>
              <w:t>beginning of t</w:t>
            </w:r>
            <w:r>
              <w:rPr>
                <w:rFonts w:ascii="Helvetica Neue" w:eastAsia="Times New Roman" w:hAnsi="Helvetica Neue" w:cs="Arial"/>
                <w:sz w:val="18"/>
                <w:szCs w:val="18"/>
                <w:lang w:val="en-AU" w:eastAsia="en-AU"/>
              </w:rPr>
              <w:t>he 201</w:t>
            </w:r>
            <w:r w:rsidR="002E776A">
              <w:rPr>
                <w:rFonts w:ascii="Helvetica Neue" w:eastAsia="Times New Roman" w:hAnsi="Helvetica Neue" w:cs="Arial"/>
                <w:sz w:val="18"/>
                <w:szCs w:val="18"/>
                <w:lang w:val="en-AU" w:eastAsia="en-AU"/>
              </w:rPr>
              <w:t>7</w:t>
            </w:r>
            <w:r>
              <w:rPr>
                <w:rFonts w:ascii="Helvetica Neue" w:eastAsia="Times New Roman" w:hAnsi="Helvetica Neue" w:cs="Arial"/>
                <w:sz w:val="18"/>
                <w:szCs w:val="18"/>
                <w:lang w:val="en-AU" w:eastAsia="en-AU"/>
              </w:rPr>
              <w:t xml:space="preserve"> school year.</w:t>
            </w:r>
          </w:p>
        </w:tc>
        <w:tc>
          <w:tcPr>
            <w:tcW w:w="3119" w:type="dxa"/>
            <w:shd w:val="clear" w:color="auto" w:fill="F2F2F2" w:themeFill="background1" w:themeFillShade="F2"/>
          </w:tcPr>
          <w:p w14:paraId="1612989B" w14:textId="377F74ED" w:rsidR="00C66D1A" w:rsidRPr="00C66D1A" w:rsidRDefault="00C66D1A" w:rsidP="002E776A">
            <w:pPr>
              <w:spacing w:before="40" w:after="40" w:line="276" w:lineRule="auto"/>
              <w:rPr>
                <w:rFonts w:ascii="Helvetica Neue" w:eastAsia="Times New Roman" w:hAnsi="Helvetica Neue" w:cs="Arial"/>
                <w:sz w:val="18"/>
                <w:szCs w:val="18"/>
                <w:lang w:val="en-AU" w:eastAsia="en-AU"/>
              </w:rPr>
            </w:pPr>
          </w:p>
        </w:tc>
      </w:tr>
      <w:tr w:rsidR="00C66D1A" w:rsidRPr="00C66D1A" w14:paraId="025B7A89" w14:textId="77777777" w:rsidTr="00C63F0A">
        <w:tc>
          <w:tcPr>
            <w:tcW w:w="2735" w:type="dxa"/>
          </w:tcPr>
          <w:p w14:paraId="1D1F548A" w14:textId="0E64DE3E" w:rsidR="00C66D1A" w:rsidRPr="005A2D52" w:rsidRDefault="00C66D1A" w:rsidP="005A2D52">
            <w:pPr>
              <w:numPr>
                <w:ilvl w:val="0"/>
                <w:numId w:val="9"/>
              </w:numPr>
              <w:spacing w:before="40" w:after="40" w:line="276" w:lineRule="auto"/>
              <w:ind w:left="284" w:hanging="284"/>
              <w:rPr>
                <w:rFonts w:ascii="Helvetica Neue" w:eastAsia="Times New Roman" w:hAnsi="Helvetica Neue" w:cs="Arial"/>
                <w:i/>
                <w:sz w:val="18"/>
                <w:szCs w:val="18"/>
                <w:lang w:val="en-AU" w:eastAsia="en-AU"/>
              </w:rPr>
            </w:pPr>
            <w:r w:rsidRPr="00C66D1A">
              <w:rPr>
                <w:rFonts w:ascii="Helvetica Neue" w:eastAsia="Times New Roman" w:hAnsi="Helvetica Neue" w:cs="Arial"/>
                <w:i/>
                <w:sz w:val="18"/>
                <w:szCs w:val="18"/>
                <w:lang w:val="en-AU" w:eastAsia="en-AU"/>
              </w:rPr>
              <w:t>The school must implement practices that enable the school governing authority to be satisfied that people engaged in child-connected work perform appropriately in relation to child safety</w:t>
            </w:r>
          </w:p>
        </w:tc>
        <w:tc>
          <w:tcPr>
            <w:tcW w:w="4069" w:type="dxa"/>
          </w:tcPr>
          <w:p w14:paraId="55FAE83B"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As above.</w:t>
            </w:r>
          </w:p>
        </w:tc>
        <w:tc>
          <w:tcPr>
            <w:tcW w:w="3119" w:type="dxa"/>
            <w:shd w:val="clear" w:color="auto" w:fill="F2F2F2" w:themeFill="background1" w:themeFillShade="F2"/>
          </w:tcPr>
          <w:p w14:paraId="15ABFED2"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School Councils to oversee and review </w:t>
            </w:r>
            <w:r w:rsidR="00030B20">
              <w:rPr>
                <w:rFonts w:ascii="Helvetica Neue" w:eastAsia="Times New Roman" w:hAnsi="Helvetica Neue" w:cs="Arial"/>
                <w:sz w:val="18"/>
                <w:szCs w:val="18"/>
                <w:lang w:val="en-AU" w:eastAsia="en-AU"/>
              </w:rPr>
              <w:t>Standard 4</w:t>
            </w:r>
            <w:r w:rsidRPr="00C66D1A">
              <w:rPr>
                <w:rFonts w:ascii="Helvetica Neue" w:eastAsia="Times New Roman" w:hAnsi="Helvetica Neue" w:cs="Arial"/>
                <w:sz w:val="18"/>
                <w:szCs w:val="18"/>
                <w:lang w:val="en-AU" w:eastAsia="en-AU"/>
              </w:rPr>
              <w:t xml:space="preserve"> as part of </w:t>
            </w:r>
            <w:r w:rsidR="00030B20">
              <w:rPr>
                <w:rFonts w:ascii="Helvetica Neue" w:eastAsia="Times New Roman" w:hAnsi="Helvetica Neue" w:cs="Arial"/>
                <w:sz w:val="18"/>
                <w:szCs w:val="18"/>
                <w:lang w:val="en-AU" w:eastAsia="en-AU"/>
              </w:rPr>
              <w:t>the school’s Action Plan [Standard 1</w:t>
            </w:r>
            <w:r w:rsidRPr="00C66D1A">
              <w:rPr>
                <w:rFonts w:ascii="Helvetica Neue" w:eastAsia="Times New Roman" w:hAnsi="Helvetica Neue" w:cs="Arial"/>
                <w:sz w:val="18"/>
                <w:szCs w:val="18"/>
                <w:lang w:val="en-AU" w:eastAsia="en-AU"/>
              </w:rPr>
              <w:t>] and School Chi</w:t>
            </w:r>
            <w:r w:rsidR="00030B20">
              <w:rPr>
                <w:rFonts w:ascii="Helvetica Neue" w:eastAsia="Times New Roman" w:hAnsi="Helvetica Neue" w:cs="Arial"/>
                <w:sz w:val="18"/>
                <w:szCs w:val="18"/>
                <w:lang w:val="en-AU" w:eastAsia="en-AU"/>
              </w:rPr>
              <w:t>ld Safe Environments policy [Standard</w:t>
            </w:r>
            <w:r w:rsidRPr="00C66D1A">
              <w:rPr>
                <w:rFonts w:ascii="Helvetica Neue" w:eastAsia="Times New Roman" w:hAnsi="Helvetica Neue" w:cs="Arial"/>
                <w:sz w:val="18"/>
                <w:szCs w:val="18"/>
                <w:lang w:val="en-AU" w:eastAsia="en-AU"/>
              </w:rPr>
              <w:t xml:space="preserve"> 2] </w:t>
            </w:r>
          </w:p>
        </w:tc>
      </w:tr>
    </w:tbl>
    <w:p w14:paraId="49445325" w14:textId="4467FB90" w:rsidR="00A67C8C" w:rsidRPr="00A67C8C" w:rsidRDefault="00A67C8C" w:rsidP="00C34C20">
      <w:pPr>
        <w:pStyle w:val="Heading3"/>
        <w:spacing w:before="100" w:after="0"/>
        <w:ind w:right="-1142"/>
      </w:pPr>
      <w:r w:rsidRPr="00A67C8C">
        <w:t xml:space="preserve">Resources and References  </w:t>
      </w:r>
    </w:p>
    <w:p w14:paraId="5D36962B" w14:textId="77777777" w:rsidR="00030B20" w:rsidRPr="00030B20" w:rsidRDefault="00030B20" w:rsidP="00C34C20">
      <w:pPr>
        <w:pStyle w:val="ListParagraph"/>
        <w:numPr>
          <w:ilvl w:val="0"/>
          <w:numId w:val="4"/>
        </w:numPr>
        <w:spacing w:line="264" w:lineRule="auto"/>
        <w:ind w:right="-1142"/>
        <w:rPr>
          <w:rFonts w:ascii="Helvetica Neue" w:hAnsi="Helvetica Neue" w:cs="Arial"/>
          <w:color w:val="212121"/>
        </w:rPr>
      </w:pPr>
      <w:r w:rsidRPr="00030B20">
        <w:rPr>
          <w:rFonts w:ascii="Helvetica Neue" w:hAnsi="Helvetica Neue" w:cs="Arial"/>
          <w:color w:val="212121"/>
        </w:rPr>
        <w:t xml:space="preserve">Commission for Children and Young People (2015) </w:t>
      </w:r>
      <w:r w:rsidRPr="007801AE">
        <w:rPr>
          <w:rFonts w:ascii="Helvetica Neue" w:hAnsi="Helvetica Neue" w:cs="Arial"/>
          <w:i/>
          <w:color w:val="212121"/>
        </w:rPr>
        <w:t xml:space="preserve">A Guide For Creating A Child Safe </w:t>
      </w:r>
      <w:proofErr w:type="spellStart"/>
      <w:r w:rsidRPr="007801AE">
        <w:rPr>
          <w:rFonts w:ascii="Helvetica Neue" w:hAnsi="Helvetica Neue" w:cs="Arial"/>
          <w:i/>
          <w:color w:val="212121"/>
        </w:rPr>
        <w:t>Organisation</w:t>
      </w:r>
      <w:proofErr w:type="spellEnd"/>
      <w:r w:rsidRPr="00030B20">
        <w:rPr>
          <w:rFonts w:ascii="Helvetica Neue" w:hAnsi="Helvetica Neue" w:cs="Arial"/>
          <w:color w:val="212121"/>
        </w:rPr>
        <w:t xml:space="preserve">, Version 2.0.  </w:t>
      </w:r>
    </w:p>
    <w:p w14:paraId="122BE6C3" w14:textId="77777777" w:rsidR="00030B20" w:rsidRPr="00030B20" w:rsidRDefault="00030B20" w:rsidP="00C34C20">
      <w:pPr>
        <w:pStyle w:val="ListParagraph"/>
        <w:numPr>
          <w:ilvl w:val="0"/>
          <w:numId w:val="4"/>
        </w:numPr>
        <w:spacing w:line="264" w:lineRule="auto"/>
        <w:ind w:right="-1142"/>
        <w:rPr>
          <w:rFonts w:ascii="Helvetica Neue" w:hAnsi="Helvetica Neue" w:cs="Arial"/>
          <w:color w:val="212121"/>
        </w:rPr>
      </w:pPr>
      <w:r w:rsidRPr="00030B20">
        <w:rPr>
          <w:rFonts w:ascii="Helvetica Neue" w:hAnsi="Helvetica Neue" w:cs="Arial"/>
          <w:color w:val="212121"/>
        </w:rPr>
        <w:t xml:space="preserve">Department of Education and Training (2016) </w:t>
      </w:r>
      <w:r w:rsidRPr="007801AE">
        <w:rPr>
          <w:rFonts w:ascii="Helvetica Neue" w:hAnsi="Helvetica Neue" w:cs="Arial"/>
          <w:i/>
          <w:color w:val="212121"/>
        </w:rPr>
        <w:t>Recruitment in Schools</w:t>
      </w:r>
      <w:r w:rsidRPr="00030B20">
        <w:rPr>
          <w:rFonts w:ascii="Helvetica Neue" w:hAnsi="Helvetica Neue" w:cs="Arial"/>
          <w:color w:val="212121"/>
        </w:rPr>
        <w:t xml:space="preserve"> </w:t>
      </w:r>
    </w:p>
    <w:p w14:paraId="394072F9" w14:textId="77777777" w:rsidR="00030B20" w:rsidRPr="00030B20" w:rsidRDefault="00030B20" w:rsidP="00C34C20">
      <w:pPr>
        <w:pStyle w:val="ListParagraph"/>
        <w:numPr>
          <w:ilvl w:val="0"/>
          <w:numId w:val="4"/>
        </w:numPr>
        <w:spacing w:line="264" w:lineRule="auto"/>
        <w:ind w:right="-1142"/>
        <w:rPr>
          <w:rFonts w:ascii="Helvetica Neue" w:hAnsi="Helvetica Neue" w:cs="Arial"/>
          <w:color w:val="212121"/>
        </w:rPr>
      </w:pPr>
      <w:r w:rsidRPr="00030B20">
        <w:rPr>
          <w:rFonts w:ascii="Helvetica Neue" w:hAnsi="Helvetica Neue" w:cs="Arial"/>
          <w:color w:val="212121"/>
        </w:rPr>
        <w:t xml:space="preserve">Department of Education and Training (2016) </w:t>
      </w:r>
      <w:r w:rsidRPr="007801AE">
        <w:rPr>
          <w:rFonts w:ascii="Helvetica Neue" w:hAnsi="Helvetica Neue" w:cs="Arial"/>
          <w:i/>
          <w:color w:val="212121"/>
        </w:rPr>
        <w:t>Suitability for Employment</w:t>
      </w:r>
      <w:r w:rsidRPr="00030B20">
        <w:rPr>
          <w:rFonts w:ascii="Helvetica Neue" w:hAnsi="Helvetica Neue" w:cs="Arial"/>
          <w:color w:val="212121"/>
        </w:rPr>
        <w:t xml:space="preserve"> </w:t>
      </w:r>
    </w:p>
    <w:p w14:paraId="788793C5" w14:textId="77777777" w:rsidR="00030B20" w:rsidRPr="00030B20" w:rsidRDefault="00030B20" w:rsidP="00C34C20">
      <w:pPr>
        <w:pStyle w:val="ListParagraph"/>
        <w:numPr>
          <w:ilvl w:val="0"/>
          <w:numId w:val="4"/>
        </w:numPr>
        <w:spacing w:line="264" w:lineRule="auto"/>
        <w:ind w:right="-1142"/>
        <w:rPr>
          <w:rFonts w:ascii="Helvetica Neue" w:hAnsi="Helvetica Neue" w:cs="Arial"/>
          <w:color w:val="212121"/>
        </w:rPr>
      </w:pPr>
      <w:r w:rsidRPr="00030B20">
        <w:rPr>
          <w:rFonts w:ascii="Helvetica Neue" w:hAnsi="Helvetica Neue" w:cs="Arial"/>
          <w:color w:val="212121"/>
        </w:rPr>
        <w:t xml:space="preserve">Victorian Government, Education &amp; Reform Act 2006, Gazette No. S2, January 2016, </w:t>
      </w:r>
      <w:r w:rsidRPr="007801AE">
        <w:rPr>
          <w:rFonts w:ascii="Helvetica Neue" w:hAnsi="Helvetica Neue" w:cs="Arial"/>
          <w:i/>
          <w:color w:val="212121"/>
        </w:rPr>
        <w:t>Child Safe Standards – Managing the Risk of Child Abuse in Schools</w:t>
      </w:r>
      <w:r w:rsidRPr="00030B20">
        <w:rPr>
          <w:rFonts w:ascii="Helvetica Neue" w:hAnsi="Helvetica Neue" w:cs="Arial"/>
          <w:color w:val="212121"/>
        </w:rPr>
        <w:t>, Ministerial Order No. 870.</w:t>
      </w:r>
    </w:p>
    <w:p w14:paraId="23F08B39" w14:textId="56802EB6" w:rsidR="007801AE" w:rsidRPr="00C34C20" w:rsidRDefault="00030B20" w:rsidP="007801AE">
      <w:pPr>
        <w:pStyle w:val="ListParagraph"/>
        <w:numPr>
          <w:ilvl w:val="0"/>
          <w:numId w:val="4"/>
        </w:numPr>
        <w:spacing w:line="264" w:lineRule="auto"/>
        <w:ind w:right="-1142"/>
        <w:rPr>
          <w:rFonts w:ascii="Helvetica Neue" w:hAnsi="Helvetica Neue" w:cs="Arial"/>
          <w:i/>
          <w:color w:val="212121"/>
        </w:rPr>
      </w:pPr>
      <w:r w:rsidRPr="00030B20">
        <w:rPr>
          <w:rFonts w:ascii="Helvetica Neue" w:hAnsi="Helvetica Neue" w:cs="Arial"/>
          <w:color w:val="212121"/>
        </w:rPr>
        <w:t xml:space="preserve">Victorian Registration and Qualifications Authority (2016) </w:t>
      </w:r>
      <w:r w:rsidRPr="007801AE">
        <w:rPr>
          <w:rFonts w:ascii="Helvetica Neue" w:hAnsi="Helvetica Neue" w:cs="Arial"/>
          <w:i/>
          <w:color w:val="212121"/>
        </w:rPr>
        <w:t>Child Safety Stand</w:t>
      </w:r>
      <w:r w:rsidR="00C34C20">
        <w:rPr>
          <w:rFonts w:ascii="Helvetica Neue" w:hAnsi="Helvetica Neue" w:cs="Arial"/>
          <w:i/>
          <w:color w:val="212121"/>
        </w:rPr>
        <w:t>ard 4: Staff Selection Checklist</w:t>
      </w:r>
    </w:p>
    <w:p w14:paraId="5E19D9F4" w14:textId="77777777" w:rsidR="007801AE" w:rsidRPr="007801AE" w:rsidRDefault="007801AE" w:rsidP="007801AE"/>
    <w:sectPr w:rsidR="007801AE" w:rsidRPr="007801AE" w:rsidSect="00CE6C6C">
      <w:footerReference w:type="default" r:id="rId14"/>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5771" w14:textId="77777777" w:rsidR="00F1390B" w:rsidRDefault="00F1390B" w:rsidP="007035DD">
      <w:r>
        <w:separator/>
      </w:r>
    </w:p>
  </w:endnote>
  <w:endnote w:type="continuationSeparator" w:id="0">
    <w:p w14:paraId="39057633" w14:textId="77777777" w:rsidR="00F1390B" w:rsidRDefault="00F1390B"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CF2A"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48F5F" w14:textId="77777777" w:rsidR="00F1390B" w:rsidRDefault="00F1390B" w:rsidP="007035DD">
      <w:r>
        <w:separator/>
      </w:r>
    </w:p>
  </w:footnote>
  <w:footnote w:type="continuationSeparator" w:id="0">
    <w:p w14:paraId="68D7FE0B" w14:textId="77777777" w:rsidR="00F1390B" w:rsidRDefault="00F1390B" w:rsidP="00703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39D4"/>
    <w:multiLevelType w:val="hybridMultilevel"/>
    <w:tmpl w:val="993AB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50E16"/>
    <w:multiLevelType w:val="hybridMultilevel"/>
    <w:tmpl w:val="B4489A5E"/>
    <w:lvl w:ilvl="0" w:tplc="DA0805E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AB682B"/>
    <w:multiLevelType w:val="hybridMultilevel"/>
    <w:tmpl w:val="2FAC6A72"/>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D0749"/>
    <w:multiLevelType w:val="hybridMultilevel"/>
    <w:tmpl w:val="1F16EB4E"/>
    <w:lvl w:ilvl="0" w:tplc="0C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16CA5"/>
    <w:multiLevelType w:val="hybridMultilevel"/>
    <w:tmpl w:val="69D21F36"/>
    <w:lvl w:ilvl="0" w:tplc="0C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90009B"/>
    <w:multiLevelType w:val="hybridMultilevel"/>
    <w:tmpl w:val="E62237F0"/>
    <w:lvl w:ilvl="0" w:tplc="0C090001">
      <w:start w:val="1"/>
      <w:numFmt w:val="bullet"/>
      <w:lvlText w:val=""/>
      <w:lvlJc w:val="left"/>
      <w:pPr>
        <w:ind w:left="720" w:hanging="360"/>
      </w:pPr>
      <w:rPr>
        <w:rFonts w:ascii="Symbol" w:hAnsi="Symbo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31A4C"/>
    <w:multiLevelType w:val="hybridMultilevel"/>
    <w:tmpl w:val="2B887012"/>
    <w:lvl w:ilvl="0" w:tplc="CE6C9CB8">
      <w:start w:val="1"/>
      <w:numFmt w:val="decimal"/>
      <w:lvlText w:val="%1."/>
      <w:lvlJc w:val="left"/>
      <w:pPr>
        <w:ind w:left="720" w:hanging="360"/>
      </w:pPr>
      <w:rPr>
        <w:rFonts w:ascii="Arial" w:hAnsi="Arial" w:cs="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8111BF"/>
    <w:multiLevelType w:val="hybridMultilevel"/>
    <w:tmpl w:val="1C48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2812CC"/>
    <w:multiLevelType w:val="hybridMultilevel"/>
    <w:tmpl w:val="8A9A9928"/>
    <w:lvl w:ilvl="0" w:tplc="3CBC5272">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504F71"/>
    <w:multiLevelType w:val="hybridMultilevel"/>
    <w:tmpl w:val="3FF8A1D8"/>
    <w:lvl w:ilvl="0" w:tplc="0C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F9C73D6">
      <w:start w:val="1"/>
      <w:numFmt w:val="bullet"/>
      <w:lvlText w:val="-"/>
      <w:lvlJc w:val="left"/>
      <w:pPr>
        <w:ind w:left="2160" w:hanging="360"/>
      </w:pPr>
      <w:rPr>
        <w:rFonts w:ascii="Arial" w:eastAsiaTheme="minorEastAsia" w:hAnsi="Arial" w:cs="Aria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9"/>
  </w:num>
  <w:num w:numId="5">
    <w:abstractNumId w:val="1"/>
  </w:num>
  <w:num w:numId="6">
    <w:abstractNumId w:val="4"/>
  </w:num>
  <w:num w:numId="7">
    <w:abstractNumId w:val="5"/>
  </w:num>
  <w:num w:numId="8">
    <w:abstractNumId w:val="13"/>
  </w:num>
  <w:num w:numId="9">
    <w:abstractNumId w:val="8"/>
  </w:num>
  <w:num w:numId="10">
    <w:abstractNumId w:val="11"/>
  </w:num>
  <w:num w:numId="11">
    <w:abstractNumId w:val="6"/>
  </w:num>
  <w:num w:numId="12">
    <w:abstractNumId w:val="3"/>
  </w:num>
  <w:num w:numId="13">
    <w:abstractNumId w:val="2"/>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107CC"/>
    <w:rsid w:val="00030B20"/>
    <w:rsid w:val="000378F3"/>
    <w:rsid w:val="00040334"/>
    <w:rsid w:val="00053FE4"/>
    <w:rsid w:val="000560CB"/>
    <w:rsid w:val="00065DA4"/>
    <w:rsid w:val="0009486F"/>
    <w:rsid w:val="000A06AB"/>
    <w:rsid w:val="000B0697"/>
    <w:rsid w:val="000B4E06"/>
    <w:rsid w:val="000C0AFC"/>
    <w:rsid w:val="000D353C"/>
    <w:rsid w:val="000F39BE"/>
    <w:rsid w:val="00104B84"/>
    <w:rsid w:val="00112E6C"/>
    <w:rsid w:val="00113DA0"/>
    <w:rsid w:val="001310A7"/>
    <w:rsid w:val="0013567E"/>
    <w:rsid w:val="0014108F"/>
    <w:rsid w:val="0018773E"/>
    <w:rsid w:val="00193E23"/>
    <w:rsid w:val="001943AF"/>
    <w:rsid w:val="001B1DDE"/>
    <w:rsid w:val="001C448B"/>
    <w:rsid w:val="001E7F49"/>
    <w:rsid w:val="00201E48"/>
    <w:rsid w:val="00217D67"/>
    <w:rsid w:val="00220781"/>
    <w:rsid w:val="00221DB7"/>
    <w:rsid w:val="00232F94"/>
    <w:rsid w:val="00233243"/>
    <w:rsid w:val="00233A08"/>
    <w:rsid w:val="00234F69"/>
    <w:rsid w:val="002626B7"/>
    <w:rsid w:val="0027508C"/>
    <w:rsid w:val="00291D03"/>
    <w:rsid w:val="0029237A"/>
    <w:rsid w:val="002D6748"/>
    <w:rsid w:val="002E257D"/>
    <w:rsid w:val="002E776A"/>
    <w:rsid w:val="002F4516"/>
    <w:rsid w:val="00306E84"/>
    <w:rsid w:val="003441A0"/>
    <w:rsid w:val="0035087F"/>
    <w:rsid w:val="00350F81"/>
    <w:rsid w:val="003A18CF"/>
    <w:rsid w:val="003C302B"/>
    <w:rsid w:val="003C6F84"/>
    <w:rsid w:val="003C7E40"/>
    <w:rsid w:val="003D2924"/>
    <w:rsid w:val="003D7B9E"/>
    <w:rsid w:val="003F709E"/>
    <w:rsid w:val="004657BC"/>
    <w:rsid w:val="00473148"/>
    <w:rsid w:val="00477151"/>
    <w:rsid w:val="00477F19"/>
    <w:rsid w:val="004872CA"/>
    <w:rsid w:val="004C6A08"/>
    <w:rsid w:val="004D6CE0"/>
    <w:rsid w:val="004E172A"/>
    <w:rsid w:val="004E17B0"/>
    <w:rsid w:val="004F5AA7"/>
    <w:rsid w:val="00511212"/>
    <w:rsid w:val="00512345"/>
    <w:rsid w:val="005210D5"/>
    <w:rsid w:val="0053615C"/>
    <w:rsid w:val="00541F75"/>
    <w:rsid w:val="0054741E"/>
    <w:rsid w:val="00575215"/>
    <w:rsid w:val="00583B91"/>
    <w:rsid w:val="005A2D52"/>
    <w:rsid w:val="005A7EF1"/>
    <w:rsid w:val="005C1C8E"/>
    <w:rsid w:val="005C301E"/>
    <w:rsid w:val="005C477C"/>
    <w:rsid w:val="005E2FE5"/>
    <w:rsid w:val="005F3D1F"/>
    <w:rsid w:val="005F5A89"/>
    <w:rsid w:val="00601737"/>
    <w:rsid w:val="00612D30"/>
    <w:rsid w:val="00615756"/>
    <w:rsid w:val="00617CBE"/>
    <w:rsid w:val="00624F68"/>
    <w:rsid w:val="00663F7F"/>
    <w:rsid w:val="0068554F"/>
    <w:rsid w:val="00685D76"/>
    <w:rsid w:val="00687709"/>
    <w:rsid w:val="006A674D"/>
    <w:rsid w:val="006A7F45"/>
    <w:rsid w:val="006C5EEA"/>
    <w:rsid w:val="00700953"/>
    <w:rsid w:val="007035DD"/>
    <w:rsid w:val="00706B8A"/>
    <w:rsid w:val="007332AF"/>
    <w:rsid w:val="00753B2F"/>
    <w:rsid w:val="00756774"/>
    <w:rsid w:val="00767A8F"/>
    <w:rsid w:val="00770386"/>
    <w:rsid w:val="00775C98"/>
    <w:rsid w:val="00776478"/>
    <w:rsid w:val="007801AE"/>
    <w:rsid w:val="007A52A0"/>
    <w:rsid w:val="007C6B33"/>
    <w:rsid w:val="00807E55"/>
    <w:rsid w:val="00840A57"/>
    <w:rsid w:val="00842F0B"/>
    <w:rsid w:val="0084352E"/>
    <w:rsid w:val="008472FA"/>
    <w:rsid w:val="00860004"/>
    <w:rsid w:val="00860BFF"/>
    <w:rsid w:val="00862CBB"/>
    <w:rsid w:val="008709C4"/>
    <w:rsid w:val="008934C6"/>
    <w:rsid w:val="008A69F0"/>
    <w:rsid w:val="008B3E42"/>
    <w:rsid w:val="008D32EA"/>
    <w:rsid w:val="008E56B7"/>
    <w:rsid w:val="008F3F75"/>
    <w:rsid w:val="0090096A"/>
    <w:rsid w:val="00922A62"/>
    <w:rsid w:val="009306B7"/>
    <w:rsid w:val="009533BA"/>
    <w:rsid w:val="00970DA9"/>
    <w:rsid w:val="00987579"/>
    <w:rsid w:val="00997B4D"/>
    <w:rsid w:val="009A217E"/>
    <w:rsid w:val="009A2E64"/>
    <w:rsid w:val="009B39ED"/>
    <w:rsid w:val="009B6455"/>
    <w:rsid w:val="009D26E2"/>
    <w:rsid w:val="009D2907"/>
    <w:rsid w:val="009E041B"/>
    <w:rsid w:val="00A0302B"/>
    <w:rsid w:val="00A40689"/>
    <w:rsid w:val="00A44374"/>
    <w:rsid w:val="00A56CD0"/>
    <w:rsid w:val="00A63CA6"/>
    <w:rsid w:val="00A67C8C"/>
    <w:rsid w:val="00A7249C"/>
    <w:rsid w:val="00A82AEA"/>
    <w:rsid w:val="00A90C61"/>
    <w:rsid w:val="00A91759"/>
    <w:rsid w:val="00AB01D1"/>
    <w:rsid w:val="00AC3E9F"/>
    <w:rsid w:val="00B42211"/>
    <w:rsid w:val="00B914A1"/>
    <w:rsid w:val="00B96629"/>
    <w:rsid w:val="00B9740F"/>
    <w:rsid w:val="00BA56D1"/>
    <w:rsid w:val="00BB5B18"/>
    <w:rsid w:val="00BC19E9"/>
    <w:rsid w:val="00BE1A6E"/>
    <w:rsid w:val="00BE1E96"/>
    <w:rsid w:val="00BE2892"/>
    <w:rsid w:val="00BE3A97"/>
    <w:rsid w:val="00BE7D04"/>
    <w:rsid w:val="00BF0509"/>
    <w:rsid w:val="00BF31EA"/>
    <w:rsid w:val="00C27B35"/>
    <w:rsid w:val="00C34C20"/>
    <w:rsid w:val="00C3786F"/>
    <w:rsid w:val="00C4211E"/>
    <w:rsid w:val="00C45083"/>
    <w:rsid w:val="00C625E5"/>
    <w:rsid w:val="00C63F0A"/>
    <w:rsid w:val="00C66D1A"/>
    <w:rsid w:val="00C67E48"/>
    <w:rsid w:val="00C8177E"/>
    <w:rsid w:val="00C869B2"/>
    <w:rsid w:val="00C951C8"/>
    <w:rsid w:val="00C96DCB"/>
    <w:rsid w:val="00C97629"/>
    <w:rsid w:val="00CD6B0D"/>
    <w:rsid w:val="00CE6C6C"/>
    <w:rsid w:val="00CE7A3C"/>
    <w:rsid w:val="00CE7AF0"/>
    <w:rsid w:val="00CE7DE2"/>
    <w:rsid w:val="00D0011A"/>
    <w:rsid w:val="00D213FD"/>
    <w:rsid w:val="00D350BA"/>
    <w:rsid w:val="00D44C4D"/>
    <w:rsid w:val="00D63C2F"/>
    <w:rsid w:val="00D67F08"/>
    <w:rsid w:val="00D70B15"/>
    <w:rsid w:val="00D70C10"/>
    <w:rsid w:val="00D767E7"/>
    <w:rsid w:val="00D82D3E"/>
    <w:rsid w:val="00DA07D0"/>
    <w:rsid w:val="00DB3D80"/>
    <w:rsid w:val="00DC3C82"/>
    <w:rsid w:val="00DC47E5"/>
    <w:rsid w:val="00DC66CD"/>
    <w:rsid w:val="00DD47B8"/>
    <w:rsid w:val="00DF0D34"/>
    <w:rsid w:val="00DF103A"/>
    <w:rsid w:val="00E36BBB"/>
    <w:rsid w:val="00E51B9B"/>
    <w:rsid w:val="00E52F3B"/>
    <w:rsid w:val="00E604EF"/>
    <w:rsid w:val="00E65C25"/>
    <w:rsid w:val="00E66026"/>
    <w:rsid w:val="00E703B3"/>
    <w:rsid w:val="00E7352D"/>
    <w:rsid w:val="00E82D5F"/>
    <w:rsid w:val="00E872A7"/>
    <w:rsid w:val="00EC0F08"/>
    <w:rsid w:val="00EC5A1E"/>
    <w:rsid w:val="00ED0E5E"/>
    <w:rsid w:val="00ED337C"/>
    <w:rsid w:val="00EE21F7"/>
    <w:rsid w:val="00F02348"/>
    <w:rsid w:val="00F07905"/>
    <w:rsid w:val="00F104F4"/>
    <w:rsid w:val="00F1390B"/>
    <w:rsid w:val="00F2401C"/>
    <w:rsid w:val="00F7260D"/>
    <w:rsid w:val="00F82784"/>
    <w:rsid w:val="00F97BF9"/>
    <w:rsid w:val="00FA1474"/>
    <w:rsid w:val="00FB2EDE"/>
    <w:rsid w:val="00FB3646"/>
    <w:rsid w:val="00FD4350"/>
    <w:rsid w:val="00FD5696"/>
    <w:rsid w:val="00FF03C7"/>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067C44"/>
  <w14:defaultImageDpi w14:val="300"/>
  <w15:docId w15:val="{D4445B72-98D1-427A-BD55-402CD8E9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table" w:customStyle="1" w:styleId="TableGrid1">
    <w:name w:val="Table Grid1"/>
    <w:basedOn w:val="TableNormal"/>
    <w:next w:val="TableGrid"/>
    <w:uiPriority w:val="39"/>
    <w:rsid w:val="00C66D1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697"/>
    <w:rPr>
      <w:sz w:val="16"/>
      <w:szCs w:val="16"/>
    </w:rPr>
  </w:style>
  <w:style w:type="paragraph" w:styleId="CommentText">
    <w:name w:val="annotation text"/>
    <w:basedOn w:val="Normal"/>
    <w:link w:val="CommentTextChar"/>
    <w:uiPriority w:val="99"/>
    <w:semiHidden/>
    <w:unhideWhenUsed/>
    <w:rsid w:val="000B0697"/>
    <w:rPr>
      <w:szCs w:val="20"/>
    </w:rPr>
  </w:style>
  <w:style w:type="character" w:customStyle="1" w:styleId="CommentTextChar">
    <w:name w:val="Comment Text Char"/>
    <w:basedOn w:val="DefaultParagraphFont"/>
    <w:link w:val="CommentText"/>
    <w:uiPriority w:val="99"/>
    <w:semiHidden/>
    <w:rsid w:val="000B0697"/>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0B0697"/>
    <w:rPr>
      <w:b/>
      <w:bCs/>
    </w:rPr>
  </w:style>
  <w:style w:type="character" w:customStyle="1" w:styleId="CommentSubjectChar">
    <w:name w:val="Comment Subject Char"/>
    <w:basedOn w:val="CommentTextChar"/>
    <w:link w:val="CommentSubject"/>
    <w:uiPriority w:val="99"/>
    <w:semiHidden/>
    <w:rsid w:val="000B0697"/>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4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zette.vic.gov.au/gazette/Gazettes2016/GG2016S002.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s://edugate.eduweb.vic.gov.au/edrms/project/CSS/CommsWebsiteContent/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0DF73E153C3D4CB9686A9772017609" ma:contentTypeVersion="6" ma:contentTypeDescription="DET Document" ma:contentTypeScope="" ma:versionID="92da9db4ba099db5943c6e2216229149">
  <xsd:schema xmlns:xsd="http://www.w3.org/2001/XMLSchema" xmlns:xs="http://www.w3.org/2001/XMLSchema" xmlns:p="http://schemas.microsoft.com/office/2006/metadata/properties" xmlns:ns2="b18ed191-9664-4865-9546-49bc3f5dd491" xmlns:ns3="http://schemas.microsoft.com/Sharepoint/v3" xmlns:ns4="http://schemas.microsoft.com/sharepoint/v4" xmlns:ns5="fca5e9c8-27d9-472e-a6c1-9b64d74fce58" targetNamespace="http://schemas.microsoft.com/office/2006/metadata/properties" ma:root="true" ma:fieldsID="7f7df5f5e12f3b983cca5ebecfe6557d" ns2:_="" ns3:_="" ns4:_="" ns5:_="">
    <xsd:import namespace="b18ed191-9664-4865-9546-49bc3f5dd491"/>
    <xsd:import namespace="http://schemas.microsoft.com/Sharepoint/v3"/>
    <xsd:import namespace="http://schemas.microsoft.com/sharepoint/v4"/>
    <xsd:import namespace="fca5e9c8-27d9-472e-a6c1-9b64d74fce58"/>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0_or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5e9c8-27d9-472e-a6c1-9b64d74fce58" elementFormDefault="qualified">
    <xsd:import namespace="http://schemas.microsoft.com/office/2006/documentManagement/types"/>
    <xsd:import namespace="http://schemas.microsoft.com/office/infopath/2007/PartnerControls"/>
    <xsd:element name="Working_x0020_or_x0020_Final" ma:index="18" nillable="true" ma:displayName="Working or Final" ma:default="Working Document" ma:format="Dropdown" ma:internalName="Working_x0020_or_x0020_Final">
      <xsd:simpleType>
        <xsd:restriction base="dms:Choice">
          <xsd:enumeration value="Working Document"/>
          <xsd:enumeration value="Final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C1AA0-7B35-43A7-8299-A76676ED8A6D}"/>
</file>

<file path=customXml/itemProps2.xml><?xml version="1.0" encoding="utf-8"?>
<ds:datastoreItem xmlns:ds="http://schemas.openxmlformats.org/officeDocument/2006/customXml" ds:itemID="{45B72822-0CDC-4622-9427-D6589C140568}"/>
</file>

<file path=customXml/itemProps3.xml><?xml version="1.0" encoding="utf-8"?>
<ds:datastoreItem xmlns:ds="http://schemas.openxmlformats.org/officeDocument/2006/customXml" ds:itemID="{7FF60352-1CE4-4E90-985D-668F1E5192EF}"/>
</file>

<file path=customXml/itemProps4.xml><?xml version="1.0" encoding="utf-8"?>
<ds:datastoreItem xmlns:ds="http://schemas.openxmlformats.org/officeDocument/2006/customXml" ds:itemID="{B9C46EA4-CD1A-42B1-B187-A50F2BBDC9DC}"/>
</file>

<file path=customXml/itemProps5.xml><?xml version="1.0" encoding="utf-8"?>
<ds:datastoreItem xmlns:ds="http://schemas.openxmlformats.org/officeDocument/2006/customXml" ds:itemID="{AD4B71D8-8C27-4DDF-A6A6-2B6C14CE4BA1}"/>
</file>

<file path=docProps/app.xml><?xml version="1.0" encoding="utf-8"?>
<Properties xmlns="http://schemas.openxmlformats.org/officeDocument/2006/extended-properties" xmlns:vt="http://schemas.openxmlformats.org/officeDocument/2006/docPropsVTypes">
  <Template>PROTECT%20template</Template>
  <TotalTime>0</TotalTime>
  <Pages>5</Pages>
  <Words>1581</Words>
  <Characters>9014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10574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Luong, Catherine C</cp:lastModifiedBy>
  <cp:revision>2</cp:revision>
  <cp:lastPrinted>2016-07-11T22:54:00Z</cp:lastPrinted>
  <dcterms:created xsi:type="dcterms:W3CDTF">2016-12-13T06:12:00Z</dcterms:created>
  <dcterms:modified xsi:type="dcterms:W3CDTF">2016-12-13T06:12:00Z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{fca5e9c8-27d9-472e-a6c1-9b64d74fce58}</vt:lpwstr>
  </property>
  <property fmtid="{D5CDD505-2E9C-101B-9397-08002B2CF9AE}" pid="8" name="RecordPoint_ActiveItemUniqueId">
    <vt:lpwstr>{8ca96746-7252-4865-b964-d0d0264d517c}</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R0000585347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2016-12-13T19:16:41.6612438+11:00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